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atkritumu savākšanas un šķirošanas vietām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Atkritumu apsaimniekošanas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6. panta 5. un 9. punktu un 14.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savākšanas un šķirošanas vietu veidus, prasības atkritumu savākšanas un šķirošanas vietu, kā arī bioloģiski noārdāmo atkritumu kompostēšanas vietu ierīkošanai un apsaimniekošanai;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tīmekļvietnē par atkritumu dalīto savākšanu www.skiroviegli.lv (turpmāk – atkritumu šķirošanas tīmekļvietne) ievadāmās informācijas apjomam par publiski pieejamiem atkritumu dalītās savākšanas punktiem un atkritumu dalītās savākšanas laukumiem un šīs informācijas ievadīšanas un aktualizēšanas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sadzīves atkritumu savākšanai izmantojamo konteineru marķēšanai.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bioloģiski noārdāmo atkritumu kompostēšanas vietām, kuras uz savā īpašumā vai lietošanā esošas zemes ierīko fiziskā persona tās mājsaimniecībā radīto bioloģiski noārdāmo atkritumu kompostēšanai;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pārnēsājamo bateriju un akumulatoru savākšanas punktiem, kas izvietoti tirdzniecības 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mazumtirdzniecības veikalos, kuros ir vismaz 400 kvadrātmetru lielas elektrisko un elektronisko iekārtu tirdzniecības platības, vai tiešā to tuvumā izveidotām savākšanas vietām tādām elektriskajām un elektroniskajām iekārtām, kurām neviens ārējais izmērs nepārsniedz 25 centimetrus;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tirdzniecības vietās ierīkotiem iepakojuma pieņemšanas punktiem un speciāli izveidotiem iepakojuma pieņemšanas punktiem atbilstoši normatīvajiem aktiem par kārtību, kādā tirdzniecības vietā vai speciāli izveidotā iepakojuma pieņemšanas punktā savāc iepakojumu, kuram nepiemēro depozīta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videi kaitīgu preču atkritumu pieņemšanu videi kaitīgu preču tirdzniecības vietās, tehniskās apkopes darbnīcās un remontdarbnīcās atbilstoši normatīvajiem aktiem par kārtību, kādā atbrīvo no dabas resursu nodokļa samaksas par videi kaitīgām precēm;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atkritumu savākšanu ar pieņemšanas transporta vai mobilo pieņemšanas punktu starpniecību atbilstoši normatīvajiem aktiem par kārtību, kādā atbrīvo no dabas resursu nodokļa samaksas par videi kaitīgām precēm;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atkritumu savākšanu ar specializēto atkritumu savākšanas transportlīdzekli.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tekstilizstrādājumu atkritumu pieņemšanu vai savākšanu saimnieciskās darbības veikšanas vietās vai speciāli izveidotā tekstilizstrādājumu atkritumu pieņemšanas punktā atbilstoši normatīvajiem aktiem par ražotāja paplašinātās atbildības sistēmas izveidi un piemērošanu tekstilizstrādājumiem.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Atkritumu savākšanas un šķirošanas vietu un bioloģiski noārdāmo atkritumu kompostēšanas vietu veidi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savākšanas un šķirošanas vietu veidi: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sadzīves atkritumu dalītās savākšanas punkts (turpmāk – savākšanas punkts);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šķiroto atkritumu savākšanas laukums (turpmāk – savākšanas laukums);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šķirošanas un pārkraušanas stacija (turpmāk – šķirošanas un pārkraušanas stacija);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un būvju nojaukšanas atkritumu savākšanas laukums (turpmāk – būvniecības atkritumu savākšanas laukums);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metāllūžņu noliktava.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Savākšanas punkts ir vieta, kur izvietots viens vai vairāki konteineri vai speciāls aprīkojums, lai dalīti savāktu un īslaicīgi uzglabātu viena vai vairāku veidu atkritumus pirms to pārvadāšanas. Savākšanas punktā dalīti vāc papīru un kartonu, izlietoto papīra un kartona iepakojumu, plastmasas atkritumus, izlietoto plastmasas iepakojumu, stikla atkritumus, izlietoto stikla iepakojumu, metāla atkritumus, izlietoto metāla iepakojumu, bioloģiski noārdāmus atkritumus (pārtikas atkritumus vai dārzu un parku atkritumus), elektrisko un elektronisko iekārtu atkritumus vai tekstilizstrādājumu atkritumus, kā arī citu veidu atkritumus, ja to dalīta vākšana ir lietderīga. Vienā atkritumu konteinerā var vienlaikus savākt divu vai vairāku veidu dalīti savāktos sadzīves atkritumus atbilstoši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norādītajam konteineru marķējumam.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Savākšanas laukums ir speciāli aprīkota iežogota vieta, kur dalīti savāc un īslaicīgi uzglabā dažādu veidu atkritumus pirms to turpmākās transportēšanas.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Šķirošanas un pārkraušanas stacija ir speciāli aprīkota iežogota vieta savākto atkritumu šķirošanai, lai atlasītu materiālus, kas izmantojami sagatavošanai atkārtotai izmantošanai vai pārstrādei, vai pārkrautu atkritumus, kas paredzēti turpmākai transportēšanai. Šķirošanas un pārkraušanas stacijā veic vienu no šādām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šķirošana un pārkraušana;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šķirošana;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pārkraušana.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Būvniecības atkritumu laukums ir speciāli aprīkota iežogota vieta tādu būvniecības un būvju nojaukšanas atkritumu savākšanai un īslaicīgai uzglabāšanai, kuri nav uzskatāmi par bīstamajiem atkritumiem atbilstoši normatīvajiem aktiem par atkritumu klasifikatoru un īpašībām, kas padara atkritumus bīstamus, un uz kuriem attiecas normatīvie akti par būvniecībā radušos atkritumu un to pārvadājumu uzskaites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Bioloģiski noārdāmo atkritumu kompostēšanai (bioloģiski noārdāmo atkritumu aeroba apstrāde atmosfēras skābekļa klātbūtnē kontrolētos apstākļos, izmantojot mikroorganismus) ierīko: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bioloģiski noārdāmo atkritumu kompostēšanas laukumus;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dārzu un parku atkritumu (klase 200201 atbilstoši normatīvajiem aktiem par atkritumu klasifikatoru un īpašībām, kuras padara atkritumus bīstamus) kompostēšanas vietas (turpmāk – dārzu un parku atkritumu kompostēšanas vieta).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atkritumu savākšanas un šķirošanas vietu ierīkošanai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Atkritumu savākšanas un šķirošanas vietas ierīko ārtelpā vai telpā. Atkritumu savākšanas un šķirošanas vietas (izņemot savākšanas punktus) vismaz ar nožogojumu norobežo no cita veida saimnieciskās darbības veikšanas vietām vai iekārtām.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Atkritumus savākšanas un šķirošanas vietās izved,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savākšanas punktā: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bioloģiski noārdāmos atkritumus, izņemot dārzu un parku atkritumus, izved atbilstoši līgumā par atkritumu apsaimniekošanu, kas noslēgts starp atkritumu radītāju un sadzīves atkritumu apsaimniekotāju, kuru normatīvajos aktos par atkritumu apsaimniekošanu noteiktajā kārtībā izvēlējusies pašvaldība, noteiktajam atkritumu izvešanas biežumam, taču tas nedrīkst būt mazāks par sadzīves atkritumu izvešanas biežumu;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pārējos (sadzīves, tai skaitā dārzu un parku atkritumus, un elektrisko un elektronisko iekārtu) atkritumus izved ne retāk kā reizi divos mēnešos;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savākšanas laukumā un šķirošanas un pārkraušanas stacijā: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bioloģiski noārdāmos atkritumus, izņemot dārzu un parku atkritumus, izved atbilstoši līgumā par atkritumu apsaimniekošanu, kas noslēgts starp atkritumu radītāju un sadzīves atkritumu apsaimniekotāju, kuru normatīvajos aktos par atkritumu apsaimniekošanu noteiktajā kārtībā izvēlējusies pašvaldība, noteiktajam atkritumu izvešanas biežumam, taču tas nedrīkst būt mazāks par sadzīves atkritumu izvešanas biežumu;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pārējos atkritumu veidus, kas noteikti šo noteikumu 12.4. apakšpunktā, un dārzu un parku atkritumus izved ne retāk kā reizi trijos mēnešos;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atkritumu savākšanas laukumā un metāllūžņu noliktavā atkritumus uzglabā atbilstoši izsniegtajā atļaujā norādītajiem termiņiem un apjomiem un izved ne retāk kā reizi trijos mēnešos.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Savākšanas punktā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izvietojumu, kas nodrošina transportlīdzekļu piekļuvi;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virsmas segumu, kas nodrošina atkritumu konteineru izvietošanu;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savākšanas punkta platību, lai tajā varētu izvietot, nomainīt un iztukšot atkritumu konteinerus;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piekļuvi savākšanas punktam neierobežotu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Savākšanas laukumā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ūdensnecaurlaidīgu virsmas segumu;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lietus notekūdeņu savākšanas un attīrīšanas sistēmu, ja atkritumi netiek uzglabāti konteineros vai tvertnēs ar vāku, vai telpās;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transportlīdzekļu piekļuvi;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savākšanas laukuma platību, lai tajā varētu izvietot, nomainīt un iztukšot atkritumu konteinerus vai izvietot atkritumu savākšanai un uzglabāšanai nepieciešamo aprīkojumu (tai skaitā pašpresējošos konteinerus) vismaz šādiem dalīti savāktu atkritumu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plastmasas atkritumi un izlietotais plastmasas iepakojums;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koksne un izlietotais koka iepakojums;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papīrs un kartons, izlietotais papīra un kartona iepakojums;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izlietotais stikla iepakojums;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 veida stikla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metāla iepakojums;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sadzīvē radušies bīstamie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smēreļļas, svinu saturoši elektriskie akumulatori, elektriskie akumulatori (niķeļa–kadmija, dzelzs–niķeļa), galvaniskie elementi, galvaniskās baterijas un citi elektriskie akumulatori, visu veidu riepas, eļļas filtri, elektrisko un elektronisko iekārtu atkritumi, arī liela izmēra dzesēšanas iekārtas, saldētavas un ledusskapji, gāzizlādes spuldzes (turpmāk – videi kaitīgu preču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tekstilizstrādājumu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metāla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bioloģiski noārdāmi atkritumi (pārtikas atkritumi vai dārzu un parku atkritumi);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visa savākšanas laukuma teritorijas apgaismojumu un iežogojumu, lai novērstu neatļautu piekļuvi savākšanas laukumam ārpus tā darba laika;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savākšanas laukuma darbībai nepieciešamās būves un iekārtas: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darbiniekiem;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ugunsdzēšanas aprīkojumu.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Savākšanas laukumā var izvietot atkārtoti izmantojamu lietu un materiālu apmaiņas 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Atbilstoši pašvaldības saistošajiem noteikumiem par sadzīves atkritumu apsaimniekošanu tās administratīvajā teritorijā atkritumu savākšanas laukumā var paredzēt aprīkojumu šādu veidu atkritumu savākšanai: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 izmēra atkritumi;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un būvju nojaukšanas atkritumi, kas radušies mājsaimniecībās. Šos atkritumus savākšanas laukumā drīkst uzglabāt uz zemes, neierīkojot šo noteikumu </w:t>
      </w:r>
      <w:r w:rsidR="00000000" w:rsidRPr="00000000" w:rsidDel="00000000">
        <w:rPr>
          <w:rtl w:val="0"/>
        </w:rPr>
        <w:t xml:space="preserve">12.2.</w:t>
      </w:r>
      <w:r w:rsidR="00000000" w:rsidRPr="00000000" w:rsidDel="00000000">
        <w:rPr>
          <w:rtl w:val="0"/>
        </w:rPr>
        <w:t xml:space="preserve"> apakšpunktā minēto lietus notekūdeņu savākšanas un attīrīšanas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Pašvaldība nosaka tās administratīvajā teritorijā esošo savākšanas laukumu darba laiku, paredzot, ka apmeklētāju piekļuvi savākšanas laukumam nodrošina vismaz 20 stundas nedēļā, tai skaitā vismaz vienu dienu nedēļas nogalē (sestdien vai svētdien jebkura dalīti vāktā atkritumu veida nodošanai), kā arī vismaz vienu dienu līdz plkst. 19.00.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Savākšanas laukuma apsaimniekotājs nodrošina savākšanas laukumā ievesto un izvesto atkritumu veidu un masas novērtēšanu un reģistrāciju. Savākšanas laukumā ievesto atkritumu veidus nosaka atbilstoši normatīvajiem aktiem par atkritumu klasifikatoru un īpašībām, kuras padara atkritumus bīstamus.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Šķirošanas un pārkraušanas stacijā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ūdensnecaurlaidīgu laukuma segumu ar lietus notekūdeņu savākšanas un attīrīšanas sistēmu, ja savāktie atkritumi netiek uzglabāti konteineros vai tvertnēs ar vāku, vai telpās (izņemot būvniecības un būvju nojaukšanas atkritumu uzglabāšanas vietas, kur nodrošina ūdensnecaurlaidīgu laukuma segumu);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piekļuvi;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šķirošanas un pārkraušanas stacijā ievesto un izvesto atkritumu veidu noteikšanu un svarus šķirošanas un pārkraušanas stacijā ievesto un izvesto atkritumu svēršanai;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šķirošanas un pārkraušanas stacijā atkritumus šķiro vai pieņem no apmeklētājiem, – tādu šķirošanas un pārkraušanas stacijas platību, lai tajā varētu izvietot, nomainīt un iztukšot atkritumu konteinerus vai izvietot atkritumu savākšanai un uzglabāšanai nepieciešamo aprīkojumu (tajā skaitā pašpresējošos konteinerus) vismaz šādiem dalīti savāktu atkritumu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plastmasas atkritumi un izlietotais plastmasas iepakojums;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16.4.2.</w:t>
      </w:r>
      <w:r w:rsidR="00000000" w:rsidRPr="00000000" w:rsidDel="00000000">
        <w:rPr>
          <w:i w:val="1"/>
          <w:rtl w:val="0"/>
        </w:rPr>
        <w:t xml:space="preserve"> (Svītrots)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koksne un izlietotais koka iepakojums;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papīrs un kartons, izlietotais papīra un kartona iepakojums;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izlietotais stikla iepakojums;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 veida stikla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sadzīvē radušies bīstamie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videi kaitīgu preču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metāla iepakojums;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liela izmēra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un būvju nojaukšanas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tekstilizstrādājumu atkritumi;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visas šķirošanas un pārkraušanas stacijas teritorijas apgaismojumu un iežogojumu, lai novērstu neatļautu piekļuvi šķirošanas un pārkraušanas stacijai ārpus tās darba laika;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šķirošanas un pārkraušanas stacijas darbībai nepieciešamās būves un iekārtas: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darbiniekiem;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ugunsdzēšanas aprīkojumu;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šķirošanas un pārkraušanas stacijā atkritumus šķiro vai pieņem no apmeklētājiem, – piekļuvi šķirošanas un pārkraušanas stacijai vismaz 20 stundas nedēļā, tajā skaitā vismaz vienu dienu nedēļas nogalē (sestdien vai svētdien), kā arī vismaz vienu darba dienu līdz plkst. 19.00.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64; 16.4.12. apakšpunkts stājas spēkā 01.01.2023., sk. 45.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Savākšanas punkta, savākšanas laukuma vai šķirošanas un pārkraušanas stacijas (ja šķirošanas un pārkraušanas stacijā atkritumus šķiro vai pieņem no apmeklētājiem) teritorijā var ierīkot pazemes atkritumu konteinerus dalīti savākto sadzīves atkritumu savākšanai.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Šķirošanas un pārkraušanas stacijā var izvietot: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pārkraušanas estakādes (paredzot estakāžu uzbrauktuvju un nobrauktuvju slīpumus atbilstoši izmantojamai atkritumu savākšanas un pārvadāšanas tehnikai) vai citu nepieciešamo aprīkojumu atkritumu pārkraušanai;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šķirošanas līniju – atkritumu šķirošanai paredzētu iekārtu, kurā šķirošanas procesā (manuāli vai izmantojot mehāniskas metodes) no atkritumiem atdala atsevišķu veidu atkritumus;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konteinerus atkritumu dalītai vākšanai, ja šķirošanas un pārkraušanas stacijā atkritumus šķiro vai pieņem no apmeklētājiem.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Atkritumu šķirošanas līnijas apsaimniekotājs nodrošina regulāru atkritumu šķirošanas līnijas darbības kontroli un personāla apmācību.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Atkritumu šķirošanas līniju izvieto klimatiskajiem apstākļiem un šķirošanas līnijas iekārtas tehniskajiem parametriem atbilstošā ēkā. Ierīkojot atkritumu šķirošanas līniju, nodrošina nepieciešamo aprīkojumu vismaz šādu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šķirojamo atkritumu iekraušana;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šķirojamo atkritumu nogādāšana uz konveijeru;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šķirošana;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atkritumu šķirošanas līnijas tehniskā apkope;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atkritumu šķirošanā iegūto materiālu presēšana.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Sadzīvē radušos bīstamo atkritumu un videi kaitīgu preču atkritumu (izņemot visu veidu riepas) uzglabāšanai savākšanas laukumā vai šķirošanas un pārkraušanas stacijā (ja šķirošanas un pārkraušanas stacijā atkritumus šķiro vai pieņem no apmeklētājiem) nodrošina aizslēdzamus konteinerus vai tvertnes (ja nepieciešams, ar vairākām tilpnēm), vai aizslēdzamas telpas, kurās ievietot attiecīgā veida atkritumus.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Būvniecības atkritumu savākšanas laukumā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ūdensnecaurlaidīgu laukuma virsmas segumu;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piekļuvi;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atkritumu savākšanas laukumā ievesto un izvesto atkritumu veidu noteikšanu atbilstoši normatīvajiem aktiem par atkritumu klasifikatoru un īpašībām, kuras padara atkritumus bīstamus, un reģistrāciju;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svarus būvniecības atkritumu savākšanas laukumā ievesto un izvesto atkritumu masas noteikšanai;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tādu atkritumu savākšanas laukuma platību, lai tajā varētu izvietot, nomainīt un iztukšot atkritumu konteinerus vai izvietot būvniecības un būvju nojaukšanas atkritumu savākšanai un uzglabāšanai nepieciešamo aprīkojumu;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visa būvniecības atkritumu laukuma apgaismojumu un iežogojumu, lai novērstu neatļautu piekļuvi būvniecības atkritumu savākšanas laukumam ārpus tā darba laika;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savākšanas laukuma darbībai nepieciešamās būves un iekārtas: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darbiniekiem;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ugunsdzēšanas aprīkojumu.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Metāllūžņu noliktavā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ūdensnecaurlaidīgu laukuma virsmas segumu ar lietus notekūdeņu savākšanas un attīrīšanas sistēmu, ja savāktie metāllūžņi netiek uzglabāti konteineros ar vāku vai telpās;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piekļuvi;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metāllūžņu noliktavā ievesto un izvesto atkritumu veidu noteikšanu atbilstoši normatīvajiem aktiem par atkritumu klasifikatoru un īpašībām, kuras padara atkritumus bīstamus, un reģistrāciju;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svarus metāllūžņu noliktavā ievesto un izvesto atkritumu masas noteikšanai;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tādu atkritumu savākšanas laukuma platību, lai tajā varētu izvietot, nomainīt un iztukšot metāllūžņu konteinerus, ja tādi tiek izmantoti attiecīgajā noliktavā;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visas metāllūžņu noliktavas teritorijas apgaismojumu un iežogojumu, lai novērstu neatļautu piekļuvi metāllūžņu noliktavai ārpus tās darba laika;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metāllūžņu noliktavas darbībai nepieciešamās būves un iekārtas: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darbiniekiem;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ugunsdzēšanas aprīkojumu.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Savākšanas laukuma, šķirošanas un pārkraušanas stacijas (ja šķirošanas un pārkraušanas stacijā atkritumus šķiro vai pieņem no apmeklētājiem), būvniecības atkritumu laukuma vai metāllūžņu noliktavas apsaimniekotājs nodrošina, ka pie attiecīgās atkritumu savākšanas un šķirošanas vietas tiek izvietota izkārtne, kurā norādīta vismaz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atkritumu savākšanas un šķirošanas vietas apsaimniekotājs (firma, reģistrācijas numurs Uzņēmumu reģistrā, juridiskā adrese, kontaktinformācija (tālruņa numurs, e-pasts));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atkritumu savākšanas un šķirošanas vietas darba laiks;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veidi, kurus pieņem attiecīgajā atkritumu savākšanas un šķirošanas vietā.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Uz konteinera, kuru izmanto ārtelpā vai telpās izvietotā savākšanas punktā, savākšanas laukumā, šķirošanas un pārkraušanas stacijā (ja šķirošanas un pārkraušanas stacijā atkritumus šķiro vai pieņem no apmeklētājiem) vai metāllūžņu noliktavā, izvieto norādes valsts valodā vismaz ar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konteinerā ievietojamo atkritumu veids atbilstoši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norādītajam marķējumam;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apsaimniekošanas komersants, kuram pieder attiecīgais konteiners, un tā kontakttālrunis;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marķējums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Atkritumu apsaimniekotājs var izvēlēties, kādā formā (piemēram, uzlīmju veidā, magnētiskās norādes veidā) izvietot šo noteikumu </w:t>
      </w:r>
      <w:r w:rsidR="00000000" w:rsidRPr="00000000" w:rsidDel="00000000">
        <w:rPr>
          <w:rtl w:val="0"/>
        </w:rPr>
        <w:t xml:space="preserve">25.3. </w:t>
      </w:r>
      <w:r w:rsidR="00000000" w:rsidRPr="00000000" w:rsidDel="00000000">
        <w:rPr>
          <w:rtl w:val="0"/>
        </w:rPr>
        <w:t xml:space="preserve">apakšpunktā</w:t>
      </w:r>
      <w:r w:rsidR="00000000" w:rsidRPr="00000000" w:rsidDel="00000000">
        <w:rPr>
          <w:rtl w:val="0"/>
        </w:rPr>
        <w:t xml:space="preserve"> minēto marķējumu uz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minētajiem konteineriem.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vienā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minētajā konteinerā kopā tiek savākti divu vai vairāku veidu atkritumi, uz tā izvieto visus tajā ievietojamo atkritumu veidus raksturojošos marķējumus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16.4.11. </w:t>
      </w:r>
      <w:r w:rsidR="00000000" w:rsidRPr="00000000" w:rsidDel="00000000">
        <w:rPr>
          <w:rtl w:val="0"/>
        </w:rPr>
        <w:t xml:space="preserve">apakšpunktā</w:t>
      </w:r>
      <w:r w:rsidR="00000000" w:rsidRPr="00000000" w:rsidDel="00000000">
        <w:rPr>
          <w:rtl w:val="0"/>
        </w:rPr>
        <w:t xml:space="preserve"> minēto atkritumu savākšanai paredzētā konteinera un uz būvniecības atkritumu laukumā izvietotā būvniecības un būvju nojaukšanas atkritumiem paredzētā konteinera izvieto tikai norādi par konteinerā ievietojamo atkritumu veidu un šo noteikumu </w:t>
      </w:r>
      <w:r w:rsidR="00000000" w:rsidRPr="00000000" w:rsidDel="00000000">
        <w:rPr>
          <w:rtl w:val="0"/>
        </w:rPr>
        <w:t xml:space="preserve">25.2.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Pašvaldība savā tīmekļvietnē ievieto informāciju par tās administratīvajā teritorijā esošajām šķirošanas un pārkraušanas stacijām (ja šķirošanas un pārkraušanas stacijā atkritumus šķiro vai pieņem no apmeklētājiem), būvniecības atkritumu laukumiem, metāllūžņu noliktavām, bioloģiski noārdāmo atkritumu kompostēšanas laukumiem un dārzu un parku atkritumu kompostēšanas vietām.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Šķirošanas un pārkraušanas stacijas (ja šķirošanas un pārkraušanas stacijā atkritumus šķiro vai pieņem no apmeklētājiem), būvniecības atkritumu laukuma, metāllūžņu noliktavas vai bioloģiski noārdāmo atkritumu kompostēšanas laukuma apsaimniekotājs savā tīmekļvietnē ievieto vismaz šādu informāciju par katru tā apsaimniekoto atkritumu savākšanas un šķirošanas vietu vai bioloģiski noārdāmo atkritumu kompostēšanas laukumu: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atkritumu savākšanas un šķirošanas vietas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veidi, kurus pieņem attiecīgajā atkritumu savākšanas un šķirošanas vietā vai bioloģiski noārdāmo atkritumu kompostēšanas laukumā;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attiecīgās atkritumu savākšanas un šķirošanas vietas vai bioloģiski noārdāmo atkritumu kompostēšanas laukuma darba laiks;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attiecīgās atkritumu savākšanas un šķirošanas vietas vai bioloģiski noārdāmo atkritumu kompostēšanas laukuma apsaimniekotājs un tā kontaktinformācija (firma, reģistrācijas numurs Uzņēmumu reģistrā, juridiskā adrese, kontaktinformācija (tālruņa numurs, e-pasts)).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Savākšanas laukuma, šķirošanas un pārkraušanas stacijas, būvniecības atkritumu laukuma vai bioloģiski noārdāmo atkritumu kompostēšanas laukuma apsaimniekotājs ar atkritumiem veiktās darbības rakstiski vai elektroniski reģistrē reģistrācijas žurnālā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katras darba dienas beigās veicot ierakstu par darba dienas laikā attiecīgajā atkritumu savākšanas vietā ievestajiem un izvestajiem atkritumu veidiem un daudzumiem. Bīstamo atkritumu uzskaiti nodrošina atbilstoši normatīvajiem aktiem par atkritumu pārvadājumu uzskaites kārtību. Metāllūžņu noliktavā metāllūžņu uzskaiti nodrošina atbilstoši normatīvajiem aktiem par kārtību, kādā iepērk un realizē melno un krāsaino metālu atgriezumus un lūžņus un izsniedz licences metālu atgriezumu un lūžņu iepirkšanai Latvijā, kā arī par valsts nodevas likmi par licenci metālu atgriezumu un lūžņu iepirkšanai un valsts nodevas maksāšanas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Savākšanas laukumā, šķirošanas un pārkraušanas stacijā (ja šķirošanas un pārkraušanas stacijā atkritumus šķiro vai pieņem no apmeklētājiem) vai metāllūžņu noliktavā pieņemtos elektrisko un elektronisko iekārtu atkritumus uzglabā atbilstoši normatīvajiem aktiem par elektrisko un elektronisko iekārtu kategorijām un marķēšanas prasībām un šo iekārtu atkritumu apsaimniekošanas prasībām un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Savākšanas punkta, savākšanas laukuma, šķirošanas un pārkraušanas stacijas, būvniecības atkritumu laukuma vai metāllūžņu noliktavas apsaimniekotājs nodrošina attiecīgās atkritumu savākšanas un šķirošanas vietas apsaimniekošanu un attiecīgo atkritumu veidu un daudzumu pieņemšanu atbilstoši spēkā esošai atkritumu apsaimniekošanas atļaujai vai atļaujai A vai B kategorijas piesārņojošas darbības veikšanai.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Sadzīves atkritumu apsaimniekotājs, ar kuru pašvaldība atbilstoši normatīvajiem aktiem par atkritumu apsaimniekošanu ir noslēgusi atkritumu apsaimniekošanas līgumu, slēdz līgumus par videi kaitīgu preču atkritumu, izlietotā iepakojuma vai tekstilizstrādājumu atkritumu pieņemšanu atbilstoši normatīvajos aktos noteiktajai kārtībai, kādā piešķir atbrīvojumu no dabas resursu nodokļa samaksas par videi kaitīgām precēm, par iepakojumu un vienreiz lietojamiem galda traukiem un piederumiem vai par tekstilizstrādājumiem, ar visiem ražotāja paplašinātās atbildības sistēmas komersantiem, kas atbilst normatīvajiem aktiem par dabas resursu nodokli (turpmāk – ražotāja atbildības sistēmas komersants). Šos līgumus sadzīves atkritumu apsaimniekotājs ar ražotāja atbildības sistēmas komersantiem slēdz uz vienādiem nosacījumiem, un to termiņš nedrīkst būt garāks par termiņu, uz kādu sadzīves atkritumu apsaimniekotājs ar pašvaldību atbilstoši normatīvajiem aktiem par atkritumu apsaimniekošanu noslēdzis atkritumu apsaimniekošanas līgumu.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25.01.2022. noteikumiem Nr. 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25.01.2022. noteikumiem Nr. 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25.01.2022. noteikumiem Nr. 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25.01.2022. noteikumiem Nr. 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Sadzīves atkritumu apsaimniekotājs, ar kuru pašvaldība atbilstoši normatīvajiem aktiem par atkritumu apsaimniekošanu ir noslēgusi atkritumu apsaimniekošanas līgumu, nodrošina, ka attiecīgajā savākšanas laukumā vai šķirošanas un pārkraušanas stacijā (ja šķirošanas un pārkraušanas stacijā atkritumus šķiro vai pieņem no apmeklētājiem) ir pieejama informācija par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minētajiem līgumiem, kurus sadzīves atkritumu apsaimniekotājs ir noslēdzis ar ražotāja atbildības sistēmas komersantiem par videi kaitīgu preču atkritumu, izlietotā iepakojuma vai tekstilizstrādājumu atkritumu pieņemšanu.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bioloģiski noārdāmo atkritumu kompostēšanas vietu ierīkošanai un apsaimniekošanai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Bioloģiski noārdāmo atkritumu kompostēšanas laukuma apsaimniekotājs nodrošina bioloģiski noārdāmo atkritumu kompostēšanas laukuma apsaimniekošanu atbilstoši spēkā esošajai atkritumu apsaimniekošanas atļaujai vai atļaujai A vai B kategorijas piesārņojošas darbības veikšanai, kā arī nodrošina, ka bioloģiski noārdāmo atkritumu kompostēšanas laukumā pieņem atkritumus, kuri ir norādīti atkritumu apsaimniekošanas atļaujā vai atļaujā A vai B kategorijas piesārņojošas darbības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Bioloģiski noārdāmo atkritumu kompostēšanas laukumā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virszemes ūdeņu savākšanas sistēmu (tajā skaitā smilšu uztvērējus) savākto virszemes ūdeņu izsmidzināšanai uz komposta kaudzēm vai novadīšanai sadzīves atkritumu poligona infiltrāta uzkrāšanas iekārtās (ja bioloģiski noārdāmo atkritumu kompostēšanas laukumu ierīko sadzīves atkritumu poligona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ūdensnecaurlaidīgu segumu, lai nepieļautu gruntsūdeņu un pazemes ūdeņu piesārņošanu, nodrošinot, ka ekspluatācijas laikā maksimālais gruntsūdens līmenis ir zemāks par vienu metru no laukuma pamatnes;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koku un krūmu stādījumu ap bioloģisko atkritumu kompostēšanas laukumu;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apgaismojumu un iežogojumu;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ievesto un izvesto atkritumu veidu un masas novērtēšanu un reģistrāciju;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laukuma darbībai nepieciešamās būves un iekārtas: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darbiniekiem;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ugunsdzēšanas aprīkojumu;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ūdensapgādes sistēmu;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neapstrādātā materiāla pārvadāšanai izmantoto konteineru, tvertņu un transportlīdzekļu tīrīšanu un dezinficēšanu.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38.3.</w:t>
      </w:r>
      <w:r w:rsidR="00000000" w:rsidRPr="00000000" w:rsidDel="00000000">
        <w:rPr>
          <w:rtl w:val="0"/>
        </w:rPr>
        <w:t xml:space="preserve"> un </w:t>
      </w:r>
      <w:r w:rsidR="00000000" w:rsidRPr="00000000" w:rsidDel="00000000">
        <w:rPr>
          <w:rtl w:val="0"/>
        </w:rPr>
        <w:t xml:space="preserve">38.4.</w:t>
      </w:r>
      <w:r w:rsidR="00000000" w:rsidRPr="00000000" w:rsidDel="00000000">
        <w:rPr>
          <w:rtl w:val="0"/>
        </w:rPr>
        <w:t xml:space="preserve"> apakšpunktā minētās prasības nepiemēro bioloģiski noārdāmo atkritumu kompostēšanas laukumiem, kas izvietoti sadzīves atkritumu poligonu teritorijās.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Dārzu un parku atkritumu kompostēšanas vietā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25.01.2022. noteikumiem Nr. 64);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dārzu un parku atkritumu kompostēšanas vietas iežogojumu.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Bioloģiski noārdāmo atkritumu kompostēšanas laukuma vai dārzu un parku atkritumu kompostēšanas vietas apsaimniekotājs nodrošina, ka pie minētajām atkritumu kompostēšanas vietām tiek izvietota izkārtne, kurā norādīta vismaz šāda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bioloģiski noārdāmo atkritumu kompostēšanas laukuma vai dārzu un parku atkritumu kompostēšanas vietas apsaimniekotājs (firma, reģistrācijas numurs Uzņēmumu reģistrā, juridiskā adrese, kontaktinformācija (tālruņa numurs, e-pasts));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bioloģiski noārdāmo atkritumu kompostēšanas laukuma vai dārzu un parku atkritumu kompostēšanas vietas darba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veidi, kurus pieņem bioloģiski noārdāmo atkritumu kompostēšanas laukumā vai dārzu un parku atkritumu kompostēšanas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Bioloģiski noārdāmo atkritumu kompostēšanas laukumā vai dārzu un parku atkritumu kompostēšanas vietā var izmantot komposta materiālu smalcināšanas, sajaukšanas un maisīšanas iekārtas.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Atkritumu šķirošanas tīmekļvietnē ievadāmā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25.01.2022. noteikumu Nr. 64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norāda saiti uz atkritumu šķirošanas tīmekļvietni;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tās administratīvajā teritorijā esošajiem publiski pieejamiem savākšanas punktiem un savākšanas laukumiem vienojas ar sadzīves atkritumu apsaimniekotāju, ar kuru atbilstoši normatīvajiem aktiem par atkritumu apsaimniekošanu ir noslēgusi atkritumu apsaimniekošanas līgumu, par šo noteikumu </w:t>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 punktā minētās informācijas ievadīšanu (25 darba dienu laikā pēc minētā līguma noslēgšanas) atkritumu šķirošanas tīmekļvietnē un aktualizēšanu;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sadzīves atkritumu apsaimniekotāja atkritumu šķirošanas tīmekļvietnē ievadīto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Sadzīves atkritumu apsaimniekotājs, ar kuru pašvaldība atbilstoši normatīvajiem aktiem par atkritumu apsaimniekošanu ir noslēgusi atkritumu apsaimniekošanas līgumu, un publiski pieejama savākšanas laukuma apsaimniekotājs, izmantojot Valsts vides dienesta informācijas sistēmu "TULPE", atkritumu šķirošanas tīmekļvietnē ievada un ne vēlāk kā piecu darba dienu laikā pēc attiecīgo izmaiņu ieviešanas aktualizē šādu informāciju par katru publiski pieejamu savākšanas laukumu un savākšanas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adrese un ģeogrāfiskās koordinātas;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veidi, kurus pieņem;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savākšanas laukuma darba laiks;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atkritumu apsaimniekotājs un tā kontaktinformācija (komersanta nosaukums, tālruņa numurs, e-pasts).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Mainoties informācijai, kas minēta šo noteikumu 42.</w:t>
      </w:r>
      <w:r w:rsidR="00000000" w:rsidRPr="00000000" w:rsidDel="00000000">
        <w:rPr>
          <w:vertAlign w:val="superscript"/>
          <w:rtl w:val="0"/>
        </w:rPr>
        <w:t xml:space="preserve">3 </w:t>
      </w:r>
      <w:r w:rsidR="00000000" w:rsidRPr="00000000" w:rsidDel="00000000">
        <w:rPr>
          <w:rtl w:val="0"/>
        </w:rPr>
        <w:t xml:space="preserve">3. un 42.</w:t>
      </w:r>
      <w:r w:rsidR="00000000" w:rsidRPr="00000000" w:rsidDel="00000000">
        <w:rPr>
          <w:vertAlign w:val="superscript"/>
          <w:rtl w:val="0"/>
        </w:rPr>
        <w:t xml:space="preserve">3 </w:t>
      </w:r>
      <w:r w:rsidR="00000000" w:rsidRPr="00000000" w:rsidDel="00000000">
        <w:rPr>
          <w:rtl w:val="0"/>
        </w:rPr>
        <w:t xml:space="preserve">4. apakšpunktā par savākšanas laukumiem un šo noteikumu 42.</w:t>
      </w:r>
      <w:r w:rsidR="00000000" w:rsidRPr="00000000" w:rsidDel="00000000">
        <w:rPr>
          <w:vertAlign w:val="superscript"/>
          <w:rtl w:val="0"/>
        </w:rPr>
        <w:t xml:space="preserve">3</w:t>
      </w:r>
      <w:r w:rsidR="00000000" w:rsidRPr="00000000" w:rsidDel="00000000">
        <w:rPr>
          <w:rtl w:val="0"/>
        </w:rPr>
        <w:t xml:space="preserve"> punktā par savākšanas punktiem, sadzīves atkritumu apsaimniekotājs neveic grozījumus atkritumu apsaimniekošanas atļaujā vai atļaujā A vai B kategorijas piesārņojošas darbības veikšanai, kas ir saņemta atbilstoši normatīvajiem aktiem par atkritumu apsaimniekošanas atļaujas izsniegšanas un anulēšanas kārtību vai normatīvajiem aktiem par piesārņojumu.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Atzīt par spēku zaudējušiem Ministru kabineta 2011. gada 22. novembra noteikumus Nr. 898 "Noteikumi par atkritumu savākšanas un šķirošanas vietām" (Latvijas Vēstnesis, 2011, 193.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savākšanas punkti, savākšanas laukumi, šķirošanas un pārkraušanas stacijas, būvniecības atkritumu laukumi, metāllūžņu noliktavas, bioloģisko atkritumu kompostēšanas laukumi vai dārzu un parku atkritumu kompostēšanas vietas ir nodotas ekspluatācijā vai to būvprojekti likumā noteiktā kārtībā ir akceptēti līdz šo noteikumu spēkā stāšanās dienai, minēto vietu īpašnieki vai apsaimniekotāji līdz 2018. gada 30. jūnijam nodrošina to atbilstību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12.4.10. un 16.4.12. apakšpunkts stājas spēkā 2023.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42.</w:t>
      </w:r>
      <w:r w:rsidR="00000000" w:rsidRPr="00000000" w:rsidDel="00000000">
        <w:rPr>
          <w:vertAlign w:val="superscript"/>
          <w:rtl w:val="0"/>
        </w:rPr>
        <w:t xml:space="preserve">3 </w:t>
      </w:r>
      <w:r w:rsidR="00000000" w:rsidRPr="00000000" w:rsidDel="00000000">
        <w:rPr>
          <w:rtl w:val="0"/>
        </w:rPr>
        <w:t xml:space="preserve">punktā minēto informāciju sadzīves atkritumu apsaimniekotājs, kas ir noslēdzis ar pašvaldību atkritumu apsaimniekošanas līgumu līdz šo noteikumu IV</w:t>
      </w:r>
      <w:r w:rsidR="00000000" w:rsidRPr="00000000" w:rsidDel="00000000">
        <w:rPr>
          <w:vertAlign w:val="superscript"/>
          <w:rtl w:val="0"/>
        </w:rPr>
        <w:t xml:space="preserve">1</w:t>
      </w:r>
      <w:r w:rsidR="00000000" w:rsidRPr="00000000" w:rsidDel="00000000">
        <w:rPr>
          <w:rtl w:val="0"/>
        </w:rPr>
        <w:t xml:space="preserve"> nodaļas spēkā stāšanās dienai, atkritumu šķirošanas tīmekļvietnē ievada līdz 2022. gada 30.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25.3.</w:t>
      </w:r>
      <w:r w:rsidR="00000000" w:rsidRPr="00000000" w:rsidDel="00000000">
        <w:rPr>
          <w:rtl w:val="0"/>
        </w:rPr>
        <w:t xml:space="preserve"> apakšpunkts,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punkts piemērojams ar 2025. gada 30. decembri.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Pašvaldības sadarbībā ar atkritumu apsaimniekotājiem, kas izraudzīti saskaņā ar normatīvajiem aktiem par atkritumu apsaimniekošanu, līdz 2025. gada 30. decembrim izvērtē atkritumu apsaimniekošanas līgumus, kas noslēgti publisko iepirkumu vai publisko un privāto partnerību regulējošajos normatīvajos aktos noteiktajā kārtībā (turpmāk – atkritumu apsaimniekošanas līgums), un:</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atkritumu apsaimniekošanas līguma termiņš pēc 2026. gada 1. janvāra ir garāks par 15 mēnešiem vai ja atkritumu apsaimniekošanas līgums tiek noslēgts pēc 2026. gada 1. janvāra, pašvaldība un atkritumu apsaimniekošanas komersants atkritumu apsaimniekošanas līgumā vienojas par šo noteikumu </w:t>
      </w:r>
      <w:r w:rsidR="00000000" w:rsidRPr="00000000" w:rsidDel="00000000">
        <w:rPr>
          <w:rtl w:val="0"/>
        </w:rPr>
        <w:t xml:space="preserve">25.3.</w:t>
      </w:r>
      <w:r w:rsidR="00000000" w:rsidRPr="00000000" w:rsidDel="00000000">
        <w:rPr>
          <w:rtl w:val="0"/>
        </w:rPr>
        <w:t xml:space="preserve"> apakšpunktā,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punktā minēto prasību izpildes izmaksu segšanu;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atkritumu apsaimniekošanas līguma termiņš pēc 2026. gada 1. janvāra ir īsāks par 15 mēnešiem, šo noteikumu </w:t>
      </w:r>
      <w:r w:rsidR="00000000" w:rsidRPr="00000000" w:rsidDel="00000000">
        <w:rPr>
          <w:rtl w:val="0"/>
        </w:rPr>
        <w:t xml:space="preserve">48.1.</w:t>
      </w:r>
      <w:r w:rsidR="00000000" w:rsidRPr="00000000" w:rsidDel="00000000">
        <w:rPr>
          <w:rtl w:val="0"/>
        </w:rPr>
        <w:t xml:space="preserve"> apakšpunktā minētos grozījumus atkritumu apsaimniekošanas līgumā neveic.</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48.1.</w:t>
      </w:r>
      <w:r w:rsidR="00000000" w:rsidRPr="00000000" w:rsidDel="00000000">
        <w:rPr>
          <w:rtl w:val="0"/>
        </w:rPr>
        <w:t xml:space="preserve"> apakšpunktā minētie atkritumu apsaimniekotāji līdz 2027. gada 31. martam nodrošina šo noteikumu </w:t>
      </w:r>
      <w:r w:rsidR="00000000" w:rsidRPr="00000000" w:rsidDel="00000000">
        <w:rPr>
          <w:rtl w:val="0"/>
        </w:rPr>
        <w:t xml:space="preserve">25.</w:t>
      </w:r>
      <w:r w:rsidR="00000000" w:rsidRPr="00000000" w:rsidDel="00000000">
        <w:rPr>
          <w:rtl w:val="0"/>
        </w:rPr>
        <w:t xml:space="preserve"> punktā minēto konteineru marķējuma atbilstību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norādītajām prasībām.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23-TA-1068</w:t>
    </w:r>
    <w:r>
      <w:br/>
    </w:r>
    <w:r w:rsidR="00000000" w:rsidRPr="00000000" w:rsidDel="00000000">
      <w:rPr>
        <w:rtl w:val="0"/>
      </w:rPr>
      <w:t xml:space="preserve">Izdrukāts 30.07.2026. 00.04 - 1.0.VK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23-TA-1068</w:t>
    </w:r>
    <w:r>
      <w:br/>
    </w:r>
    <w:r w:rsidR="00000000" w:rsidRPr="00000000" w:rsidDel="00000000">
      <w:rPr>
        <w:rtl w:val="0"/>
      </w:rPr>
      <w:t xml:space="preserve">Izdrukāts 30.07.2026. 00.04 - 1.0.VK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noteikumu_konsolidētā_versija_23-TA-1068.docx</dc:title>
</cp:coreProperties>
</file>

<file path=docProps/custom.xml><?xml version="1.0" encoding="utf-8"?>
<Properties xmlns="http://schemas.openxmlformats.org/officeDocument/2006/custom-properties" xmlns:vt="http://schemas.openxmlformats.org/officeDocument/2006/docPropsVTypes"/>
</file>