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Izglītības un zinātnes ministrijas budžeta apakšprogrammām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gadā no Izglītības un zinātnes ministrijas budžeta apakšprogrammas 03.01.00 "Augstākās izglītības programmu nodrošināšana" prioritārā pasākuma "Inovatīvas valsts digitālās pārvaldības zinātniskās un mācību kompetences attīstība ar tenūra modeli un studiju programmu" 56 955 </w:t>
      </w:r>
      <w:r w:rsidR="00000000" w:rsidRPr="00000000" w:rsidDel="00000000">
        <w:rPr>
          <w:i w:val="1"/>
          <w:rtl w:val="0"/>
        </w:rPr>
        <w:t xml:space="preserve">euro</w:t>
      </w:r>
      <w:r w:rsidR="00000000" w:rsidRPr="00000000" w:rsidDel="00000000">
        <w:rPr>
          <w:rtl w:val="0"/>
        </w:rPr>
        <w:t xml:space="preserve"> apmērā un prioritārā pasākuma "Augstākā izglītība" 66 741 </w:t>
      </w:r>
      <w:r w:rsidR="00000000" w:rsidRPr="00000000" w:rsidDel="00000000">
        <w:rPr>
          <w:i w:val="1"/>
          <w:rtl w:val="0"/>
        </w:rPr>
        <w:t xml:space="preserve">euro</w:t>
      </w:r>
      <w:r w:rsidR="00000000" w:rsidRPr="00000000" w:rsidDel="00000000">
        <w:rPr>
          <w:rtl w:val="0"/>
        </w:rPr>
        <w:t xml:space="preserve"> apmērā uz budžeta apakšprogrammu 09.10.00 "Murjāņu sporta ģimnāzija" 123 696 </w:t>
      </w:r>
      <w:r w:rsidR="00000000" w:rsidRPr="00000000" w:rsidDel="00000000">
        <w:rPr>
          <w:i w:val="1"/>
          <w:rtl w:val="0"/>
        </w:rPr>
        <w:t xml:space="preserve">euro</w:t>
      </w:r>
      <w:r w:rsidR="00000000" w:rsidRPr="00000000" w:rsidDel="00000000">
        <w:rPr>
          <w:rtl w:val="0"/>
        </w:rPr>
        <w:t xml:space="preserve"> apmērā, lai nodrošinātu Murjāņu sporta ģimnāzijas darbību un izglītības programmu īstenošanu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2025. gadā no Izglītības un zinātnes ministrijas budžeta apakšprogrammas 03.01.00 "Augstākās izglītības programmu nodrošināšana" prioritārā pasākuma "STEM skolotāju sagatavošanas programma" 242 704 </w:t>
      </w:r>
      <w:r w:rsidR="00000000" w:rsidRPr="00000000" w:rsidDel="00000000">
        <w:rPr>
          <w:i w:val="1"/>
          <w:rtl w:val="0"/>
        </w:rPr>
        <w:t xml:space="preserve">euro</w:t>
      </w:r>
      <w:r w:rsidR="00000000" w:rsidRPr="00000000" w:rsidDel="00000000">
        <w:rPr>
          <w:rtl w:val="0"/>
        </w:rPr>
        <w:t xml:space="preserve"> apmērā uz budžeta programmu 07.00.00 "Informācijas un komunikāciju tehnoloģiju uzturēšana un attīstība" 242 704 </w:t>
      </w:r>
      <w:r w:rsidR="00000000" w:rsidRPr="00000000" w:rsidDel="00000000">
        <w:rPr>
          <w:i w:val="1"/>
          <w:rtl w:val="0"/>
        </w:rPr>
        <w:t xml:space="preserve">euro</w:t>
      </w:r>
      <w:r w:rsidR="00000000" w:rsidRPr="00000000" w:rsidDel="00000000">
        <w:rPr>
          <w:rtl w:val="0"/>
        </w:rPr>
        <w:t xml:space="preserve"> apmērā, lai nodrošinātu Izglītības un zinātnes ministrijas tehniskā aprīkojuma un datortehnikas atjaunošanu, kā arī atbalsta programmatūras atjauninājumu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25-TA-2795</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25-TA-2795</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rīkojuma_projekts_25-TA-2795.docx</dc:title>
</cp:coreProperties>
</file>

<file path=docProps/custom.xml><?xml version="1.0" encoding="utf-8"?>
<Properties xmlns="http://schemas.openxmlformats.org/officeDocument/2006/custom-properties" xmlns:vt="http://schemas.openxmlformats.org/officeDocument/2006/docPropsVTypes"/>
</file>