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Studiju līgumā obligāti ietveramie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46.panta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studiju līgumā (turpmāk - līgums) obligāti ietveramos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Studējošais līgumu ar augstskolu vai koledžu slēdz uz visu studiju programmas apguves laiku.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Līgumā ietver šādu informāciju par līguma slēdzējiem: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studējošā vārds, uzvārds, personas kods un deklarētās dzīvesvietas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augstskolas vai koledžas nosaukums, juridiskā adrese, reģistrācijas numurs izglītības iestāžu reģistrā, akreditācijas dati (akreditācijas lapas reģistrācijas datums un numurs), bankas rekvizīti, augstskolas rektora, koledžas direktora vai pilnvarotās personas vārds, uzvārds, amats un pilnvarojums, ar kuru saskaņā persona rīkojas.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Līgumā ietver šādu informāciju par studiju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programmas nosaukums, ilgums, apjoms kredītpunktos, iegūstamais grāds un profesionālā kvalifikācija, iegūstamais grāds vai profesionālā kvalifikācija;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veids.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Līgumā norāda šādus augstskolas vai koledžas galvenos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studējošajam iespēju apgūt licencētu un noteiktā kārtībā akreditētu studiju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studējošajam pieeju iekšējiem normatīvajiem aktiem, kas regulē augstskolas vai koledžas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vienoties ar studējošo par viņa intelektuālā īpašuma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studējošo par izmaiņām augstskolas, koledžas vai studiju programmas akreditācijas vai licencēšanas datos;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studiju maksas apmēru un tās samaksas termiņus (izņemot studējošos valsts finansētajās studiju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Līgumā ietver studējošā pienākumus ievērot iekšējos normatīvos aktus, kas regulē augstskolas vai koledžas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punktā minētajai informācijai līgumā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puses informē viena otru par paredzamajām izmaiņām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apakšpunktā minētajā informācijā;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izdara grozījumus studiju līgumā, ja mainās studiju programmas finansējuma avots, kā arī norāda studiju maksas apmēra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augstskolas vai koledžas tiesības noteikt citus maksājumus: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atkārtotu pārbaudījuma kārtošanu vai atkārtotu citu studiju uzdevumu izpildi, ja studējošais studiju programmu nav apguvis sekmīgi;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studiju programmas apguvei nepieciešamā individuālā materiāli tehniskā nodrošinājuma 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pušu vienošanos par studējošā personas datu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laušanas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Studiju līgumā ar doktora studiju programmā studējošo (doktorantu) papildus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punktā minētajai informācijai iekļauj arī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46. panta</w:t>
      </w:r>
      <w:r w:rsidR="00000000" w:rsidRPr="00000000" w:rsidDel="00000000">
        <w:rPr>
          <w:rtl w:val="0"/>
        </w:rPr>
        <w:t xml:space="preserve"> otrajā daļā minēto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Studējošais pirms pilna laika studiju uzsākšanas konsorcija "Iekšējās drošības akadēmija" pirmā cikla augstākās izglītības programmā "Pirmstiesas izmeklēšana" rakstveidā slēdz līgumu ar Valsts policiju par studiju finansēšanu un nodarbinātību (dienestu) izmeklēšanas iestādē izmeklēšanas funkciju izpildē (turpmāk – finansēšanas līgums). Finansēšanas līgumu pievieno līgumam kā pielikumu.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402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Finansēšanas līgumā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līdzējus un finansēšanas līguma priekšmetu;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līdzēju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 triju gadu laikā pēc studējošā eksmatrikulācijas no Latvijas Universitātes pilnā apmērā atmaksāt Valsts policijai faktiski segtos mācību izdevumus, ja studējošo no Latvijas Universitātes izslēdz nesekmības dēļ (izņemot gadījumu, ja nesekmība ir saistīta ar veselības traucējumiem), disciplīnas pārkāpumu dēļ vai pēc paša vēlēšanās;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 divu gadu laikā pēc darba (dienesta) tiesisko attiecību izbeigšanas ar studējošo Valsts policijā vai citā Latvijas izmeklēšanas iestādē (izņemot gadījumus, ja darba (dienesta) tiesiskās attiecības ar studējošo izbeidz sakarā ar noteiktajām prasībām neatbilstošu veselības stāvokli, iestādes vai amata likvidāciju un to neatjauno darbā (dienestā), nodarbināto skaita samazināšanu (un to neatjauno dienestā), studējošā nāvi, likumā noteiktā vecuma sasniegšanu, kas var būt par pamatu darba (dienesta) tiesisko attiecību izbeigšanai, kā arī ja studējošais izslēgts no Latvijas Universitātes sakarā ar valsts noslēguma pārbaudījuma – kvalifikācijas eksāmena – nenokārtošanu un divu gadu laikā sekmīgi nokārtojis valsts noslēguma pārbaudījumu – kvalifikācijas eksāmenu) vienā vai vairākos maksājumos atmaksāt Valsts policijai mācību izdevumu summu, kas aprēķināta proporcionāli nenostrādātajam (nenodienētajam) laikam, ja studējošais pēc Latvijas Universitātes absolvēšanas ir nostrādājis (nodienējis) izmeklēšanas iestādēs mazāk par pieciem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 triju gadu laikā pēc Latvijas Universitātes absolvēšanas pilnā apmērā vienā vai vairākos maksājumos atmaksāt Valsts policijai faktiski segtos mācību izdevumus, ja studējošais sešu mēnešu laikā pēc Latvijas Universitātes absolvēšanas neuzsāk darba (dienesta) tiesiskās attiecības Valsts policijā vai citā izmeklēšanas iestādē izmeklēšanas funkciju izpildē, tai skaitā gadījumā, ja tas ir saistīts ar studējošā neatbilstību Iekšlietu ministrijas sistēmas iestāžu un Ieslodzījuma vietu pārvaldes amatpersonu ar speciālajām dienesta pakāpēm dienesta gaitas likuma 4. un 7. pantā noteiktajām prasībām, kā arī likuma "Par valsts noslēpumu" 9. panta prasībām, kuras studējošajam objektīvi varēja būt zināmas;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 ka lēmumu par faktiski segto mācību izdevumu atmaksu, konkrētu maksājamās summas apmēru un līdzekļu atmaksas grafiku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un </w:t>
      </w:r>
      <w:r w:rsidR="00000000" w:rsidRPr="00000000" w:rsidDel="00000000">
        <w:rPr>
          <w:rtl w:val="0"/>
        </w:rPr>
        <w:t xml:space="preserve">9.5.</w:t>
      </w:r>
      <w:r w:rsidR="00000000" w:rsidRPr="00000000" w:rsidDel="00000000">
        <w:rPr>
          <w:rtl w:val="0"/>
        </w:rPr>
        <w:t xml:space="preserve"> apakšpunktā minētajos gadījumos pieņem Valsts policija;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finansēšanas līguma spēkā stāšanās un izpildes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402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Mācību izdevumi ir izdevumi par visu studiju laiku, kas faktiski segti no Iekšlietu ministrijai piešķirtajiem valsts budžeta līdzekļiem un ko veido studiju vietas bāzes izmaksas un attiecīgās izglītības tematiskās jomas studiju izmaksu koeficients.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24-TA-900</w:t>
    </w:r>
    <w:r>
      <w:br/>
    </w:r>
    <w:r w:rsidR="00000000" w:rsidRPr="00000000" w:rsidDel="00000000">
      <w:rPr>
        <w:rtl w:val="0"/>
      </w:rPr>
      <w:t xml:space="preserve">Izdrukāts 29.07.2026. 21.07 - 1.0.VK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24-TA-900</w:t>
    </w:r>
    <w:r>
      <w:br/>
    </w:r>
    <w:r w:rsidR="00000000" w:rsidRPr="00000000" w:rsidDel="00000000">
      <w:rPr>
        <w:rtl w:val="0"/>
      </w:rPr>
      <w:t xml:space="preserve">Izdrukāts 29.07.2026. 21.07 - 1.0.VK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noteikumu_konsolidētā_versija_24-TA-900.docx</dc:title>
</cp:coreProperties>
</file>

<file path=docProps/custom.xml><?xml version="1.0" encoding="utf-8"?>
<Properties xmlns="http://schemas.openxmlformats.org/officeDocument/2006/custom-properties" xmlns:vt="http://schemas.openxmlformats.org/officeDocument/2006/docPropsVTypes"/>
</file>