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rīkojums Nr. 964</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2024. gada 21. novembrī (prot. Nr. 49 20.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Par nekustamā īpašuma "Gobas" Salacgrīvas pagastā, Limbažu novadā, daļas pirkšanu projekta "Eiropas standarta platuma 1435 mm dzelzceļa līnijas izbūve "Rail Baltica" koridorā caur Igauniju, Latviju un Lietuvu" īstenošanai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Saskaņā ar </w:t>
      </w:r>
      <w:r w:rsidR="00000000" w:rsidRPr="00000000" w:rsidDel="00000000">
        <w:rPr>
          <w:rtl w:val="0"/>
        </w:rPr>
        <w:t xml:space="preserve">Sabiedrības vajadzībām nepieciešamā nekustamā īpašuma atsavināšanas likuma 9. panta pirmo daļu</w:t>
      </w:r>
      <w:r w:rsidR="00000000" w:rsidRPr="00000000" w:rsidDel="00000000">
        <w:rPr>
          <w:rtl w:val="0"/>
        </w:rPr>
        <w:t xml:space="preserve"> atļaut Satiksmes ministrijai pirkt nekustamā īpašuma "Gobas" (nekustamā īpašuma kadastra Nr. 6672 004 0023) daļu – zemes vienību (zemes vienības kadastra apzīmējums 6672 004 0427) 0,24 ha platībā, zemes vienību (zemes vienības kadastra apzīmējums 6672 004 0428) 0,2156 ha platībā un zemes vienību (zemes vienības kadastra apzīmējums 6672 004 0429) 0,6251 ha platībā – Salacgrīvas pagastā, Limbažu novadā, kas nepieciešama projekta "Eiropas standarta platuma 1435 mm dzelzceļa līnijas izbūve "Rail Baltica" koridorā caur Igauniju, Latviju un Lietuvu" īstenošanai.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Satiksmes ministrijai: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normatīvajos aktos noteiktajā kārtībā īpašuma tiesības uz šā rīkojuma </w:t>
      </w:r>
      <w:r w:rsidR="00000000" w:rsidRPr="00000000" w:rsidDel="00000000">
        <w:rPr>
          <w:rtl w:val="0"/>
        </w:rPr>
        <w:t xml:space="preserve">1. </w:t>
      </w:r>
      <w:r w:rsidR="00000000" w:rsidRPr="00000000" w:rsidDel="00000000">
        <w:rPr>
          <w:rtl w:val="0"/>
        </w:rPr>
        <w:t xml:space="preserve">punktā</w:t>
      </w:r>
      <w:r w:rsidR="00000000" w:rsidRPr="00000000" w:rsidDel="00000000">
        <w:rPr>
          <w:rtl w:val="0"/>
        </w:rPr>
        <w:t xml:space="preserve"> minētā nekustamā īpašuma daļu nostiprināt zemesgrāmatā uz valsts vārda Satiksmes ministrijas personā;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izdevumus, kas saistīti ar šā rīkojuma </w:t>
      </w:r>
      <w:r w:rsidR="00000000" w:rsidRPr="00000000" w:rsidDel="00000000">
        <w:rPr>
          <w:rtl w:val="0"/>
        </w:rPr>
        <w:t xml:space="preserve">1. </w:t>
      </w:r>
      <w:r w:rsidR="00000000" w:rsidRPr="00000000" w:rsidDel="00000000">
        <w:rPr>
          <w:rtl w:val="0"/>
        </w:rPr>
        <w:t xml:space="preserve">punktā</w:t>
      </w:r>
      <w:r w:rsidR="00000000" w:rsidRPr="00000000" w:rsidDel="00000000">
        <w:rPr>
          <w:rtl w:val="0"/>
        </w:rPr>
        <w:t xml:space="preserve"> minētā nekustamā īpašuma daļas pirkšanu un īpašuma tiesību nostiprināšanu zemesgrāmatā, segt no līdzekļiem, kas paredzēti akciju sabiedrības "RB Rail" un Eiropas Inovācijas un tīklu izpildaģentūras 2020. gada 13. novembrī noslēgtajā līgumā par līdzfinansējumu triju Baltijas valstu ātrgaitas dzelzceļa līnijas</w:t>
      </w:r>
      <w:r w:rsidR="00000000" w:rsidRPr="00000000" w:rsidDel="00000000">
        <w:rPr>
          <w:i w:val="1"/>
          <w:rtl w:val="0"/>
        </w:rPr>
        <w:t xml:space="preserve"> Rail Baltica</w:t>
      </w:r>
      <w:r w:rsidR="00000000" w:rsidRPr="00000000" w:rsidDel="00000000">
        <w:rPr>
          <w:rtl w:val="0"/>
        </w:rPr>
        <w:t xml:space="preserve"> projekta attīstībai.</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E. Siliņa</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Satiksmes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K. Briškens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p w:rsidP="00000000" w:rsidRDefault="00000000" w:rsidR="00000000" w:rsidRPr="00000000" w:rsidDel="00000000">
      <w:pPr>
        <w:contextualSpacing w:val="0"/>
        <w:ind w:left="705"/>
        <w:spacing w:lineRule="auto" w:line="240"/>
        <w:pBdr/>
      </w:pPr>
      <w:r w:rsidR="00000000" w:rsidRPr="00000000" w:rsidDel="00000000">
        <w:rPr>
          <w:rtl w:val="0"/>
        </w:rPr>
        <w:t xml:space="preserve"/>
      </w:r>
      <w:r w:rsidR="00000000" w:rsidRPr="00000000" w:rsidDel="00000000">
        <w:rPr>
          <w:sz w:val="24"/>
          <w:rtl w:val="0"/>
        </w:rPr>
        <w:t xml:space="preserve">** Dokuments ir parakstīts ar TAP portāla elektroniskās parakstīšanas rīku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24-TA-2457</w:t>
    </w:r>
    <w:r>
      <w:br/>
    </w:r>
    <w:r w:rsidR="00000000" w:rsidRPr="00000000" w:rsidDel="00000000">
      <w:rPr>
        <w:rtl w:val="0"/>
      </w:rPr>
      <w:t xml:space="preserve">Izdrukāts 29.07.2026. 22.23 - 1.0.VK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24-TA-2457</w:t>
    </w:r>
    <w:r>
      <w:br/>
    </w:r>
    <w:r w:rsidR="00000000" w:rsidRPr="00000000" w:rsidDel="00000000">
      <w:rPr>
        <w:rtl w:val="0"/>
      </w:rPr>
      <w:t xml:space="preserve">Izdrukāts 29.07.2026. 22.23 - 1.0.VK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rīkojuma_projekts_24-TA-2457.docx</dc:title>
</cp:coreProperties>
</file>

<file path=docProps/custom.xml><?xml version="1.0" encoding="utf-8"?>
<Properties xmlns="http://schemas.openxmlformats.org/officeDocument/2006/custom-properties" xmlns:vt="http://schemas.openxmlformats.org/officeDocument/2006/docPropsVTypes"/>
</file>