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10. novembra noteikumos Nr. 676 "Noteikumi par atbalstu Covid-19 krīzes skartajiem uzņēmumiem apgrozāmo līdzekļu plūsmas nodrošināšanai""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Ministru kabineta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Ministru kabineta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21-TA-1321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mk_sēdes_protokollēmuma_projekts_21-TA-1321.docx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