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727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aprēķināmas,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w:t>
            </w:r>
            <w:r w:rsidR="00000000" w:rsidRPr="00000000" w:rsidDel="00000000">
              <w:rPr>
                <w:rtl w:val="0"/>
              </w:rPr>
              <w:t xml:space="preserve"> *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w:t>
      </w:r>
      <w:r w:rsidR="00000000" w:rsidRPr="00000000" w:rsidDel="00000000">
        <w:rPr>
          <w:rtl w:val="0"/>
        </w:rPr>
        <w:t xml:space="preserve"> –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w:t>
      </w:r>
      <w:r w:rsidR="00000000" w:rsidRPr="00000000" w:rsidDel="00000000">
        <w:rPr>
          <w:rtl w:val="0"/>
        </w:rPr>
        <w:t xml:space="preserve"> –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w:t>
      </w:r>
      <w:r w:rsidR="00000000" w:rsidRPr="00000000" w:rsidDel="00000000">
        <w:rPr>
          <w:rtl w:val="0"/>
        </w:rPr>
        <w:t xml:space="preserve"> – MLS plānotā izlaide, saimniecību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w:t>
      </w:r>
      <w:r w:rsidR="00000000" w:rsidRPr="00000000" w:rsidDel="00000000">
        <w:rPr>
          <w:rtl w:val="0"/>
        </w:rPr>
        <w:t xml:space="preserve"> – MLS faktiskā izlaide, saimniecību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noteikumu_konsolidētā_versija_p25_26-TA-1477.docx</dc:title>
</cp:coreProperties>
</file>

<file path=docProps/custom.xml><?xml version="1.0" encoding="utf-8"?>
<Properties xmlns="http://schemas.openxmlformats.org/officeDocument/2006/custom-properties" xmlns:vt="http://schemas.openxmlformats.org/officeDocument/2006/docPropsVTypes"/>
</file>