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F7E1" w14:textId="77777777" w:rsidR="001839D2" w:rsidRPr="00EC2467" w:rsidRDefault="001839D2" w:rsidP="001839D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5C983DAA" w14:textId="77777777" w:rsidR="001839D2" w:rsidRPr="00EC2467" w:rsidRDefault="001839D2" w:rsidP="001839D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782952C" w14:textId="77777777" w:rsidR="001839D2" w:rsidRPr="00EC2467" w:rsidRDefault="001839D2" w:rsidP="001839D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47A1A0D6" w14:textId="77777777" w:rsidR="001839D2" w:rsidRDefault="001839D2" w:rsidP="001839D2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888</w:t>
      </w:r>
    </w:p>
    <w:p w14:paraId="1EA40225" w14:textId="77777777" w:rsidR="001839D2" w:rsidRDefault="001839D2" w:rsidP="001839D2">
      <w:pPr>
        <w:rPr>
          <w:rFonts w:cs="Calibri"/>
          <w:color w:val="333333"/>
          <w:sz w:val="28"/>
          <w:lang w:eastAsia="en-GB"/>
        </w:rPr>
      </w:pPr>
    </w:p>
    <w:p w14:paraId="1D54F90C" w14:textId="77777777" w:rsidR="00391A10" w:rsidRPr="0051570A" w:rsidRDefault="00391A10" w:rsidP="00391A10">
      <w:pPr>
        <w:jc w:val="center"/>
        <w:rPr>
          <w:b/>
          <w:sz w:val="28"/>
          <w:szCs w:val="28"/>
          <w:lang w:eastAsia="en-US"/>
        </w:rPr>
      </w:pPr>
      <w:r w:rsidRPr="0051570A">
        <w:rPr>
          <w:b/>
          <w:sz w:val="28"/>
          <w:szCs w:val="28"/>
          <w:lang w:eastAsia="en-US"/>
        </w:rPr>
        <w:t>Riska procentu likmes</w:t>
      </w:r>
    </w:p>
    <w:p w14:paraId="5FE30086" w14:textId="77777777" w:rsidR="00391A10" w:rsidRPr="0051570A" w:rsidRDefault="00391A10" w:rsidP="00391A10">
      <w:pPr>
        <w:jc w:val="center"/>
        <w:rPr>
          <w:b/>
          <w:sz w:val="28"/>
          <w:szCs w:val="28"/>
          <w:lang w:eastAsia="en-US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794"/>
        <w:gridCol w:w="1087"/>
        <w:gridCol w:w="1087"/>
        <w:gridCol w:w="1087"/>
      </w:tblGrid>
      <w:tr w:rsidR="0051570A" w:rsidRPr="0051570A" w14:paraId="3A5B4DD7" w14:textId="77777777" w:rsidTr="003B5EDE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7F33E" w14:textId="77777777" w:rsidR="00391A10" w:rsidRPr="0051570A" w:rsidRDefault="00391A10" w:rsidP="003B5EDE">
            <w:pPr>
              <w:jc w:val="center"/>
            </w:pPr>
            <w:r w:rsidRPr="0051570A">
              <w:t>Aizdevuma riska procentu likme gadā, %*</w:t>
            </w:r>
          </w:p>
        </w:tc>
      </w:tr>
      <w:tr w:rsidR="0051570A" w:rsidRPr="0051570A" w14:paraId="2C0A8C87" w14:textId="77777777" w:rsidTr="003B5EDE">
        <w:tc>
          <w:tcPr>
            <w:tcW w:w="32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C61369" w14:textId="77777777" w:rsidR="00391A10" w:rsidRPr="0051570A" w:rsidRDefault="00391A10">
            <w:pPr>
              <w:jc w:val="center"/>
            </w:pPr>
            <w:r w:rsidRPr="0051570A">
              <w:t>Novērtējuma kategorija</w:t>
            </w: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E388F9" w14:textId="77777777" w:rsidR="00391A10" w:rsidRPr="0051570A" w:rsidRDefault="00391A10">
            <w:pPr>
              <w:jc w:val="center"/>
            </w:pPr>
            <w:r w:rsidRPr="0051570A">
              <w:t>Nodrošinājums</w:t>
            </w:r>
          </w:p>
        </w:tc>
      </w:tr>
      <w:tr w:rsidR="0051570A" w:rsidRPr="0051570A" w14:paraId="5B7B1591" w14:textId="77777777" w:rsidTr="003B5EDE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BDE93E" w14:textId="77777777" w:rsidR="00391A10" w:rsidRPr="0051570A" w:rsidRDefault="00391A10"/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A9ACF7" w14:textId="77777777" w:rsidR="00391A10" w:rsidRPr="0051570A" w:rsidRDefault="00391A10">
            <w:pPr>
              <w:jc w:val="center"/>
            </w:pPr>
            <w:r w:rsidRPr="0051570A">
              <w:t>augsts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5D5779" w14:textId="77777777" w:rsidR="00391A10" w:rsidRPr="0051570A" w:rsidRDefault="00391A10">
            <w:pPr>
              <w:jc w:val="center"/>
            </w:pPr>
            <w:r w:rsidRPr="0051570A">
              <w:t>vidējs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F18B54" w14:textId="77777777" w:rsidR="00391A10" w:rsidRPr="0051570A" w:rsidRDefault="00391A10">
            <w:pPr>
              <w:jc w:val="center"/>
            </w:pPr>
            <w:r w:rsidRPr="0051570A">
              <w:t>zems</w:t>
            </w:r>
          </w:p>
        </w:tc>
      </w:tr>
      <w:tr w:rsidR="0051570A" w:rsidRPr="0051570A" w14:paraId="5C8B6A47" w14:textId="77777777" w:rsidTr="003B5EDE"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F745C7" w14:textId="55A160D2" w:rsidR="00391A10" w:rsidRPr="0051570A" w:rsidRDefault="00391A10" w:rsidP="00494DCF">
            <w:r w:rsidRPr="0051570A">
              <w:t>Stipra (</w:t>
            </w:r>
            <w:r w:rsidR="00494DCF">
              <w:t xml:space="preserve">no </w:t>
            </w:r>
            <w:r w:rsidRPr="0051570A">
              <w:t>AAA</w:t>
            </w:r>
            <w:r w:rsidR="00494DCF">
              <w:t xml:space="preserve"> līdz </w:t>
            </w:r>
            <w:r w:rsidRPr="0051570A">
              <w:t>A</w:t>
            </w:r>
            <w:r w:rsidR="00494DCF" w:rsidRPr="0051570A">
              <w:t>–</w:t>
            </w:r>
            <w:r w:rsidRPr="0051570A">
              <w:t>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3C9E8F" w14:textId="77777777" w:rsidR="00391A10" w:rsidRPr="0051570A" w:rsidRDefault="00391A10">
            <w:pPr>
              <w:jc w:val="center"/>
            </w:pPr>
            <w:r w:rsidRPr="0051570A">
              <w:t>0,6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BC7CA" w14:textId="77777777" w:rsidR="00391A10" w:rsidRPr="0051570A" w:rsidRDefault="00391A10">
            <w:pPr>
              <w:jc w:val="center"/>
            </w:pPr>
            <w:r w:rsidRPr="0051570A">
              <w:t>0,75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C6355" w14:textId="77777777" w:rsidR="00391A10" w:rsidRPr="0051570A" w:rsidRDefault="00391A10">
            <w:pPr>
              <w:jc w:val="center"/>
            </w:pPr>
            <w:r w:rsidRPr="0051570A">
              <w:t>1,0</w:t>
            </w:r>
          </w:p>
        </w:tc>
      </w:tr>
      <w:tr w:rsidR="0051570A" w:rsidRPr="0051570A" w14:paraId="4CBFA99B" w14:textId="77777777" w:rsidTr="003B5EDE"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78FAAF" w14:textId="3F9972CA" w:rsidR="00391A10" w:rsidRPr="0051570A" w:rsidRDefault="00391A10">
            <w:r w:rsidRPr="0051570A">
              <w:t>Laba (</w:t>
            </w:r>
            <w:r w:rsidR="00494DCF">
              <w:t xml:space="preserve">no </w:t>
            </w:r>
            <w:r w:rsidRPr="0051570A">
              <w:t>BBB</w:t>
            </w:r>
            <w:r w:rsidR="00494DCF">
              <w:t>+ līdz BBB</w:t>
            </w:r>
            <w:r w:rsidR="00494DCF" w:rsidRPr="0051570A">
              <w:t>–</w:t>
            </w:r>
            <w:r w:rsidRPr="0051570A">
              <w:t>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360410" w14:textId="77777777" w:rsidR="00391A10" w:rsidRPr="0051570A" w:rsidRDefault="00391A10">
            <w:pPr>
              <w:jc w:val="center"/>
            </w:pPr>
            <w:r w:rsidRPr="0051570A">
              <w:t>0,75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6904A" w14:textId="77777777" w:rsidR="00391A10" w:rsidRPr="0051570A" w:rsidRDefault="00391A10">
            <w:pPr>
              <w:jc w:val="center"/>
            </w:pPr>
            <w:r w:rsidRPr="0051570A">
              <w:t>1,0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1A1C61" w14:textId="77777777" w:rsidR="00391A10" w:rsidRPr="0051570A" w:rsidRDefault="00391A10">
            <w:pPr>
              <w:jc w:val="center"/>
            </w:pPr>
            <w:r w:rsidRPr="0051570A">
              <w:t>2,2</w:t>
            </w:r>
          </w:p>
        </w:tc>
      </w:tr>
      <w:tr w:rsidR="0051570A" w:rsidRPr="0051570A" w14:paraId="5835B976" w14:textId="77777777" w:rsidTr="003B5EDE"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DA6D28" w14:textId="0DD67850" w:rsidR="00391A10" w:rsidRPr="0051570A" w:rsidRDefault="00391A10">
            <w:r w:rsidRPr="0051570A">
              <w:t>Apmierinoša (</w:t>
            </w:r>
            <w:r w:rsidR="00494DCF">
              <w:t xml:space="preserve">no </w:t>
            </w:r>
            <w:r w:rsidRPr="0051570A">
              <w:t>BB</w:t>
            </w:r>
            <w:r w:rsidR="00494DCF">
              <w:t>+ līdz BB</w:t>
            </w:r>
            <w:r w:rsidR="00494DCF" w:rsidRPr="0051570A">
              <w:t>–</w:t>
            </w:r>
            <w:r w:rsidRPr="0051570A">
              <w:t>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A8D2C" w14:textId="77777777" w:rsidR="00391A10" w:rsidRPr="0051570A" w:rsidRDefault="00391A10">
            <w:pPr>
              <w:jc w:val="center"/>
            </w:pPr>
            <w:r w:rsidRPr="0051570A">
              <w:t>1,0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268B5B" w14:textId="77777777" w:rsidR="00391A10" w:rsidRPr="0051570A" w:rsidRDefault="00391A10">
            <w:pPr>
              <w:jc w:val="center"/>
            </w:pPr>
            <w:r w:rsidRPr="0051570A">
              <w:t>2,2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BCE8A4" w14:textId="77777777" w:rsidR="00391A10" w:rsidRPr="0051570A" w:rsidRDefault="00391A10">
            <w:pPr>
              <w:jc w:val="center"/>
            </w:pPr>
            <w:r w:rsidRPr="0051570A">
              <w:t>4,0</w:t>
            </w:r>
          </w:p>
        </w:tc>
      </w:tr>
      <w:tr w:rsidR="0051570A" w:rsidRPr="0051570A" w14:paraId="37A159C1" w14:textId="77777777" w:rsidTr="003B5EDE"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18D490" w14:textId="3723DBC6" w:rsidR="00391A10" w:rsidRPr="0051570A" w:rsidRDefault="00391A10">
            <w:r w:rsidRPr="0051570A">
              <w:t>Vāja (</w:t>
            </w:r>
            <w:r w:rsidR="00494DCF">
              <w:t xml:space="preserve">no </w:t>
            </w:r>
            <w:r w:rsidRPr="0051570A">
              <w:t>B</w:t>
            </w:r>
            <w:r w:rsidR="00494DCF">
              <w:t>+ līdz B</w:t>
            </w:r>
            <w:r w:rsidR="00494DCF" w:rsidRPr="0051570A">
              <w:t>–</w:t>
            </w:r>
            <w:r w:rsidRPr="0051570A">
              <w:t>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9F52FB" w14:textId="77777777" w:rsidR="00391A10" w:rsidRPr="0051570A" w:rsidRDefault="00391A10">
            <w:pPr>
              <w:jc w:val="center"/>
            </w:pPr>
            <w:r w:rsidRPr="0051570A">
              <w:t>2,2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3F49A4" w14:textId="77777777" w:rsidR="00391A10" w:rsidRPr="0051570A" w:rsidRDefault="00391A10">
            <w:pPr>
              <w:jc w:val="center"/>
            </w:pPr>
            <w:r w:rsidRPr="0051570A">
              <w:t>4,0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F8E622" w14:textId="77777777" w:rsidR="00391A10" w:rsidRPr="0051570A" w:rsidRDefault="00391A10">
            <w:pPr>
              <w:jc w:val="center"/>
            </w:pPr>
            <w:r w:rsidRPr="0051570A">
              <w:t>6,5</w:t>
            </w:r>
          </w:p>
        </w:tc>
      </w:tr>
      <w:tr w:rsidR="0051570A" w:rsidRPr="0051570A" w14:paraId="75658B83" w14:textId="77777777" w:rsidTr="003B5EDE"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FD0BD1" w14:textId="2B0C33C7" w:rsidR="00391A10" w:rsidRPr="0051570A" w:rsidRDefault="00391A10">
            <w:r w:rsidRPr="0051570A">
              <w:t>Slikta/finansiālas grūtības (</w:t>
            </w:r>
            <w:r w:rsidR="00017D8B">
              <w:t xml:space="preserve">no </w:t>
            </w:r>
            <w:r w:rsidRPr="0051570A">
              <w:t>CCC un zemāk)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2E6F" w14:textId="77777777" w:rsidR="00391A10" w:rsidRPr="0051570A" w:rsidRDefault="00391A10">
            <w:pPr>
              <w:jc w:val="center"/>
            </w:pPr>
            <w:r w:rsidRPr="0051570A">
              <w:t>4,00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14C89" w14:textId="77777777" w:rsidR="00391A10" w:rsidRPr="0051570A" w:rsidRDefault="00391A10">
            <w:pPr>
              <w:jc w:val="center"/>
            </w:pPr>
            <w:r w:rsidRPr="0051570A">
              <w:t>6,5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121967" w14:textId="77777777" w:rsidR="00391A10" w:rsidRPr="0051570A" w:rsidRDefault="00391A10">
            <w:pPr>
              <w:jc w:val="center"/>
            </w:pPr>
            <w:r w:rsidRPr="0051570A">
              <w:t>10,0</w:t>
            </w:r>
          </w:p>
        </w:tc>
      </w:tr>
    </w:tbl>
    <w:p w14:paraId="53A60D9C" w14:textId="77777777" w:rsidR="00391A10" w:rsidRPr="00F326BC" w:rsidRDefault="00391A10" w:rsidP="006855CB">
      <w:pPr>
        <w:spacing w:before="100" w:beforeAutospacing="1" w:after="100" w:afterAutospacing="1" w:line="315" w:lineRule="atLeast"/>
        <w:ind w:firstLine="709"/>
        <w:jc w:val="both"/>
      </w:pPr>
      <w:r w:rsidRPr="00F326BC">
        <w:t>Piezīme. * Riska procentu likmes apmērs noteikts saskaņā ar Eiropas Komisijas paziņojumu par atsauces likmes un diskonta likmes noteikšanas metodi.</w:t>
      </w:r>
    </w:p>
    <w:p w14:paraId="2464FE9A" w14:textId="4AD55270" w:rsidR="00391A10" w:rsidRPr="005451CC" w:rsidRDefault="00391A10" w:rsidP="006855CB">
      <w:pPr>
        <w:spacing w:before="100" w:beforeAutospacing="1" w:after="100" w:afterAutospacing="1" w:line="315" w:lineRule="atLeast"/>
        <w:ind w:firstLine="709"/>
        <w:jc w:val="both"/>
        <w:rPr>
          <w:sz w:val="28"/>
          <w:szCs w:val="28"/>
        </w:rPr>
      </w:pPr>
      <w:r w:rsidRPr="005451CC">
        <w:rPr>
          <w:sz w:val="28"/>
          <w:szCs w:val="28"/>
        </w:rPr>
        <w:t xml:space="preserve">Aizņēmējiem, kuriem nav </w:t>
      </w:r>
      <w:proofErr w:type="spellStart"/>
      <w:r w:rsidRPr="005451CC">
        <w:rPr>
          <w:sz w:val="28"/>
          <w:szCs w:val="28"/>
        </w:rPr>
        <w:t>kredītvēstures</w:t>
      </w:r>
      <w:proofErr w:type="spellEnd"/>
      <w:r w:rsidRPr="005451CC">
        <w:rPr>
          <w:sz w:val="28"/>
          <w:szCs w:val="28"/>
        </w:rPr>
        <w:t xml:space="preserve"> vai novērtējuma, kas ir pamatots ar bilanci (piemēram, īpašam nolūkam dibinātiem uzņēmumiem vai jaundibinātiem uzņēmumiem), riska procentu likmi nosaka vismaz 4 % apmērā atkarībā no pieejamā nodrošinājuma un riska procentu likme nevar būt zemāka par to, ko piemēro mātes uzņēmumam.</w:t>
      </w:r>
    </w:p>
    <w:sectPr w:rsidR="00391A10" w:rsidRPr="005451CC" w:rsidSect="0045170F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AA734" w14:textId="77777777" w:rsidR="009E4976" w:rsidRDefault="009E4976" w:rsidP="00FF6617">
      <w:r>
        <w:separator/>
      </w:r>
    </w:p>
  </w:endnote>
  <w:endnote w:type="continuationSeparator" w:id="0">
    <w:p w14:paraId="46B6DDCE" w14:textId="77777777" w:rsidR="009E4976" w:rsidRDefault="009E4976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9E4B8" w14:textId="77777777" w:rsidR="0045170F" w:rsidRPr="00937B83" w:rsidRDefault="0045170F" w:rsidP="0045170F">
    <w:pPr>
      <w:pStyle w:val="Kjene"/>
      <w:rPr>
        <w:sz w:val="16"/>
        <w:szCs w:val="16"/>
      </w:rPr>
    </w:pPr>
    <w:r w:rsidRPr="00937B83">
      <w:rPr>
        <w:sz w:val="16"/>
        <w:szCs w:val="16"/>
      </w:rPr>
      <w:t>N0148_4p</w:t>
    </w:r>
    <w:r>
      <w:rPr>
        <w:sz w:val="16"/>
        <w:szCs w:val="16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FF2CE" w14:textId="4CE408C0" w:rsidR="006855CB" w:rsidRPr="006855CB" w:rsidRDefault="006855CB">
    <w:pPr>
      <w:pStyle w:val="Kjene"/>
      <w:rPr>
        <w:sz w:val="16"/>
        <w:szCs w:val="16"/>
      </w:rPr>
    </w:pPr>
    <w:r w:rsidRPr="006855CB">
      <w:rPr>
        <w:sz w:val="16"/>
        <w:szCs w:val="16"/>
      </w:rPr>
      <w:t>P0100_1p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CD3CD" w14:textId="77777777" w:rsidR="009E4976" w:rsidRDefault="009E4976" w:rsidP="00FF6617">
      <w:r>
        <w:separator/>
      </w:r>
    </w:p>
  </w:footnote>
  <w:footnote w:type="continuationSeparator" w:id="0">
    <w:p w14:paraId="0205AD50" w14:textId="77777777" w:rsidR="009E4976" w:rsidRDefault="009E4976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686A" w14:textId="77777777" w:rsidR="00E33326" w:rsidRDefault="00664405">
    <w:pPr>
      <w:pStyle w:val="Galvene"/>
      <w:jc w:val="center"/>
    </w:pPr>
    <w:r>
      <w:fldChar w:fldCharType="begin"/>
    </w:r>
    <w:r w:rsidR="007A20CB">
      <w:instrText xml:space="preserve"> PAGE   \* MERGEFORMAT </w:instrText>
    </w:r>
    <w:r>
      <w:fldChar w:fldCharType="separate"/>
    </w:r>
    <w:r w:rsidR="006434A1">
      <w:rPr>
        <w:noProof/>
      </w:rPr>
      <w:t>1</w:t>
    </w:r>
    <w:r w:rsidR="006434A1">
      <w:rPr>
        <w:noProof/>
      </w:rPr>
      <w:t>1</w:t>
    </w:r>
    <w:r>
      <w:rPr>
        <w:noProof/>
      </w:rPr>
      <w:fldChar w:fldCharType="end"/>
    </w:r>
  </w:p>
  <w:p w14:paraId="2F549582" w14:textId="77777777" w:rsidR="00E33326" w:rsidRDefault="00E33326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B5C6E"/>
    <w:multiLevelType w:val="hybridMultilevel"/>
    <w:tmpl w:val="60507338"/>
    <w:lvl w:ilvl="0" w:tplc="04260011">
      <w:start w:val="1"/>
      <w:numFmt w:val="decimal"/>
      <w:lvlText w:val="%1)"/>
      <w:lvlJc w:val="left"/>
      <w:pPr>
        <w:ind w:left="753" w:hanging="360"/>
      </w:pPr>
    </w:lvl>
    <w:lvl w:ilvl="1" w:tplc="04260019" w:tentative="1">
      <w:start w:val="1"/>
      <w:numFmt w:val="lowerLetter"/>
      <w:lvlText w:val="%2."/>
      <w:lvlJc w:val="left"/>
      <w:pPr>
        <w:ind w:left="1473" w:hanging="360"/>
      </w:pPr>
    </w:lvl>
    <w:lvl w:ilvl="2" w:tplc="0426001B" w:tentative="1">
      <w:start w:val="1"/>
      <w:numFmt w:val="lowerRoman"/>
      <w:lvlText w:val="%3."/>
      <w:lvlJc w:val="right"/>
      <w:pPr>
        <w:ind w:left="2193" w:hanging="180"/>
      </w:pPr>
    </w:lvl>
    <w:lvl w:ilvl="3" w:tplc="0426000F" w:tentative="1">
      <w:start w:val="1"/>
      <w:numFmt w:val="decimal"/>
      <w:lvlText w:val="%4."/>
      <w:lvlJc w:val="left"/>
      <w:pPr>
        <w:ind w:left="2913" w:hanging="360"/>
      </w:pPr>
    </w:lvl>
    <w:lvl w:ilvl="4" w:tplc="04260019" w:tentative="1">
      <w:start w:val="1"/>
      <w:numFmt w:val="lowerLetter"/>
      <w:lvlText w:val="%5."/>
      <w:lvlJc w:val="left"/>
      <w:pPr>
        <w:ind w:left="3633" w:hanging="360"/>
      </w:pPr>
    </w:lvl>
    <w:lvl w:ilvl="5" w:tplc="0426001B" w:tentative="1">
      <w:start w:val="1"/>
      <w:numFmt w:val="lowerRoman"/>
      <w:lvlText w:val="%6."/>
      <w:lvlJc w:val="right"/>
      <w:pPr>
        <w:ind w:left="4353" w:hanging="180"/>
      </w:pPr>
    </w:lvl>
    <w:lvl w:ilvl="6" w:tplc="0426000F" w:tentative="1">
      <w:start w:val="1"/>
      <w:numFmt w:val="decimal"/>
      <w:lvlText w:val="%7."/>
      <w:lvlJc w:val="left"/>
      <w:pPr>
        <w:ind w:left="5073" w:hanging="360"/>
      </w:pPr>
    </w:lvl>
    <w:lvl w:ilvl="7" w:tplc="04260019" w:tentative="1">
      <w:start w:val="1"/>
      <w:numFmt w:val="lowerLetter"/>
      <w:lvlText w:val="%8."/>
      <w:lvlJc w:val="left"/>
      <w:pPr>
        <w:ind w:left="5793" w:hanging="360"/>
      </w:pPr>
    </w:lvl>
    <w:lvl w:ilvl="8" w:tplc="0426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36575644"/>
    <w:multiLevelType w:val="hybridMultilevel"/>
    <w:tmpl w:val="9092C650"/>
    <w:lvl w:ilvl="0" w:tplc="042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37673554"/>
    <w:multiLevelType w:val="hybridMultilevel"/>
    <w:tmpl w:val="1EF03CF0"/>
    <w:lvl w:ilvl="0" w:tplc="04260011">
      <w:start w:val="1"/>
      <w:numFmt w:val="decimal"/>
      <w:lvlText w:val="%1)"/>
      <w:lvlJc w:val="left"/>
      <w:pPr>
        <w:ind w:left="754" w:hanging="360"/>
      </w:pPr>
    </w:lvl>
    <w:lvl w:ilvl="1" w:tplc="04260019" w:tentative="1">
      <w:start w:val="1"/>
      <w:numFmt w:val="lowerLetter"/>
      <w:lvlText w:val="%2."/>
      <w:lvlJc w:val="left"/>
      <w:pPr>
        <w:ind w:left="1474" w:hanging="360"/>
      </w:pPr>
    </w:lvl>
    <w:lvl w:ilvl="2" w:tplc="0426001B" w:tentative="1">
      <w:start w:val="1"/>
      <w:numFmt w:val="lowerRoman"/>
      <w:lvlText w:val="%3."/>
      <w:lvlJc w:val="right"/>
      <w:pPr>
        <w:ind w:left="2194" w:hanging="180"/>
      </w:pPr>
    </w:lvl>
    <w:lvl w:ilvl="3" w:tplc="0426000F" w:tentative="1">
      <w:start w:val="1"/>
      <w:numFmt w:val="decimal"/>
      <w:lvlText w:val="%4."/>
      <w:lvlJc w:val="left"/>
      <w:pPr>
        <w:ind w:left="2914" w:hanging="360"/>
      </w:pPr>
    </w:lvl>
    <w:lvl w:ilvl="4" w:tplc="04260019" w:tentative="1">
      <w:start w:val="1"/>
      <w:numFmt w:val="lowerLetter"/>
      <w:lvlText w:val="%5."/>
      <w:lvlJc w:val="left"/>
      <w:pPr>
        <w:ind w:left="3634" w:hanging="360"/>
      </w:pPr>
    </w:lvl>
    <w:lvl w:ilvl="5" w:tplc="0426001B" w:tentative="1">
      <w:start w:val="1"/>
      <w:numFmt w:val="lowerRoman"/>
      <w:lvlText w:val="%6."/>
      <w:lvlJc w:val="right"/>
      <w:pPr>
        <w:ind w:left="4354" w:hanging="180"/>
      </w:pPr>
    </w:lvl>
    <w:lvl w:ilvl="6" w:tplc="0426000F" w:tentative="1">
      <w:start w:val="1"/>
      <w:numFmt w:val="decimal"/>
      <w:lvlText w:val="%7."/>
      <w:lvlJc w:val="left"/>
      <w:pPr>
        <w:ind w:left="5074" w:hanging="360"/>
      </w:pPr>
    </w:lvl>
    <w:lvl w:ilvl="7" w:tplc="04260019" w:tentative="1">
      <w:start w:val="1"/>
      <w:numFmt w:val="lowerLetter"/>
      <w:lvlText w:val="%8."/>
      <w:lvlJc w:val="left"/>
      <w:pPr>
        <w:ind w:left="5794" w:hanging="360"/>
      </w:pPr>
    </w:lvl>
    <w:lvl w:ilvl="8" w:tplc="042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42AE5709"/>
    <w:multiLevelType w:val="hybridMultilevel"/>
    <w:tmpl w:val="10AA8DC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626294"/>
    <w:multiLevelType w:val="hybridMultilevel"/>
    <w:tmpl w:val="610EEA8E"/>
    <w:lvl w:ilvl="0" w:tplc="0426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6D9F45EF"/>
    <w:multiLevelType w:val="hybridMultilevel"/>
    <w:tmpl w:val="48C293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A4104"/>
    <w:multiLevelType w:val="multilevel"/>
    <w:tmpl w:val="E7ECEA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617"/>
    <w:rsid w:val="00012172"/>
    <w:rsid w:val="00016CB8"/>
    <w:rsid w:val="00017D8B"/>
    <w:rsid w:val="00033B6A"/>
    <w:rsid w:val="00047B72"/>
    <w:rsid w:val="00091E82"/>
    <w:rsid w:val="00095230"/>
    <w:rsid w:val="000A59F4"/>
    <w:rsid w:val="000B4E62"/>
    <w:rsid w:val="000C2AA3"/>
    <w:rsid w:val="000C48DB"/>
    <w:rsid w:val="000D45AB"/>
    <w:rsid w:val="000F672C"/>
    <w:rsid w:val="001235C8"/>
    <w:rsid w:val="00123FE4"/>
    <w:rsid w:val="00132627"/>
    <w:rsid w:val="00142313"/>
    <w:rsid w:val="001630C2"/>
    <w:rsid w:val="001654EE"/>
    <w:rsid w:val="0017198E"/>
    <w:rsid w:val="001839D2"/>
    <w:rsid w:val="00185437"/>
    <w:rsid w:val="001873F4"/>
    <w:rsid w:val="0018760A"/>
    <w:rsid w:val="0019408B"/>
    <w:rsid w:val="001940B4"/>
    <w:rsid w:val="00194C78"/>
    <w:rsid w:val="001A021B"/>
    <w:rsid w:val="001B1355"/>
    <w:rsid w:val="001C1330"/>
    <w:rsid w:val="001C2BF6"/>
    <w:rsid w:val="001C5C37"/>
    <w:rsid w:val="001D20CB"/>
    <w:rsid w:val="001D3AD9"/>
    <w:rsid w:val="001F1003"/>
    <w:rsid w:val="001F534D"/>
    <w:rsid w:val="00203ED0"/>
    <w:rsid w:val="00207B51"/>
    <w:rsid w:val="00221F00"/>
    <w:rsid w:val="002249F7"/>
    <w:rsid w:val="0023794F"/>
    <w:rsid w:val="0024213D"/>
    <w:rsid w:val="00242F4E"/>
    <w:rsid w:val="00250510"/>
    <w:rsid w:val="0027055D"/>
    <w:rsid w:val="002726AC"/>
    <w:rsid w:val="00272E1E"/>
    <w:rsid w:val="00273F3C"/>
    <w:rsid w:val="00274D77"/>
    <w:rsid w:val="00274E7D"/>
    <w:rsid w:val="002858DB"/>
    <w:rsid w:val="002A2FEC"/>
    <w:rsid w:val="002B15FC"/>
    <w:rsid w:val="002E12BA"/>
    <w:rsid w:val="002E6741"/>
    <w:rsid w:val="002E7F52"/>
    <w:rsid w:val="002F0240"/>
    <w:rsid w:val="002F1F5C"/>
    <w:rsid w:val="00301042"/>
    <w:rsid w:val="003135C9"/>
    <w:rsid w:val="00316740"/>
    <w:rsid w:val="003670FB"/>
    <w:rsid w:val="003704F8"/>
    <w:rsid w:val="00376BE8"/>
    <w:rsid w:val="003867D7"/>
    <w:rsid w:val="00391A10"/>
    <w:rsid w:val="003A1415"/>
    <w:rsid w:val="003B3418"/>
    <w:rsid w:val="003B563F"/>
    <w:rsid w:val="003C27C9"/>
    <w:rsid w:val="003C6545"/>
    <w:rsid w:val="003D1BDD"/>
    <w:rsid w:val="003D2081"/>
    <w:rsid w:val="003D5AEF"/>
    <w:rsid w:val="003E0BB8"/>
    <w:rsid w:val="003E6A2E"/>
    <w:rsid w:val="00402FC7"/>
    <w:rsid w:val="0042689A"/>
    <w:rsid w:val="004328DC"/>
    <w:rsid w:val="0043303B"/>
    <w:rsid w:val="004508E0"/>
    <w:rsid w:val="0045170F"/>
    <w:rsid w:val="0045250F"/>
    <w:rsid w:val="00452F68"/>
    <w:rsid w:val="00475AC8"/>
    <w:rsid w:val="00491B5A"/>
    <w:rsid w:val="00494DCF"/>
    <w:rsid w:val="00497E77"/>
    <w:rsid w:val="004A3359"/>
    <w:rsid w:val="004B2777"/>
    <w:rsid w:val="004C1258"/>
    <w:rsid w:val="00502906"/>
    <w:rsid w:val="0050358F"/>
    <w:rsid w:val="005151AE"/>
    <w:rsid w:val="0051570A"/>
    <w:rsid w:val="00531796"/>
    <w:rsid w:val="00542F7C"/>
    <w:rsid w:val="005451CC"/>
    <w:rsid w:val="00561C85"/>
    <w:rsid w:val="00561E8A"/>
    <w:rsid w:val="005920DD"/>
    <w:rsid w:val="005A4B8C"/>
    <w:rsid w:val="005B539D"/>
    <w:rsid w:val="005B78FC"/>
    <w:rsid w:val="005C258B"/>
    <w:rsid w:val="005C7882"/>
    <w:rsid w:val="005D6086"/>
    <w:rsid w:val="00606649"/>
    <w:rsid w:val="00626AB7"/>
    <w:rsid w:val="006434A1"/>
    <w:rsid w:val="00664405"/>
    <w:rsid w:val="00667637"/>
    <w:rsid w:val="00670EAC"/>
    <w:rsid w:val="006855CB"/>
    <w:rsid w:val="00690DA3"/>
    <w:rsid w:val="00694DE7"/>
    <w:rsid w:val="006A3524"/>
    <w:rsid w:val="006B2A9F"/>
    <w:rsid w:val="006B2E7F"/>
    <w:rsid w:val="006C6616"/>
    <w:rsid w:val="006C722A"/>
    <w:rsid w:val="006D7401"/>
    <w:rsid w:val="006E252D"/>
    <w:rsid w:val="006E51E1"/>
    <w:rsid w:val="006F0335"/>
    <w:rsid w:val="00705A5C"/>
    <w:rsid w:val="007104D3"/>
    <w:rsid w:val="00736B3E"/>
    <w:rsid w:val="0075224E"/>
    <w:rsid w:val="0076043F"/>
    <w:rsid w:val="007651F0"/>
    <w:rsid w:val="007660EE"/>
    <w:rsid w:val="00781964"/>
    <w:rsid w:val="0079611B"/>
    <w:rsid w:val="007A20CB"/>
    <w:rsid w:val="007B18AC"/>
    <w:rsid w:val="007C58B0"/>
    <w:rsid w:val="007D47B1"/>
    <w:rsid w:val="007E4E2D"/>
    <w:rsid w:val="007E5290"/>
    <w:rsid w:val="007E5424"/>
    <w:rsid w:val="007F0571"/>
    <w:rsid w:val="00804641"/>
    <w:rsid w:val="0081163A"/>
    <w:rsid w:val="00820FC3"/>
    <w:rsid w:val="00823F0C"/>
    <w:rsid w:val="008360B6"/>
    <w:rsid w:val="00857C93"/>
    <w:rsid w:val="00860E66"/>
    <w:rsid w:val="00862A40"/>
    <w:rsid w:val="00880D6F"/>
    <w:rsid w:val="00895CE7"/>
    <w:rsid w:val="00896CD7"/>
    <w:rsid w:val="008A102D"/>
    <w:rsid w:val="008A1185"/>
    <w:rsid w:val="008A2692"/>
    <w:rsid w:val="008B028C"/>
    <w:rsid w:val="008B25D0"/>
    <w:rsid w:val="008B6ED5"/>
    <w:rsid w:val="008C1618"/>
    <w:rsid w:val="008C7B56"/>
    <w:rsid w:val="008D492D"/>
    <w:rsid w:val="008E1C54"/>
    <w:rsid w:val="0090653E"/>
    <w:rsid w:val="00911C6E"/>
    <w:rsid w:val="009255FF"/>
    <w:rsid w:val="00926C0D"/>
    <w:rsid w:val="0097112A"/>
    <w:rsid w:val="00977048"/>
    <w:rsid w:val="00986F39"/>
    <w:rsid w:val="00990082"/>
    <w:rsid w:val="009A0C54"/>
    <w:rsid w:val="009B3ADE"/>
    <w:rsid w:val="009C30EE"/>
    <w:rsid w:val="009D1B70"/>
    <w:rsid w:val="009D3290"/>
    <w:rsid w:val="009E03FD"/>
    <w:rsid w:val="009E4976"/>
    <w:rsid w:val="009E5C89"/>
    <w:rsid w:val="00A161BD"/>
    <w:rsid w:val="00A23116"/>
    <w:rsid w:val="00A27C20"/>
    <w:rsid w:val="00A34479"/>
    <w:rsid w:val="00A37C59"/>
    <w:rsid w:val="00A51E53"/>
    <w:rsid w:val="00A71D5B"/>
    <w:rsid w:val="00A74928"/>
    <w:rsid w:val="00A75571"/>
    <w:rsid w:val="00A77619"/>
    <w:rsid w:val="00A85F8C"/>
    <w:rsid w:val="00A86A0B"/>
    <w:rsid w:val="00A948AE"/>
    <w:rsid w:val="00A94B60"/>
    <w:rsid w:val="00A95B78"/>
    <w:rsid w:val="00AA73DF"/>
    <w:rsid w:val="00AD106B"/>
    <w:rsid w:val="00AD10E9"/>
    <w:rsid w:val="00AE01E9"/>
    <w:rsid w:val="00AE3E38"/>
    <w:rsid w:val="00AE6BF5"/>
    <w:rsid w:val="00AF2A7A"/>
    <w:rsid w:val="00B01C6F"/>
    <w:rsid w:val="00B2125E"/>
    <w:rsid w:val="00B32016"/>
    <w:rsid w:val="00B4615C"/>
    <w:rsid w:val="00BA6706"/>
    <w:rsid w:val="00BA779C"/>
    <w:rsid w:val="00BD1A7B"/>
    <w:rsid w:val="00BD457C"/>
    <w:rsid w:val="00BD6692"/>
    <w:rsid w:val="00BE10BF"/>
    <w:rsid w:val="00BF4FF6"/>
    <w:rsid w:val="00C01298"/>
    <w:rsid w:val="00C062FF"/>
    <w:rsid w:val="00C1427F"/>
    <w:rsid w:val="00C44442"/>
    <w:rsid w:val="00C6426B"/>
    <w:rsid w:val="00C71AAA"/>
    <w:rsid w:val="00C8569D"/>
    <w:rsid w:val="00C93FB3"/>
    <w:rsid w:val="00CA1A34"/>
    <w:rsid w:val="00CB1C79"/>
    <w:rsid w:val="00CB29C2"/>
    <w:rsid w:val="00CC4273"/>
    <w:rsid w:val="00D14B14"/>
    <w:rsid w:val="00D23883"/>
    <w:rsid w:val="00D3202E"/>
    <w:rsid w:val="00D629F8"/>
    <w:rsid w:val="00D65EC0"/>
    <w:rsid w:val="00D86943"/>
    <w:rsid w:val="00D87FC3"/>
    <w:rsid w:val="00DB14BF"/>
    <w:rsid w:val="00DB45B7"/>
    <w:rsid w:val="00DC4927"/>
    <w:rsid w:val="00DE2B5C"/>
    <w:rsid w:val="00E218F3"/>
    <w:rsid w:val="00E3089C"/>
    <w:rsid w:val="00E33326"/>
    <w:rsid w:val="00E631D7"/>
    <w:rsid w:val="00E76F31"/>
    <w:rsid w:val="00E95D7E"/>
    <w:rsid w:val="00EA3B6E"/>
    <w:rsid w:val="00EA6548"/>
    <w:rsid w:val="00EB5AEA"/>
    <w:rsid w:val="00EC460A"/>
    <w:rsid w:val="00ED0466"/>
    <w:rsid w:val="00F050A4"/>
    <w:rsid w:val="00F155CD"/>
    <w:rsid w:val="00F26481"/>
    <w:rsid w:val="00F326BC"/>
    <w:rsid w:val="00F349F4"/>
    <w:rsid w:val="00F4373F"/>
    <w:rsid w:val="00F45F52"/>
    <w:rsid w:val="00F5392E"/>
    <w:rsid w:val="00F61544"/>
    <w:rsid w:val="00F67110"/>
    <w:rsid w:val="00F74F4F"/>
    <w:rsid w:val="00F90393"/>
    <w:rsid w:val="00F90C41"/>
    <w:rsid w:val="00F91129"/>
    <w:rsid w:val="00F94E4B"/>
    <w:rsid w:val="00FA13CB"/>
    <w:rsid w:val="00FA2091"/>
    <w:rsid w:val="00FA33F4"/>
    <w:rsid w:val="00FB1336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A81A"/>
  <w15:docId w15:val="{DBD6663B-B2BB-472B-9A0D-483B4A5B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F6617"/>
    <w:rPr>
      <w:rFonts w:ascii="Times New Roman" w:eastAsia="Times New Roman" w:hAnsi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kr">
    <w:name w:val="naiskr"/>
    <w:basedOn w:val="Parasts"/>
    <w:uiPriority w:val="99"/>
    <w:rsid w:val="00FF6617"/>
    <w:pPr>
      <w:spacing w:before="75" w:after="75"/>
    </w:pPr>
  </w:style>
  <w:style w:type="paragraph" w:customStyle="1" w:styleId="naisf">
    <w:name w:val="naisf"/>
    <w:basedOn w:val="Parasts"/>
    <w:uiPriority w:val="99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Parasts"/>
    <w:uiPriority w:val="99"/>
    <w:rsid w:val="00FF6617"/>
    <w:pPr>
      <w:spacing w:before="100" w:beforeAutospacing="1" w:after="100" w:afterAutospacing="1"/>
    </w:pPr>
  </w:style>
  <w:style w:type="paragraph" w:styleId="Galvene">
    <w:name w:val="header"/>
    <w:basedOn w:val="Parasts"/>
    <w:link w:val="GalveneRakstz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Parasts"/>
    <w:uiPriority w:val="99"/>
    <w:rsid w:val="00B32016"/>
    <w:pPr>
      <w:spacing w:before="100" w:beforeAutospacing="1" w:after="100" w:afterAutospacing="1"/>
    </w:pPr>
  </w:style>
  <w:style w:type="paragraph" w:styleId="Pamattekstaatkpe2">
    <w:name w:val="Body Text Indent 2"/>
    <w:basedOn w:val="Parasts"/>
    <w:link w:val="Pamattekstaatkpe2Rakstz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Pamattekstaatkpe2Rakstz">
    <w:name w:val="Pamatteksta atkāpe 2 Rakstz."/>
    <w:link w:val="Pamattekstaatkpe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Nosaukums">
    <w:name w:val="Title"/>
    <w:basedOn w:val="Parasts"/>
    <w:link w:val="NosaukumsRakstz"/>
    <w:qFormat/>
    <w:rsid w:val="00C71AAA"/>
    <w:pPr>
      <w:jc w:val="center"/>
    </w:pPr>
    <w:rPr>
      <w:sz w:val="28"/>
      <w:szCs w:val="20"/>
    </w:rPr>
  </w:style>
  <w:style w:type="character" w:customStyle="1" w:styleId="NosaukumsRakstz">
    <w:name w:val="Nosaukums Rakstz."/>
    <w:link w:val="Nosaukums"/>
    <w:rsid w:val="00C71AAA"/>
    <w:rPr>
      <w:rFonts w:ascii="Times New Roman" w:eastAsia="Times New Roman" w:hAnsi="Times New Roman"/>
      <w:sz w:val="28"/>
    </w:rPr>
  </w:style>
  <w:style w:type="paragraph" w:styleId="Apakvirsraksts">
    <w:name w:val="Subtitle"/>
    <w:basedOn w:val="Parasts"/>
    <w:link w:val="ApakvirsrakstsRakstz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ApakvirsrakstsRakstz">
    <w:name w:val="Apakšvirsraksts Rakstz."/>
    <w:link w:val="Apakvirsraksts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Virsraksts1Rakstz">
    <w:name w:val="Virsraksts 1 Rakstz."/>
    <w:link w:val="Virsraksts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amatteksts2">
    <w:name w:val="Body Text 2"/>
    <w:basedOn w:val="Parasts"/>
    <w:link w:val="Pamatteksts2Rakstz"/>
    <w:rsid w:val="00194C78"/>
    <w:pPr>
      <w:spacing w:after="120" w:line="480" w:lineRule="auto"/>
    </w:pPr>
  </w:style>
  <w:style w:type="character" w:customStyle="1" w:styleId="Pamatteksts2Rakstz">
    <w:name w:val="Pamatteksts 2 Rakstz."/>
    <w:link w:val="Pamatteksts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Parasts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ipersaite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Paraststmeklis">
    <w:name w:val="Normal (Web)"/>
    <w:basedOn w:val="Parasts"/>
    <w:uiPriority w:val="99"/>
    <w:unhideWhenUsed/>
    <w:rsid w:val="002F0240"/>
    <w:rPr>
      <w:rFonts w:eastAsiaTheme="minorHAnsi"/>
    </w:rPr>
  </w:style>
  <w:style w:type="paragraph" w:styleId="Sarakstarindkopa">
    <w:name w:val="List Paragraph"/>
    <w:basedOn w:val="Parasts"/>
    <w:uiPriority w:val="34"/>
    <w:qFormat/>
    <w:rsid w:val="00C01298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2858D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58DB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58DB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58D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58DB"/>
    <w:rPr>
      <w:rFonts w:ascii="Times New Roman" w:eastAsia="Times New Roman" w:hAnsi="Times New Roman"/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6016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90400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0440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785737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7052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93907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29896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9078831F96C9E547801B2BA4C27243BD" ma:contentTypeVersion="0" ma:contentTypeDescription="Izveidot jaunu dokumentu." ma:contentTypeScope="" ma:versionID="68f3e21e4b84b7cf568ef74460eb5fb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d1f9d33e276a23ed561951b8fc71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AABFA-9D5F-4B4B-91A0-87BEDCBA1E0B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F76AFF-369F-4C46-B51C-ED439729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08B552-B19C-4CD0-BCF2-149F5F749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BCBDF3-1F3E-4374-9449-68E07A48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Kārtība, kādā ministrijas un citas centrālās valsts iestādes iekļauj gadskārtējā valsts budžeta likumprojektā valsts aizdevumu pieprasījumus, un valsts aizdevumu izsniegšanas un apkalpošanas kārtība</vt:lpstr>
      <vt:lpstr>Iesniegums par atbalstu materiālās bāzes pilnveidošanai zinātniskajiem pētījumiem un laboratorisko analīžu nodrošināšanai.</vt:lpstr>
    </vt:vector>
  </TitlesOfParts>
  <Company>Valsts kase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ministrijas un citas centrālās valsts iestādes iekļauj gadskārtējā valsts budžeta likumprojektā valsts aizdevumu pieprasījumus, un valsts aizdevumu izsniegšanas un apkalpošanas kārtība</dc:title>
  <dc:subject>MK noteikumu pielikums</dc:subject>
  <dc:creator>Vārds Uzvārds</dc:creator>
  <dc:description>67094363, Sandra.Stepina@kase.gov.lv</dc:description>
  <cp:lastModifiedBy>Anna P</cp:lastModifiedBy>
  <cp:revision>3</cp:revision>
  <cp:lastPrinted>2021-09-10T10:55:00Z</cp:lastPrinted>
  <dcterms:created xsi:type="dcterms:W3CDTF">2021-12-20T13:15:00Z</dcterms:created>
  <dcterms:modified xsi:type="dcterms:W3CDTF">2021-12-21T09:09:00Z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0x0101009078831F96C9E547801B2BA4C27243BD</vt:lpwstr>
  </property>
  <property fmtid="{D5CDD505-2E9C-101B-9397-08002B2CF9AE}" pid="3" name="IsMyDocuments">
    <vt:bool>true</vt:bool>
  </property>
</Properties>
</file>