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24. oktobra noteikumos Nr. 605 "Iepirkuma un koncesijas procedūras paziņojumu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