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iepirkuma piemērošanas izņēmumu stratēģiski svarīgiem pakalpojumiem"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24-TA-2658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