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5. jūlija noteikumos Nr. 445 "Pedagogu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5. jūlija noteikumos Nr. 445 "Pedagogu darba samaksas noteikumi" (Latvijas Vēstnesis, 2016, 140. nr.; 2017, 153. nr.; 2018, 39., 163., 188., 251. nr.; 2019, 129. nr.; 2020, 119., 163., 247. nr.; 2021, 130. nr.; 2022, 129., 243. nr.; 2023, 79A., 88., 126., 250. nr.; 2024, 169., 249.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Mēneša darba algu pedagogam, izņemot pedagogus šo noteikumu 3. un 4. punktā minētajās izglītības iestādēs, nosaka par darba laiku astronomiskajās stundās (ieskaitot starpbrīžus starp mācību stundām, nodarbībām vai lekcijām) atbilstoši viņa darba slodzei. Pedagogam augstskolā vai koledžā darba samaksas kārtību nosaka attiecīgi augstskolas padome vai koledžas padome.";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Izglītības iestādes dibinātājam saskaņā ar tā apstiprinātajiem kritērijiem, izvērtējot izglītības iestādes vadītāja darba intensitāti un personīgo ieguldījumu izglītības iestādes attīstībā, apstiprinātā valsts budžeta finansējuma ietvaros ir tiesības noteikt līdz 60 procentiem augstāku vispārējās izglītības, profesionālās izglītības un interešu izglītības iestādes vadītāja  mēneša darba algas likmi par šajos noteikumos noteikto zemāko izglītības iestādes vadītāja mēneša darba algas likmi. Nosakot izglītības iestādes vadītāja mēneša darba algas likmi, var ņemt vērā izglītības iestādes vadītāja pedagoģiskā darba stāžu. Izglītības iestādes vadītāja mēneša darba algu katru gadu nosaka atbilstoši faktiskajam izglītojamo skaitam izglītības iestādē 1. septembrī (koledžu un interešu izglītības iestāžu direktoriem – 1. oktobrī):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attiecīgā novada (valstspilsētas) pašvaldība – pašvaldības izglītības iestāžu vadītājiem;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attiecīgā ministrija – ministrijas padotībā esošo izglītības iestāžu vadītājiem (izņemot augstskolu rektorus);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attiecīgā augstskola – augstskolas dibināto izglītības iestāžu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Šo noteikumu 9. punktā noteiktais izglītības iestādes vadītāja mēneša darba algas likmes paaugstināšanas ierobežojums neattiecas uz Aizsardzības ministrijas pakļautībā esošo izglītības iestāžu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Izglītības iestādes vadītājs rakstveidā informē pedagogu par plānoto darba algu un darba slodzi ne vēlāk kā vienu mēnesi pirms mācību gada sākuma.";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Pedagogam (izņemot pedagogus šo noteikumu 3. un 4. punktā minētajās izglītības iestādēs), kas aizvieto promesošu pedagogu vai pilda vakanta pedagoga amata pienākumus ne ilgāk kā mēnesi, piemēro stundu atalgojumu, veicot samaksu par visām aizvietošanas vai vakanta pedagoga amata pienākumu pildīšanas laikā faktiski nostrādātajām stundām (ieskaitot mācību stundas vai nodarbības un citus pedagoga pienākumus). Ja aizvietošana vai vakanta pedagoga amata pienākumu pildīšana turpinās ilgāk par mēnesi, tarifikācija notiek šo noteikumu 16. un 17. punktā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Šo noteikumu 13. punkts ir spēkā līdz 2027.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1.3. un 1.5. apakšpunkts stājas spēkā 2025.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25-TA-870</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25-TA-870</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noteikumu_(grozījumu)_projekts_25-TA-870.docx</dc:title>
</cp:coreProperties>
</file>

<file path=docProps/custom.xml><?xml version="1.0" encoding="utf-8"?>
<Properties xmlns="http://schemas.openxmlformats.org/officeDocument/2006/custom-properties" xmlns:vt="http://schemas.openxmlformats.org/officeDocument/2006/docPropsVTypes"/>
</file>