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764CFB" w:rsidRDefault="00764CFB">
      <w:pPr>
        <w:jc w:val="right"/>
        <w:rPr>
          <w:sz w:val="28"/>
          <w:szCs w:val="28"/>
          <w:lang w:val="lv-LV"/>
        </w:rPr>
      </w:pPr>
      <w:r>
        <w:rPr>
          <w:sz w:val="28"/>
          <w:szCs w:val="28"/>
          <w:lang w:val="lv-LV"/>
        </w:rPr>
        <w:t>9.pielikums</w:t>
      </w:r>
    </w:p>
    <w:p w:rsidR="00764CFB" w:rsidRDefault="00764CFB">
      <w:pPr>
        <w:jc w:val="right"/>
        <w:rPr>
          <w:sz w:val="28"/>
          <w:szCs w:val="28"/>
          <w:lang w:val="lv-LV"/>
        </w:rPr>
      </w:pPr>
      <w:r>
        <w:rPr>
          <w:sz w:val="28"/>
          <w:szCs w:val="28"/>
          <w:lang w:val="lv-LV"/>
        </w:rPr>
        <w:t>Ministru kabineta</w:t>
      </w:r>
    </w:p>
    <w:p w:rsidR="00764CFB" w:rsidRDefault="00764CFB">
      <w:pPr>
        <w:pStyle w:val="BodyTextIndent"/>
      </w:pPr>
      <w:r>
        <w:t>2006.gada 4.aprīļa</w:t>
      </w:r>
    </w:p>
    <w:p w:rsidR="00764CFB" w:rsidRDefault="00764CFB">
      <w:pPr>
        <w:ind w:firstLine="720"/>
        <w:jc w:val="right"/>
        <w:rPr>
          <w:sz w:val="28"/>
          <w:lang w:val="lv-LV"/>
        </w:rPr>
      </w:pPr>
      <w:r>
        <w:rPr>
          <w:sz w:val="28"/>
          <w:szCs w:val="28"/>
          <w:lang w:val="lv-LV"/>
        </w:rPr>
        <w:t>noteikumiem Nr.265</w:t>
      </w:r>
    </w:p>
    <w:p w:rsidR="00764CFB" w:rsidRDefault="00764CFB">
      <w:pPr>
        <w:rPr>
          <w:sz w:val="16"/>
          <w:lang w:val="lv-LV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032"/>
        <w:gridCol w:w="1577"/>
        <w:gridCol w:w="984"/>
        <w:gridCol w:w="983"/>
        <w:gridCol w:w="1070"/>
        <w:gridCol w:w="1056"/>
        <w:gridCol w:w="975"/>
        <w:gridCol w:w="975"/>
        <w:gridCol w:w="975"/>
        <w:gridCol w:w="975"/>
        <w:gridCol w:w="975"/>
        <w:gridCol w:w="975"/>
        <w:gridCol w:w="975"/>
        <w:gridCol w:w="975"/>
      </w:tblGrid>
      <w:tr w:rsidR="00764CFB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4502" w:type="dxa"/>
            <w:gridSpan w:val="14"/>
            <w:tcBorders>
              <w:top w:val="nil"/>
              <w:left w:val="nil"/>
              <w:bottom w:val="nil"/>
              <w:right w:val="nil"/>
            </w:tcBorders>
          </w:tcPr>
          <w:p w:rsidR="00764CFB" w:rsidRDefault="00764CFB">
            <w:pPr>
              <w:jc w:val="center"/>
              <w:rPr>
                <w:lang w:val="lv-LV"/>
              </w:rPr>
            </w:pPr>
            <w:r>
              <w:rPr>
                <w:lang w:val="lv-LV"/>
              </w:rPr>
              <w:t xml:space="preserve"> </w:t>
            </w:r>
            <w:r>
              <w:rPr>
                <w:b/>
                <w:bCs/>
                <w:sz w:val="28"/>
                <w:szCs w:val="28"/>
                <w:lang w:val="lv-LV"/>
              </w:rPr>
              <w:t>Imūnhematoloģisko izmeklējumu reģistrācijas žurnāls</w:t>
            </w:r>
          </w:p>
        </w:tc>
      </w:tr>
      <w:tr w:rsidR="00764CFB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4502" w:type="dxa"/>
            <w:gridSpan w:val="14"/>
            <w:tcBorders>
              <w:top w:val="nil"/>
              <w:left w:val="nil"/>
              <w:bottom w:val="single" w:sz="6" w:space="0" w:color="auto"/>
              <w:right w:val="nil"/>
            </w:tcBorders>
          </w:tcPr>
          <w:p w:rsidR="00764CFB" w:rsidRDefault="00764CFB">
            <w:pPr>
              <w:jc w:val="center"/>
              <w:rPr>
                <w:sz w:val="28"/>
                <w:szCs w:val="28"/>
                <w:lang w:val="lv-LV"/>
              </w:rPr>
            </w:pPr>
            <w:r>
              <w:rPr>
                <w:sz w:val="28"/>
                <w:szCs w:val="28"/>
                <w:lang w:val="lv-LV"/>
              </w:rPr>
              <w:t>(veidlapa Nr.012/u)</w:t>
            </w:r>
          </w:p>
          <w:p w:rsidR="00764CFB" w:rsidRDefault="00764CFB">
            <w:pPr>
              <w:rPr>
                <w:sz w:val="20"/>
                <w:lang w:val="lv-LV"/>
              </w:rPr>
            </w:pPr>
          </w:p>
        </w:tc>
      </w:tr>
      <w:tr w:rsidR="00764CFB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032" w:type="dxa"/>
            <w:vMerge w:val="restart"/>
            <w:tcBorders>
              <w:top w:val="single" w:sz="6" w:space="0" w:color="auto"/>
            </w:tcBorders>
            <w:vAlign w:val="center"/>
          </w:tcPr>
          <w:p w:rsidR="00764CFB" w:rsidRDefault="00764CFB">
            <w:pPr>
              <w:jc w:val="center"/>
              <w:rPr>
                <w:sz w:val="20"/>
                <w:lang w:val="lv-LV"/>
              </w:rPr>
            </w:pPr>
            <w:r>
              <w:rPr>
                <w:sz w:val="20"/>
                <w:lang w:val="lv-LV"/>
              </w:rPr>
              <w:t>Datums</w:t>
            </w:r>
          </w:p>
        </w:tc>
        <w:tc>
          <w:tcPr>
            <w:tcW w:w="1577" w:type="dxa"/>
            <w:vMerge w:val="restart"/>
            <w:tcBorders>
              <w:top w:val="single" w:sz="6" w:space="0" w:color="auto"/>
            </w:tcBorders>
            <w:vAlign w:val="center"/>
          </w:tcPr>
          <w:p w:rsidR="00764CFB" w:rsidRDefault="00764CFB">
            <w:pPr>
              <w:jc w:val="center"/>
              <w:rPr>
                <w:sz w:val="20"/>
              </w:rPr>
            </w:pPr>
            <w:r>
              <w:rPr>
                <w:sz w:val="20"/>
                <w:lang w:val="lv-LV"/>
              </w:rPr>
              <w:t>Laboratorijas identifikācij</w:t>
            </w:r>
            <w:r>
              <w:rPr>
                <w:sz w:val="20"/>
              </w:rPr>
              <w:t>as numurs</w:t>
            </w:r>
          </w:p>
        </w:tc>
        <w:tc>
          <w:tcPr>
            <w:tcW w:w="1967" w:type="dxa"/>
            <w:gridSpan w:val="2"/>
            <w:vMerge w:val="restart"/>
            <w:tcBorders>
              <w:top w:val="single" w:sz="6" w:space="0" w:color="auto"/>
            </w:tcBorders>
            <w:vAlign w:val="center"/>
          </w:tcPr>
          <w:p w:rsidR="00764CFB" w:rsidRDefault="00764CFB">
            <w:pPr>
              <w:jc w:val="center"/>
              <w:rPr>
                <w:sz w:val="20"/>
              </w:rPr>
            </w:pPr>
            <w:r>
              <w:rPr>
                <w:sz w:val="20"/>
              </w:rPr>
              <w:t>Nosūtītājs</w:t>
            </w:r>
          </w:p>
        </w:tc>
        <w:tc>
          <w:tcPr>
            <w:tcW w:w="1070" w:type="dxa"/>
            <w:vMerge w:val="restart"/>
            <w:tcBorders>
              <w:top w:val="single" w:sz="6" w:space="0" w:color="auto"/>
            </w:tcBorders>
            <w:vAlign w:val="center"/>
          </w:tcPr>
          <w:p w:rsidR="00764CFB" w:rsidRDefault="00764CFB">
            <w:pPr>
              <w:jc w:val="center"/>
              <w:rPr>
                <w:sz w:val="20"/>
              </w:rPr>
            </w:pPr>
            <w:r>
              <w:rPr>
                <w:sz w:val="20"/>
              </w:rPr>
              <w:t>Personas vārds, uzvārds</w:t>
            </w:r>
          </w:p>
        </w:tc>
        <w:tc>
          <w:tcPr>
            <w:tcW w:w="1056" w:type="dxa"/>
            <w:vMerge w:val="restart"/>
            <w:tcBorders>
              <w:top w:val="single" w:sz="6" w:space="0" w:color="auto"/>
            </w:tcBorders>
            <w:vAlign w:val="center"/>
          </w:tcPr>
          <w:p w:rsidR="00764CFB" w:rsidRDefault="00764CFB">
            <w:pPr>
              <w:jc w:val="center"/>
              <w:rPr>
                <w:sz w:val="20"/>
              </w:rPr>
            </w:pPr>
            <w:r>
              <w:rPr>
                <w:sz w:val="20"/>
              </w:rPr>
              <w:t>Norādītā asins grupa</w:t>
            </w:r>
          </w:p>
        </w:tc>
        <w:tc>
          <w:tcPr>
            <w:tcW w:w="1950" w:type="dxa"/>
            <w:gridSpan w:val="2"/>
            <w:tcBorders>
              <w:top w:val="single" w:sz="6" w:space="0" w:color="auto"/>
            </w:tcBorders>
            <w:vAlign w:val="center"/>
          </w:tcPr>
          <w:p w:rsidR="00764CFB" w:rsidRDefault="00764CFB">
            <w:pPr>
              <w:jc w:val="center"/>
              <w:rPr>
                <w:sz w:val="20"/>
              </w:rPr>
            </w:pPr>
            <w:r>
              <w:rPr>
                <w:sz w:val="20"/>
              </w:rPr>
              <w:t>Tiešā reakcija ar anti-A, anti-B</w:t>
            </w:r>
            <w:r>
              <w:rPr>
                <w:sz w:val="20"/>
                <w:vertAlign w:val="superscript"/>
              </w:rPr>
              <w:t>1</w:t>
            </w:r>
          </w:p>
        </w:tc>
        <w:tc>
          <w:tcPr>
            <w:tcW w:w="2925" w:type="dxa"/>
            <w:gridSpan w:val="3"/>
            <w:tcBorders>
              <w:top w:val="single" w:sz="6" w:space="0" w:color="auto"/>
            </w:tcBorders>
            <w:vAlign w:val="center"/>
          </w:tcPr>
          <w:p w:rsidR="00764CFB" w:rsidRDefault="00764CFB">
            <w:pPr>
              <w:jc w:val="center"/>
              <w:rPr>
                <w:sz w:val="20"/>
              </w:rPr>
            </w:pPr>
            <w:r>
              <w:rPr>
                <w:sz w:val="20"/>
              </w:rPr>
              <w:t>Apgrieztā reakcija ar standarta Er</w:t>
            </w:r>
            <w:r>
              <w:rPr>
                <w:sz w:val="20"/>
                <w:vertAlign w:val="superscript"/>
              </w:rPr>
              <w:t>1</w:t>
            </w:r>
          </w:p>
        </w:tc>
        <w:tc>
          <w:tcPr>
            <w:tcW w:w="2925" w:type="dxa"/>
            <w:gridSpan w:val="3"/>
            <w:tcBorders>
              <w:top w:val="single" w:sz="6" w:space="0" w:color="auto"/>
            </w:tcBorders>
            <w:vAlign w:val="center"/>
          </w:tcPr>
          <w:p w:rsidR="00764CFB" w:rsidRDefault="00764CFB">
            <w:pPr>
              <w:jc w:val="center"/>
              <w:rPr>
                <w:sz w:val="20"/>
              </w:rPr>
            </w:pPr>
            <w:r>
              <w:rPr>
                <w:sz w:val="20"/>
              </w:rPr>
              <w:t>D pazīme</w:t>
            </w:r>
            <w:r>
              <w:rPr>
                <w:sz w:val="20"/>
                <w:vertAlign w:val="superscript"/>
              </w:rPr>
              <w:t>1</w:t>
            </w:r>
          </w:p>
        </w:tc>
      </w:tr>
      <w:tr w:rsidR="00764CFB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032" w:type="dxa"/>
            <w:vMerge/>
          </w:tcPr>
          <w:p w:rsidR="00764CFB" w:rsidRDefault="00764CFB">
            <w:pPr>
              <w:pStyle w:val="Heading2"/>
              <w:keepNext w:val="0"/>
              <w:rPr>
                <w:b w:val="0"/>
                <w:bCs w:val="0"/>
                <w:sz w:val="20"/>
              </w:rPr>
            </w:pPr>
          </w:p>
        </w:tc>
        <w:tc>
          <w:tcPr>
            <w:tcW w:w="1577" w:type="dxa"/>
            <w:vMerge/>
          </w:tcPr>
          <w:p w:rsidR="00764CFB" w:rsidRDefault="00764CFB">
            <w:pPr>
              <w:pStyle w:val="Heading2"/>
              <w:keepNext w:val="0"/>
              <w:rPr>
                <w:b w:val="0"/>
                <w:bCs w:val="0"/>
                <w:sz w:val="20"/>
              </w:rPr>
            </w:pPr>
          </w:p>
        </w:tc>
        <w:tc>
          <w:tcPr>
            <w:tcW w:w="1967" w:type="dxa"/>
            <w:gridSpan w:val="2"/>
            <w:vMerge/>
          </w:tcPr>
          <w:p w:rsidR="00764CFB" w:rsidRDefault="00764CFB">
            <w:pPr>
              <w:pStyle w:val="Heading2"/>
              <w:keepNext w:val="0"/>
              <w:rPr>
                <w:b w:val="0"/>
                <w:bCs w:val="0"/>
                <w:sz w:val="20"/>
              </w:rPr>
            </w:pPr>
          </w:p>
        </w:tc>
        <w:tc>
          <w:tcPr>
            <w:tcW w:w="1070" w:type="dxa"/>
            <w:vMerge/>
          </w:tcPr>
          <w:p w:rsidR="00764CFB" w:rsidRDefault="00764CFB">
            <w:pPr>
              <w:pStyle w:val="Heading2"/>
              <w:keepNext w:val="0"/>
              <w:rPr>
                <w:b w:val="0"/>
                <w:bCs w:val="0"/>
                <w:sz w:val="20"/>
              </w:rPr>
            </w:pPr>
          </w:p>
        </w:tc>
        <w:tc>
          <w:tcPr>
            <w:tcW w:w="1056" w:type="dxa"/>
            <w:vMerge/>
          </w:tcPr>
          <w:p w:rsidR="00764CFB" w:rsidRDefault="00764CFB">
            <w:pPr>
              <w:pStyle w:val="Heading2"/>
              <w:keepNext w:val="0"/>
              <w:rPr>
                <w:b w:val="0"/>
                <w:bCs w:val="0"/>
                <w:sz w:val="20"/>
              </w:rPr>
            </w:pPr>
          </w:p>
        </w:tc>
        <w:tc>
          <w:tcPr>
            <w:tcW w:w="975" w:type="dxa"/>
          </w:tcPr>
          <w:p w:rsidR="00764CFB" w:rsidRDefault="00764CFB">
            <w:pPr>
              <w:pStyle w:val="Heading2"/>
              <w:keepNext w:val="0"/>
              <w:rPr>
                <w:b w:val="0"/>
                <w:bCs w:val="0"/>
                <w:sz w:val="20"/>
              </w:rPr>
            </w:pPr>
            <w:r>
              <w:rPr>
                <w:b w:val="0"/>
                <w:bCs w:val="0"/>
                <w:sz w:val="20"/>
              </w:rPr>
              <w:t>-A</w:t>
            </w:r>
          </w:p>
        </w:tc>
        <w:tc>
          <w:tcPr>
            <w:tcW w:w="975" w:type="dxa"/>
          </w:tcPr>
          <w:p w:rsidR="00764CFB" w:rsidRDefault="00764CFB">
            <w:pPr>
              <w:pStyle w:val="Heading2"/>
              <w:keepNext w:val="0"/>
              <w:rPr>
                <w:b w:val="0"/>
                <w:bCs w:val="0"/>
                <w:sz w:val="20"/>
              </w:rPr>
            </w:pPr>
            <w:r>
              <w:rPr>
                <w:b w:val="0"/>
                <w:bCs w:val="0"/>
                <w:sz w:val="20"/>
              </w:rPr>
              <w:t>-B</w:t>
            </w:r>
          </w:p>
        </w:tc>
        <w:tc>
          <w:tcPr>
            <w:tcW w:w="975" w:type="dxa"/>
          </w:tcPr>
          <w:p w:rsidR="00764CFB" w:rsidRDefault="00764CFB">
            <w:pPr>
              <w:pStyle w:val="Heading2"/>
              <w:keepNext w:val="0"/>
              <w:rPr>
                <w:b w:val="0"/>
                <w:bCs w:val="0"/>
                <w:sz w:val="20"/>
              </w:rPr>
            </w:pPr>
            <w:r>
              <w:rPr>
                <w:b w:val="0"/>
                <w:bCs w:val="0"/>
                <w:sz w:val="20"/>
              </w:rPr>
              <w:t>O</w:t>
            </w:r>
          </w:p>
        </w:tc>
        <w:tc>
          <w:tcPr>
            <w:tcW w:w="975" w:type="dxa"/>
          </w:tcPr>
          <w:p w:rsidR="00764CFB" w:rsidRDefault="00764CFB">
            <w:pPr>
              <w:pStyle w:val="Heading2"/>
              <w:keepNext w:val="0"/>
              <w:rPr>
                <w:b w:val="0"/>
                <w:bCs w:val="0"/>
                <w:sz w:val="20"/>
              </w:rPr>
            </w:pPr>
            <w:r>
              <w:rPr>
                <w:b w:val="0"/>
                <w:bCs w:val="0"/>
                <w:sz w:val="20"/>
              </w:rPr>
              <w:t>A1</w:t>
            </w:r>
          </w:p>
        </w:tc>
        <w:tc>
          <w:tcPr>
            <w:tcW w:w="975" w:type="dxa"/>
          </w:tcPr>
          <w:p w:rsidR="00764CFB" w:rsidRDefault="00764CFB">
            <w:pPr>
              <w:pStyle w:val="Heading2"/>
              <w:keepNext w:val="0"/>
              <w:rPr>
                <w:b w:val="0"/>
                <w:bCs w:val="0"/>
                <w:sz w:val="20"/>
              </w:rPr>
            </w:pPr>
            <w:r>
              <w:rPr>
                <w:b w:val="0"/>
                <w:bCs w:val="0"/>
                <w:sz w:val="20"/>
              </w:rPr>
              <w:t>B</w:t>
            </w:r>
          </w:p>
        </w:tc>
        <w:tc>
          <w:tcPr>
            <w:tcW w:w="975" w:type="dxa"/>
          </w:tcPr>
          <w:p w:rsidR="00764CFB" w:rsidRDefault="00764CFB">
            <w:pPr>
              <w:pStyle w:val="Heading2"/>
              <w:keepNext w:val="0"/>
              <w:rPr>
                <w:b w:val="0"/>
                <w:bCs w:val="0"/>
                <w:sz w:val="20"/>
              </w:rPr>
            </w:pPr>
            <w:r>
              <w:rPr>
                <w:b w:val="0"/>
                <w:bCs w:val="0"/>
                <w:sz w:val="20"/>
              </w:rPr>
              <w:t>-D</w:t>
            </w:r>
          </w:p>
        </w:tc>
        <w:tc>
          <w:tcPr>
            <w:tcW w:w="975" w:type="dxa"/>
          </w:tcPr>
          <w:p w:rsidR="00764CFB" w:rsidRDefault="00764CFB">
            <w:pPr>
              <w:pStyle w:val="Heading2"/>
              <w:keepNext w:val="0"/>
              <w:rPr>
                <w:b w:val="0"/>
                <w:bCs w:val="0"/>
                <w:sz w:val="20"/>
              </w:rPr>
            </w:pPr>
            <w:r>
              <w:rPr>
                <w:b w:val="0"/>
                <w:bCs w:val="0"/>
                <w:sz w:val="20"/>
              </w:rPr>
              <w:t>-D</w:t>
            </w:r>
          </w:p>
        </w:tc>
        <w:tc>
          <w:tcPr>
            <w:tcW w:w="975" w:type="dxa"/>
          </w:tcPr>
          <w:p w:rsidR="00764CFB" w:rsidRDefault="00764CFB">
            <w:pPr>
              <w:pStyle w:val="Heading2"/>
              <w:keepNext w:val="0"/>
              <w:rPr>
                <w:b w:val="0"/>
                <w:bCs w:val="0"/>
                <w:sz w:val="20"/>
              </w:rPr>
            </w:pPr>
            <w:r>
              <w:rPr>
                <w:b w:val="0"/>
                <w:bCs w:val="0"/>
                <w:sz w:val="20"/>
              </w:rPr>
              <w:t>ctl</w:t>
            </w:r>
          </w:p>
        </w:tc>
      </w:tr>
      <w:tr w:rsidR="00764CFB">
        <w:tblPrEx>
          <w:tblCellMar>
            <w:top w:w="0" w:type="dxa"/>
            <w:bottom w:w="0" w:type="dxa"/>
          </w:tblCellMar>
        </w:tblPrEx>
        <w:tc>
          <w:tcPr>
            <w:tcW w:w="1032" w:type="dxa"/>
          </w:tcPr>
          <w:p w:rsidR="00764CFB" w:rsidRDefault="00764CFB">
            <w:pPr>
              <w:pStyle w:val="Heading2"/>
              <w:keepNext w:val="0"/>
              <w:rPr>
                <w:b w:val="0"/>
                <w:bCs w:val="0"/>
                <w:sz w:val="20"/>
              </w:rPr>
            </w:pPr>
            <w:r>
              <w:rPr>
                <w:b w:val="0"/>
                <w:bCs w:val="0"/>
                <w:sz w:val="20"/>
              </w:rPr>
              <w:t>1</w:t>
            </w:r>
          </w:p>
        </w:tc>
        <w:tc>
          <w:tcPr>
            <w:tcW w:w="1577" w:type="dxa"/>
          </w:tcPr>
          <w:p w:rsidR="00764CFB" w:rsidRDefault="00764CFB">
            <w:pPr>
              <w:pStyle w:val="Heading2"/>
              <w:keepNext w:val="0"/>
              <w:rPr>
                <w:b w:val="0"/>
                <w:bCs w:val="0"/>
                <w:sz w:val="20"/>
              </w:rPr>
            </w:pPr>
            <w:r>
              <w:rPr>
                <w:b w:val="0"/>
                <w:bCs w:val="0"/>
                <w:sz w:val="20"/>
              </w:rPr>
              <w:t>2</w:t>
            </w:r>
          </w:p>
        </w:tc>
        <w:tc>
          <w:tcPr>
            <w:tcW w:w="984" w:type="dxa"/>
          </w:tcPr>
          <w:p w:rsidR="00764CFB" w:rsidRDefault="00764CFB">
            <w:pPr>
              <w:pStyle w:val="Heading2"/>
              <w:keepNext w:val="0"/>
              <w:rPr>
                <w:b w:val="0"/>
                <w:bCs w:val="0"/>
                <w:sz w:val="20"/>
              </w:rPr>
            </w:pPr>
            <w:r>
              <w:rPr>
                <w:b w:val="0"/>
                <w:bCs w:val="0"/>
                <w:sz w:val="20"/>
              </w:rPr>
              <w:t>3</w:t>
            </w:r>
          </w:p>
        </w:tc>
        <w:tc>
          <w:tcPr>
            <w:tcW w:w="983" w:type="dxa"/>
          </w:tcPr>
          <w:p w:rsidR="00764CFB" w:rsidRDefault="00764CFB">
            <w:pPr>
              <w:pStyle w:val="Heading2"/>
              <w:keepNext w:val="0"/>
              <w:rPr>
                <w:b w:val="0"/>
                <w:bCs w:val="0"/>
                <w:sz w:val="20"/>
              </w:rPr>
            </w:pPr>
            <w:r>
              <w:rPr>
                <w:b w:val="0"/>
                <w:bCs w:val="0"/>
                <w:sz w:val="20"/>
              </w:rPr>
              <w:t>4</w:t>
            </w:r>
          </w:p>
        </w:tc>
        <w:tc>
          <w:tcPr>
            <w:tcW w:w="1070" w:type="dxa"/>
          </w:tcPr>
          <w:p w:rsidR="00764CFB" w:rsidRDefault="00764CFB">
            <w:pPr>
              <w:pStyle w:val="Heading2"/>
              <w:keepNext w:val="0"/>
              <w:rPr>
                <w:b w:val="0"/>
                <w:bCs w:val="0"/>
                <w:sz w:val="20"/>
              </w:rPr>
            </w:pPr>
            <w:r>
              <w:rPr>
                <w:b w:val="0"/>
                <w:bCs w:val="0"/>
                <w:sz w:val="20"/>
              </w:rPr>
              <w:t>5</w:t>
            </w:r>
          </w:p>
        </w:tc>
        <w:tc>
          <w:tcPr>
            <w:tcW w:w="1056" w:type="dxa"/>
          </w:tcPr>
          <w:p w:rsidR="00764CFB" w:rsidRDefault="00764CFB">
            <w:pPr>
              <w:pStyle w:val="Heading2"/>
              <w:keepNext w:val="0"/>
              <w:rPr>
                <w:b w:val="0"/>
                <w:bCs w:val="0"/>
                <w:sz w:val="20"/>
              </w:rPr>
            </w:pPr>
            <w:r>
              <w:rPr>
                <w:b w:val="0"/>
                <w:bCs w:val="0"/>
                <w:sz w:val="20"/>
              </w:rPr>
              <w:t>6</w:t>
            </w:r>
          </w:p>
        </w:tc>
        <w:tc>
          <w:tcPr>
            <w:tcW w:w="975" w:type="dxa"/>
          </w:tcPr>
          <w:p w:rsidR="00764CFB" w:rsidRDefault="00764CFB">
            <w:pPr>
              <w:pStyle w:val="Heading2"/>
              <w:keepNext w:val="0"/>
              <w:rPr>
                <w:b w:val="0"/>
                <w:bCs w:val="0"/>
                <w:sz w:val="20"/>
              </w:rPr>
            </w:pPr>
            <w:r>
              <w:rPr>
                <w:b w:val="0"/>
                <w:bCs w:val="0"/>
                <w:sz w:val="20"/>
              </w:rPr>
              <w:t>7</w:t>
            </w:r>
          </w:p>
        </w:tc>
        <w:tc>
          <w:tcPr>
            <w:tcW w:w="975" w:type="dxa"/>
          </w:tcPr>
          <w:p w:rsidR="00764CFB" w:rsidRDefault="00764CFB">
            <w:pPr>
              <w:pStyle w:val="Heading2"/>
              <w:keepNext w:val="0"/>
              <w:rPr>
                <w:b w:val="0"/>
                <w:bCs w:val="0"/>
                <w:sz w:val="20"/>
              </w:rPr>
            </w:pPr>
            <w:r>
              <w:rPr>
                <w:b w:val="0"/>
                <w:bCs w:val="0"/>
                <w:sz w:val="20"/>
              </w:rPr>
              <w:t>8</w:t>
            </w:r>
          </w:p>
        </w:tc>
        <w:tc>
          <w:tcPr>
            <w:tcW w:w="975" w:type="dxa"/>
          </w:tcPr>
          <w:p w:rsidR="00764CFB" w:rsidRDefault="00764CFB">
            <w:pPr>
              <w:pStyle w:val="Heading2"/>
              <w:keepNext w:val="0"/>
              <w:rPr>
                <w:b w:val="0"/>
                <w:bCs w:val="0"/>
                <w:sz w:val="20"/>
              </w:rPr>
            </w:pPr>
            <w:r>
              <w:rPr>
                <w:b w:val="0"/>
                <w:bCs w:val="0"/>
                <w:sz w:val="20"/>
              </w:rPr>
              <w:t>9</w:t>
            </w:r>
          </w:p>
        </w:tc>
        <w:tc>
          <w:tcPr>
            <w:tcW w:w="975" w:type="dxa"/>
          </w:tcPr>
          <w:p w:rsidR="00764CFB" w:rsidRDefault="00764CFB">
            <w:pPr>
              <w:pStyle w:val="Heading2"/>
              <w:keepNext w:val="0"/>
              <w:rPr>
                <w:b w:val="0"/>
                <w:bCs w:val="0"/>
                <w:sz w:val="20"/>
              </w:rPr>
            </w:pPr>
            <w:r>
              <w:rPr>
                <w:b w:val="0"/>
                <w:bCs w:val="0"/>
                <w:sz w:val="20"/>
              </w:rPr>
              <w:t>10</w:t>
            </w:r>
          </w:p>
        </w:tc>
        <w:tc>
          <w:tcPr>
            <w:tcW w:w="975" w:type="dxa"/>
          </w:tcPr>
          <w:p w:rsidR="00764CFB" w:rsidRDefault="00764CFB">
            <w:pPr>
              <w:pStyle w:val="Heading2"/>
              <w:keepNext w:val="0"/>
              <w:rPr>
                <w:b w:val="0"/>
                <w:bCs w:val="0"/>
                <w:sz w:val="20"/>
              </w:rPr>
            </w:pPr>
            <w:r>
              <w:rPr>
                <w:b w:val="0"/>
                <w:bCs w:val="0"/>
                <w:sz w:val="20"/>
              </w:rPr>
              <w:t>11</w:t>
            </w:r>
          </w:p>
        </w:tc>
        <w:tc>
          <w:tcPr>
            <w:tcW w:w="975" w:type="dxa"/>
          </w:tcPr>
          <w:p w:rsidR="00764CFB" w:rsidRDefault="00764CFB">
            <w:pPr>
              <w:pStyle w:val="Heading2"/>
              <w:keepNext w:val="0"/>
              <w:rPr>
                <w:b w:val="0"/>
                <w:bCs w:val="0"/>
                <w:sz w:val="20"/>
              </w:rPr>
            </w:pPr>
            <w:r>
              <w:rPr>
                <w:b w:val="0"/>
                <w:bCs w:val="0"/>
                <w:sz w:val="20"/>
              </w:rPr>
              <w:t>12</w:t>
            </w:r>
          </w:p>
        </w:tc>
        <w:tc>
          <w:tcPr>
            <w:tcW w:w="975" w:type="dxa"/>
          </w:tcPr>
          <w:p w:rsidR="00764CFB" w:rsidRDefault="00764CFB">
            <w:pPr>
              <w:pStyle w:val="Heading2"/>
              <w:keepNext w:val="0"/>
              <w:rPr>
                <w:b w:val="0"/>
                <w:bCs w:val="0"/>
                <w:sz w:val="20"/>
              </w:rPr>
            </w:pPr>
            <w:r>
              <w:rPr>
                <w:b w:val="0"/>
                <w:bCs w:val="0"/>
                <w:sz w:val="20"/>
              </w:rPr>
              <w:t>13</w:t>
            </w:r>
          </w:p>
        </w:tc>
        <w:tc>
          <w:tcPr>
            <w:tcW w:w="975" w:type="dxa"/>
          </w:tcPr>
          <w:p w:rsidR="00764CFB" w:rsidRDefault="00764CFB">
            <w:pPr>
              <w:pStyle w:val="Heading2"/>
              <w:keepNext w:val="0"/>
              <w:rPr>
                <w:b w:val="0"/>
                <w:bCs w:val="0"/>
                <w:sz w:val="20"/>
              </w:rPr>
            </w:pPr>
            <w:r>
              <w:rPr>
                <w:b w:val="0"/>
                <w:bCs w:val="0"/>
                <w:sz w:val="20"/>
              </w:rPr>
              <w:t>14</w:t>
            </w:r>
          </w:p>
        </w:tc>
      </w:tr>
      <w:tr w:rsidR="00764CFB">
        <w:tblPrEx>
          <w:tblCellMar>
            <w:top w:w="0" w:type="dxa"/>
            <w:bottom w:w="0" w:type="dxa"/>
          </w:tblCellMar>
        </w:tblPrEx>
        <w:tc>
          <w:tcPr>
            <w:tcW w:w="1032" w:type="dxa"/>
          </w:tcPr>
          <w:p w:rsidR="00764CFB" w:rsidRDefault="00764CFB">
            <w:pPr>
              <w:pStyle w:val="Heading2"/>
              <w:keepNext w:val="0"/>
              <w:jc w:val="both"/>
              <w:rPr>
                <w:b w:val="0"/>
                <w:bCs w:val="0"/>
                <w:sz w:val="20"/>
              </w:rPr>
            </w:pPr>
          </w:p>
        </w:tc>
        <w:tc>
          <w:tcPr>
            <w:tcW w:w="1577" w:type="dxa"/>
          </w:tcPr>
          <w:p w:rsidR="00764CFB" w:rsidRDefault="00764CFB">
            <w:pPr>
              <w:pStyle w:val="Heading2"/>
              <w:keepNext w:val="0"/>
              <w:jc w:val="both"/>
              <w:rPr>
                <w:b w:val="0"/>
                <w:bCs w:val="0"/>
                <w:sz w:val="20"/>
              </w:rPr>
            </w:pPr>
          </w:p>
        </w:tc>
        <w:tc>
          <w:tcPr>
            <w:tcW w:w="984" w:type="dxa"/>
          </w:tcPr>
          <w:p w:rsidR="00764CFB" w:rsidRDefault="00764CFB">
            <w:pPr>
              <w:pStyle w:val="Heading2"/>
              <w:keepNext w:val="0"/>
              <w:jc w:val="both"/>
              <w:rPr>
                <w:b w:val="0"/>
                <w:bCs w:val="0"/>
                <w:sz w:val="20"/>
              </w:rPr>
            </w:pPr>
          </w:p>
        </w:tc>
        <w:tc>
          <w:tcPr>
            <w:tcW w:w="983" w:type="dxa"/>
          </w:tcPr>
          <w:p w:rsidR="00764CFB" w:rsidRDefault="00764CFB">
            <w:pPr>
              <w:pStyle w:val="Heading2"/>
              <w:keepNext w:val="0"/>
              <w:jc w:val="both"/>
              <w:rPr>
                <w:b w:val="0"/>
                <w:bCs w:val="0"/>
                <w:sz w:val="20"/>
              </w:rPr>
            </w:pPr>
          </w:p>
        </w:tc>
        <w:tc>
          <w:tcPr>
            <w:tcW w:w="1070" w:type="dxa"/>
          </w:tcPr>
          <w:p w:rsidR="00764CFB" w:rsidRDefault="00764CFB">
            <w:pPr>
              <w:pStyle w:val="Heading2"/>
              <w:keepNext w:val="0"/>
              <w:jc w:val="both"/>
              <w:rPr>
                <w:b w:val="0"/>
                <w:bCs w:val="0"/>
                <w:sz w:val="20"/>
              </w:rPr>
            </w:pPr>
          </w:p>
        </w:tc>
        <w:tc>
          <w:tcPr>
            <w:tcW w:w="1056" w:type="dxa"/>
          </w:tcPr>
          <w:p w:rsidR="00764CFB" w:rsidRDefault="00764CFB">
            <w:pPr>
              <w:pStyle w:val="Heading2"/>
              <w:keepNext w:val="0"/>
              <w:jc w:val="both"/>
              <w:rPr>
                <w:b w:val="0"/>
                <w:bCs w:val="0"/>
                <w:sz w:val="20"/>
              </w:rPr>
            </w:pPr>
          </w:p>
        </w:tc>
        <w:tc>
          <w:tcPr>
            <w:tcW w:w="975" w:type="dxa"/>
          </w:tcPr>
          <w:p w:rsidR="00764CFB" w:rsidRDefault="00764CFB">
            <w:pPr>
              <w:pStyle w:val="Heading2"/>
              <w:keepNext w:val="0"/>
              <w:jc w:val="both"/>
              <w:rPr>
                <w:b w:val="0"/>
                <w:bCs w:val="0"/>
                <w:sz w:val="20"/>
              </w:rPr>
            </w:pPr>
          </w:p>
        </w:tc>
        <w:tc>
          <w:tcPr>
            <w:tcW w:w="975" w:type="dxa"/>
          </w:tcPr>
          <w:p w:rsidR="00764CFB" w:rsidRDefault="00764CFB">
            <w:pPr>
              <w:pStyle w:val="Heading2"/>
              <w:keepNext w:val="0"/>
              <w:jc w:val="both"/>
              <w:rPr>
                <w:b w:val="0"/>
                <w:bCs w:val="0"/>
                <w:sz w:val="20"/>
              </w:rPr>
            </w:pPr>
          </w:p>
        </w:tc>
        <w:tc>
          <w:tcPr>
            <w:tcW w:w="975" w:type="dxa"/>
          </w:tcPr>
          <w:p w:rsidR="00764CFB" w:rsidRDefault="00764CFB">
            <w:pPr>
              <w:pStyle w:val="Heading2"/>
              <w:keepNext w:val="0"/>
              <w:jc w:val="both"/>
              <w:rPr>
                <w:b w:val="0"/>
                <w:bCs w:val="0"/>
                <w:sz w:val="20"/>
              </w:rPr>
            </w:pPr>
          </w:p>
        </w:tc>
        <w:tc>
          <w:tcPr>
            <w:tcW w:w="975" w:type="dxa"/>
          </w:tcPr>
          <w:p w:rsidR="00764CFB" w:rsidRDefault="00764CFB">
            <w:pPr>
              <w:pStyle w:val="Heading2"/>
              <w:keepNext w:val="0"/>
              <w:jc w:val="both"/>
              <w:rPr>
                <w:b w:val="0"/>
                <w:bCs w:val="0"/>
                <w:sz w:val="20"/>
              </w:rPr>
            </w:pPr>
          </w:p>
        </w:tc>
        <w:tc>
          <w:tcPr>
            <w:tcW w:w="975" w:type="dxa"/>
          </w:tcPr>
          <w:p w:rsidR="00764CFB" w:rsidRDefault="00764CFB">
            <w:pPr>
              <w:pStyle w:val="Heading2"/>
              <w:keepNext w:val="0"/>
              <w:jc w:val="both"/>
              <w:rPr>
                <w:b w:val="0"/>
                <w:bCs w:val="0"/>
                <w:sz w:val="20"/>
              </w:rPr>
            </w:pPr>
          </w:p>
        </w:tc>
        <w:tc>
          <w:tcPr>
            <w:tcW w:w="975" w:type="dxa"/>
          </w:tcPr>
          <w:p w:rsidR="00764CFB" w:rsidRDefault="00764CFB">
            <w:pPr>
              <w:pStyle w:val="Heading2"/>
              <w:keepNext w:val="0"/>
              <w:jc w:val="both"/>
              <w:rPr>
                <w:b w:val="0"/>
                <w:bCs w:val="0"/>
                <w:sz w:val="20"/>
              </w:rPr>
            </w:pPr>
          </w:p>
        </w:tc>
        <w:tc>
          <w:tcPr>
            <w:tcW w:w="975" w:type="dxa"/>
          </w:tcPr>
          <w:p w:rsidR="00764CFB" w:rsidRDefault="00764CFB">
            <w:pPr>
              <w:pStyle w:val="Heading2"/>
              <w:keepNext w:val="0"/>
              <w:jc w:val="both"/>
              <w:rPr>
                <w:b w:val="0"/>
                <w:bCs w:val="0"/>
                <w:sz w:val="20"/>
              </w:rPr>
            </w:pPr>
          </w:p>
        </w:tc>
        <w:tc>
          <w:tcPr>
            <w:tcW w:w="975" w:type="dxa"/>
          </w:tcPr>
          <w:p w:rsidR="00764CFB" w:rsidRDefault="00764CFB">
            <w:pPr>
              <w:pStyle w:val="Heading2"/>
              <w:keepNext w:val="0"/>
              <w:jc w:val="both"/>
              <w:rPr>
                <w:b w:val="0"/>
                <w:bCs w:val="0"/>
                <w:sz w:val="20"/>
              </w:rPr>
            </w:pPr>
          </w:p>
        </w:tc>
      </w:tr>
      <w:tr w:rsidR="00764CFB">
        <w:tblPrEx>
          <w:tblCellMar>
            <w:top w:w="0" w:type="dxa"/>
            <w:bottom w:w="0" w:type="dxa"/>
          </w:tblCellMar>
        </w:tblPrEx>
        <w:tc>
          <w:tcPr>
            <w:tcW w:w="1032" w:type="dxa"/>
          </w:tcPr>
          <w:p w:rsidR="00764CFB" w:rsidRDefault="00764CFB">
            <w:pPr>
              <w:pStyle w:val="Heading2"/>
              <w:keepNext w:val="0"/>
              <w:jc w:val="both"/>
              <w:rPr>
                <w:b w:val="0"/>
                <w:bCs w:val="0"/>
                <w:sz w:val="20"/>
              </w:rPr>
            </w:pPr>
          </w:p>
        </w:tc>
        <w:tc>
          <w:tcPr>
            <w:tcW w:w="1577" w:type="dxa"/>
          </w:tcPr>
          <w:p w:rsidR="00764CFB" w:rsidRDefault="00764CFB">
            <w:pPr>
              <w:pStyle w:val="Heading2"/>
              <w:keepNext w:val="0"/>
              <w:jc w:val="both"/>
              <w:rPr>
                <w:b w:val="0"/>
                <w:bCs w:val="0"/>
                <w:sz w:val="20"/>
              </w:rPr>
            </w:pPr>
          </w:p>
        </w:tc>
        <w:tc>
          <w:tcPr>
            <w:tcW w:w="984" w:type="dxa"/>
          </w:tcPr>
          <w:p w:rsidR="00764CFB" w:rsidRDefault="00764CFB">
            <w:pPr>
              <w:pStyle w:val="Heading2"/>
              <w:keepNext w:val="0"/>
              <w:jc w:val="both"/>
              <w:rPr>
                <w:b w:val="0"/>
                <w:bCs w:val="0"/>
                <w:sz w:val="20"/>
              </w:rPr>
            </w:pPr>
          </w:p>
        </w:tc>
        <w:tc>
          <w:tcPr>
            <w:tcW w:w="983" w:type="dxa"/>
          </w:tcPr>
          <w:p w:rsidR="00764CFB" w:rsidRDefault="00764CFB">
            <w:pPr>
              <w:pStyle w:val="Heading2"/>
              <w:keepNext w:val="0"/>
              <w:jc w:val="both"/>
              <w:rPr>
                <w:b w:val="0"/>
                <w:bCs w:val="0"/>
                <w:sz w:val="20"/>
              </w:rPr>
            </w:pPr>
          </w:p>
        </w:tc>
        <w:tc>
          <w:tcPr>
            <w:tcW w:w="1070" w:type="dxa"/>
          </w:tcPr>
          <w:p w:rsidR="00764CFB" w:rsidRDefault="00764CFB">
            <w:pPr>
              <w:pStyle w:val="Heading2"/>
              <w:keepNext w:val="0"/>
              <w:jc w:val="both"/>
              <w:rPr>
                <w:b w:val="0"/>
                <w:bCs w:val="0"/>
                <w:sz w:val="20"/>
              </w:rPr>
            </w:pPr>
          </w:p>
        </w:tc>
        <w:tc>
          <w:tcPr>
            <w:tcW w:w="1056" w:type="dxa"/>
          </w:tcPr>
          <w:p w:rsidR="00764CFB" w:rsidRDefault="00764CFB">
            <w:pPr>
              <w:pStyle w:val="Heading2"/>
              <w:keepNext w:val="0"/>
              <w:jc w:val="both"/>
              <w:rPr>
                <w:b w:val="0"/>
                <w:bCs w:val="0"/>
                <w:sz w:val="20"/>
              </w:rPr>
            </w:pPr>
          </w:p>
        </w:tc>
        <w:tc>
          <w:tcPr>
            <w:tcW w:w="975" w:type="dxa"/>
          </w:tcPr>
          <w:p w:rsidR="00764CFB" w:rsidRDefault="00764CFB">
            <w:pPr>
              <w:pStyle w:val="Heading2"/>
              <w:keepNext w:val="0"/>
              <w:jc w:val="both"/>
              <w:rPr>
                <w:b w:val="0"/>
                <w:bCs w:val="0"/>
                <w:sz w:val="20"/>
              </w:rPr>
            </w:pPr>
          </w:p>
        </w:tc>
        <w:tc>
          <w:tcPr>
            <w:tcW w:w="975" w:type="dxa"/>
          </w:tcPr>
          <w:p w:rsidR="00764CFB" w:rsidRDefault="00764CFB">
            <w:pPr>
              <w:pStyle w:val="Heading2"/>
              <w:keepNext w:val="0"/>
              <w:jc w:val="both"/>
              <w:rPr>
                <w:b w:val="0"/>
                <w:bCs w:val="0"/>
                <w:sz w:val="20"/>
              </w:rPr>
            </w:pPr>
          </w:p>
        </w:tc>
        <w:tc>
          <w:tcPr>
            <w:tcW w:w="975" w:type="dxa"/>
          </w:tcPr>
          <w:p w:rsidR="00764CFB" w:rsidRDefault="00764CFB">
            <w:pPr>
              <w:pStyle w:val="Heading2"/>
              <w:keepNext w:val="0"/>
              <w:jc w:val="both"/>
              <w:rPr>
                <w:b w:val="0"/>
                <w:bCs w:val="0"/>
                <w:sz w:val="20"/>
              </w:rPr>
            </w:pPr>
          </w:p>
        </w:tc>
        <w:tc>
          <w:tcPr>
            <w:tcW w:w="975" w:type="dxa"/>
          </w:tcPr>
          <w:p w:rsidR="00764CFB" w:rsidRDefault="00764CFB">
            <w:pPr>
              <w:pStyle w:val="Heading2"/>
              <w:keepNext w:val="0"/>
              <w:jc w:val="both"/>
              <w:rPr>
                <w:b w:val="0"/>
                <w:bCs w:val="0"/>
                <w:sz w:val="20"/>
              </w:rPr>
            </w:pPr>
          </w:p>
        </w:tc>
        <w:tc>
          <w:tcPr>
            <w:tcW w:w="975" w:type="dxa"/>
          </w:tcPr>
          <w:p w:rsidR="00764CFB" w:rsidRDefault="00764CFB">
            <w:pPr>
              <w:pStyle w:val="Heading2"/>
              <w:keepNext w:val="0"/>
              <w:jc w:val="both"/>
              <w:rPr>
                <w:b w:val="0"/>
                <w:bCs w:val="0"/>
                <w:sz w:val="20"/>
              </w:rPr>
            </w:pPr>
          </w:p>
        </w:tc>
        <w:tc>
          <w:tcPr>
            <w:tcW w:w="975" w:type="dxa"/>
          </w:tcPr>
          <w:p w:rsidR="00764CFB" w:rsidRDefault="00764CFB">
            <w:pPr>
              <w:pStyle w:val="Heading2"/>
              <w:keepNext w:val="0"/>
              <w:jc w:val="both"/>
              <w:rPr>
                <w:b w:val="0"/>
                <w:bCs w:val="0"/>
                <w:sz w:val="20"/>
              </w:rPr>
            </w:pPr>
          </w:p>
        </w:tc>
        <w:tc>
          <w:tcPr>
            <w:tcW w:w="975" w:type="dxa"/>
          </w:tcPr>
          <w:p w:rsidR="00764CFB" w:rsidRDefault="00764CFB">
            <w:pPr>
              <w:pStyle w:val="Heading2"/>
              <w:keepNext w:val="0"/>
              <w:jc w:val="both"/>
              <w:rPr>
                <w:b w:val="0"/>
                <w:bCs w:val="0"/>
                <w:sz w:val="20"/>
              </w:rPr>
            </w:pPr>
          </w:p>
        </w:tc>
        <w:tc>
          <w:tcPr>
            <w:tcW w:w="975" w:type="dxa"/>
          </w:tcPr>
          <w:p w:rsidR="00764CFB" w:rsidRDefault="00764CFB">
            <w:pPr>
              <w:pStyle w:val="Heading2"/>
              <w:keepNext w:val="0"/>
              <w:jc w:val="both"/>
              <w:rPr>
                <w:b w:val="0"/>
                <w:bCs w:val="0"/>
                <w:sz w:val="20"/>
              </w:rPr>
            </w:pPr>
          </w:p>
        </w:tc>
      </w:tr>
    </w:tbl>
    <w:p w:rsidR="00764CFB" w:rsidRDefault="00764CFB">
      <w:pPr>
        <w:pStyle w:val="Heading2"/>
        <w:keepNext w:val="0"/>
        <w:jc w:val="both"/>
        <w:rPr>
          <w:b w:val="0"/>
          <w:bCs w:val="0"/>
          <w:sz w:val="16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959"/>
        <w:gridCol w:w="964"/>
        <w:gridCol w:w="967"/>
        <w:gridCol w:w="964"/>
        <w:gridCol w:w="961"/>
        <w:gridCol w:w="963"/>
        <w:gridCol w:w="961"/>
        <w:gridCol w:w="965"/>
        <w:gridCol w:w="967"/>
        <w:gridCol w:w="1272"/>
        <w:gridCol w:w="1283"/>
        <w:gridCol w:w="1035"/>
        <w:gridCol w:w="1216"/>
        <w:gridCol w:w="1025"/>
      </w:tblGrid>
      <w:tr w:rsidR="00764CFB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97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64CFB" w:rsidRDefault="00764CFB">
            <w:pPr>
              <w:jc w:val="center"/>
              <w:rPr>
                <w:sz w:val="20"/>
                <w:lang w:val="lv-LV"/>
              </w:rPr>
            </w:pPr>
            <w:r>
              <w:rPr>
                <w:sz w:val="20"/>
                <w:lang w:val="lv-LV"/>
              </w:rPr>
              <w:t>Antivielu skrīnings</w:t>
            </w:r>
            <w:r>
              <w:rPr>
                <w:sz w:val="20"/>
                <w:vertAlign w:val="superscript"/>
                <w:lang w:val="lv-LV"/>
              </w:rPr>
              <w:t>2</w:t>
            </w:r>
          </w:p>
        </w:tc>
        <w:tc>
          <w:tcPr>
            <w:tcW w:w="5956" w:type="dxa"/>
            <w:gridSpan w:val="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64CFB" w:rsidRDefault="00764CFB">
            <w:pPr>
              <w:jc w:val="center"/>
              <w:rPr>
                <w:sz w:val="20"/>
                <w:lang w:val="lv-LV"/>
              </w:rPr>
            </w:pPr>
            <w:r>
              <w:rPr>
                <w:sz w:val="20"/>
                <w:lang w:val="lv-LV"/>
              </w:rPr>
              <w:t>Fenotips</w:t>
            </w:r>
            <w:r>
              <w:rPr>
                <w:sz w:val="20"/>
                <w:vertAlign w:val="superscript"/>
              </w:rPr>
              <w:t>1</w:t>
            </w:r>
          </w:p>
        </w:tc>
        <w:tc>
          <w:tcPr>
            <w:tcW w:w="1272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764CFB" w:rsidRDefault="00764CFB">
            <w:pPr>
              <w:jc w:val="center"/>
              <w:rPr>
                <w:sz w:val="20"/>
                <w:lang w:val="lv-LV"/>
              </w:rPr>
            </w:pPr>
            <w:r>
              <w:rPr>
                <w:sz w:val="20"/>
                <w:lang w:val="lv-LV"/>
              </w:rPr>
              <w:t>Tiešais antiglobulīna tests (DAT)</w:t>
            </w:r>
            <w:r>
              <w:rPr>
                <w:sz w:val="20"/>
                <w:vertAlign w:val="superscript"/>
              </w:rPr>
              <w:t xml:space="preserve"> 1</w:t>
            </w:r>
          </w:p>
        </w:tc>
        <w:tc>
          <w:tcPr>
            <w:tcW w:w="1014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764CFB" w:rsidRDefault="00764CFB">
            <w:pPr>
              <w:jc w:val="center"/>
              <w:rPr>
                <w:sz w:val="20"/>
                <w:lang w:val="lv-LV"/>
              </w:rPr>
            </w:pPr>
            <w:r>
              <w:rPr>
                <w:sz w:val="20"/>
                <w:lang w:val="lv-LV"/>
              </w:rPr>
              <w:t>Autokontrole</w:t>
            </w:r>
          </w:p>
          <w:p w:rsidR="00764CFB" w:rsidRDefault="00764CFB">
            <w:pPr>
              <w:jc w:val="center"/>
              <w:rPr>
                <w:sz w:val="20"/>
                <w:lang w:val="lv-LV"/>
              </w:rPr>
            </w:pPr>
            <w:r>
              <w:rPr>
                <w:sz w:val="20"/>
                <w:lang w:val="lv-LV"/>
              </w:rPr>
              <w:t>37 ºC</w:t>
            </w:r>
            <w:r>
              <w:rPr>
                <w:sz w:val="20"/>
                <w:vertAlign w:val="superscript"/>
              </w:rPr>
              <w:t>1</w:t>
            </w:r>
          </w:p>
        </w:tc>
        <w:tc>
          <w:tcPr>
            <w:tcW w:w="1035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764CFB" w:rsidRDefault="00764CFB">
            <w:pPr>
              <w:jc w:val="center"/>
              <w:rPr>
                <w:sz w:val="20"/>
                <w:lang w:val="lv-LV"/>
              </w:rPr>
            </w:pPr>
            <w:r>
              <w:rPr>
                <w:sz w:val="20"/>
                <w:lang w:val="lv-LV"/>
              </w:rPr>
              <w:t>Rezultāts</w:t>
            </w:r>
            <w:r>
              <w:rPr>
                <w:sz w:val="20"/>
                <w:vertAlign w:val="superscript"/>
                <w:lang w:val="lv-LV"/>
              </w:rPr>
              <w:t>3</w:t>
            </w:r>
          </w:p>
        </w:tc>
        <w:tc>
          <w:tcPr>
            <w:tcW w:w="1216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764CFB" w:rsidRDefault="00764CFB">
            <w:pPr>
              <w:jc w:val="center"/>
              <w:rPr>
                <w:sz w:val="20"/>
                <w:lang w:val="lv-LV"/>
              </w:rPr>
            </w:pPr>
            <w:r>
              <w:rPr>
                <w:sz w:val="20"/>
                <w:lang w:val="lv-LV"/>
              </w:rPr>
              <w:t>Ārstniecības persona, kas veikusi izmeklēšanu (paraksts un tā atšifrējums)</w:t>
            </w:r>
          </w:p>
        </w:tc>
        <w:tc>
          <w:tcPr>
            <w:tcW w:w="1030" w:type="dxa"/>
            <w:vMerge w:val="restart"/>
            <w:tcBorders>
              <w:left w:val="single" w:sz="6" w:space="0" w:color="auto"/>
            </w:tcBorders>
            <w:vAlign w:val="center"/>
          </w:tcPr>
          <w:p w:rsidR="00764CFB" w:rsidRDefault="00764CFB">
            <w:pPr>
              <w:jc w:val="center"/>
              <w:rPr>
                <w:sz w:val="20"/>
                <w:lang w:val="lv-LV"/>
              </w:rPr>
            </w:pPr>
            <w:r>
              <w:rPr>
                <w:sz w:val="20"/>
                <w:lang w:val="lv-LV"/>
              </w:rPr>
              <w:t>Piezīmes</w:t>
            </w:r>
          </w:p>
        </w:tc>
      </w:tr>
      <w:tr w:rsidR="00764CFB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64CFB" w:rsidRDefault="00764CFB">
            <w:pPr>
              <w:jc w:val="center"/>
              <w:rPr>
                <w:sz w:val="20"/>
                <w:lang w:val="lv-LV"/>
              </w:rPr>
            </w:pPr>
            <w:r>
              <w:rPr>
                <w:sz w:val="20"/>
                <w:lang w:val="lv-LV"/>
              </w:rPr>
              <w:t>I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64CFB" w:rsidRDefault="00764CFB">
            <w:pPr>
              <w:jc w:val="center"/>
              <w:rPr>
                <w:sz w:val="20"/>
                <w:lang w:val="lv-LV"/>
              </w:rPr>
            </w:pPr>
            <w:r>
              <w:rPr>
                <w:sz w:val="20"/>
                <w:lang w:val="lv-LV"/>
              </w:rPr>
              <w:t>II</w:t>
            </w:r>
          </w:p>
        </w:tc>
        <w:tc>
          <w:tcPr>
            <w:tcW w:w="9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64CFB" w:rsidRDefault="00764CFB">
            <w:pPr>
              <w:jc w:val="center"/>
              <w:rPr>
                <w:sz w:val="20"/>
                <w:lang w:val="lv-LV"/>
              </w:rPr>
            </w:pPr>
            <w:r>
              <w:rPr>
                <w:sz w:val="20"/>
                <w:lang w:val="lv-LV"/>
              </w:rPr>
              <w:t>III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64CFB" w:rsidRDefault="00764CFB">
            <w:pPr>
              <w:jc w:val="center"/>
              <w:rPr>
                <w:sz w:val="20"/>
                <w:lang w:val="lv-LV"/>
              </w:rPr>
            </w:pPr>
            <w:r>
              <w:rPr>
                <w:sz w:val="20"/>
                <w:lang w:val="lv-LV"/>
              </w:rPr>
              <w:t>-C</w:t>
            </w:r>
          </w:p>
        </w:tc>
        <w:tc>
          <w:tcPr>
            <w:tcW w:w="9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64CFB" w:rsidRDefault="00764CFB">
            <w:pPr>
              <w:jc w:val="center"/>
              <w:rPr>
                <w:sz w:val="20"/>
                <w:lang w:val="lv-LV"/>
              </w:rPr>
            </w:pPr>
            <w:r>
              <w:rPr>
                <w:sz w:val="20"/>
                <w:lang w:val="lv-LV"/>
              </w:rPr>
              <w:t>-c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64CFB" w:rsidRDefault="00764CFB">
            <w:pPr>
              <w:jc w:val="center"/>
              <w:rPr>
                <w:sz w:val="20"/>
                <w:lang w:val="lv-LV"/>
              </w:rPr>
            </w:pPr>
            <w:r>
              <w:rPr>
                <w:sz w:val="20"/>
                <w:lang w:val="lv-LV"/>
              </w:rPr>
              <w:t>-E</w:t>
            </w:r>
          </w:p>
        </w:tc>
        <w:tc>
          <w:tcPr>
            <w:tcW w:w="9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64CFB" w:rsidRDefault="00764CFB">
            <w:pPr>
              <w:jc w:val="center"/>
              <w:rPr>
                <w:sz w:val="20"/>
                <w:lang w:val="lv-LV"/>
              </w:rPr>
            </w:pPr>
            <w:r>
              <w:rPr>
                <w:sz w:val="20"/>
                <w:lang w:val="lv-LV"/>
              </w:rPr>
              <w:t>-e</w:t>
            </w:r>
          </w:p>
        </w:tc>
        <w:tc>
          <w:tcPr>
            <w:tcW w:w="9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64CFB" w:rsidRDefault="00764CFB">
            <w:pPr>
              <w:jc w:val="center"/>
              <w:rPr>
                <w:sz w:val="20"/>
                <w:lang w:val="lv-LV"/>
              </w:rPr>
            </w:pPr>
            <w:r>
              <w:rPr>
                <w:sz w:val="20"/>
                <w:lang w:val="lv-LV"/>
              </w:rPr>
              <w:t>K</w:t>
            </w:r>
          </w:p>
        </w:tc>
        <w:tc>
          <w:tcPr>
            <w:tcW w:w="9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64CFB" w:rsidRDefault="00764CFB">
            <w:pPr>
              <w:jc w:val="center"/>
              <w:rPr>
                <w:sz w:val="20"/>
                <w:lang w:val="lv-LV"/>
              </w:rPr>
            </w:pPr>
            <w:r>
              <w:rPr>
                <w:sz w:val="20"/>
                <w:lang w:val="lv-LV"/>
              </w:rPr>
              <w:t>ctl</w:t>
            </w:r>
          </w:p>
        </w:tc>
        <w:tc>
          <w:tcPr>
            <w:tcW w:w="1272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4CFB" w:rsidRDefault="00764CFB">
            <w:pPr>
              <w:jc w:val="center"/>
              <w:rPr>
                <w:sz w:val="20"/>
                <w:lang w:val="lv-LV"/>
              </w:rPr>
            </w:pPr>
          </w:p>
        </w:tc>
        <w:tc>
          <w:tcPr>
            <w:tcW w:w="1014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4CFB" w:rsidRDefault="00764CFB">
            <w:pPr>
              <w:jc w:val="center"/>
              <w:rPr>
                <w:sz w:val="20"/>
                <w:lang w:val="lv-LV"/>
              </w:rPr>
            </w:pPr>
          </w:p>
        </w:tc>
        <w:tc>
          <w:tcPr>
            <w:tcW w:w="1035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4CFB" w:rsidRDefault="00764CFB">
            <w:pPr>
              <w:jc w:val="center"/>
              <w:rPr>
                <w:sz w:val="20"/>
                <w:lang w:val="lv-LV"/>
              </w:rPr>
            </w:pPr>
          </w:p>
        </w:tc>
        <w:tc>
          <w:tcPr>
            <w:tcW w:w="1216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4CFB" w:rsidRDefault="00764CFB">
            <w:pPr>
              <w:jc w:val="center"/>
              <w:rPr>
                <w:sz w:val="20"/>
                <w:lang w:val="lv-LV"/>
              </w:rPr>
            </w:pPr>
          </w:p>
        </w:tc>
        <w:tc>
          <w:tcPr>
            <w:tcW w:w="1030" w:type="dxa"/>
            <w:vMerge/>
            <w:tcBorders>
              <w:left w:val="single" w:sz="6" w:space="0" w:color="auto"/>
            </w:tcBorders>
          </w:tcPr>
          <w:p w:rsidR="00764CFB" w:rsidRDefault="00764CFB">
            <w:pPr>
              <w:jc w:val="center"/>
              <w:rPr>
                <w:sz w:val="20"/>
                <w:lang w:val="lv-LV"/>
              </w:rPr>
            </w:pPr>
          </w:p>
        </w:tc>
      </w:tr>
      <w:tr w:rsidR="00764CFB">
        <w:tblPrEx>
          <w:tblCellMar>
            <w:top w:w="0" w:type="dxa"/>
            <w:bottom w:w="0" w:type="dxa"/>
          </w:tblCellMar>
        </w:tblPrEx>
        <w:tc>
          <w:tcPr>
            <w:tcW w:w="9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4CFB" w:rsidRDefault="00764CFB">
            <w:pPr>
              <w:pStyle w:val="Heading2"/>
              <w:keepNext w:val="0"/>
              <w:rPr>
                <w:b w:val="0"/>
                <w:bCs w:val="0"/>
                <w:sz w:val="20"/>
              </w:rPr>
            </w:pPr>
            <w:r>
              <w:rPr>
                <w:b w:val="0"/>
                <w:bCs w:val="0"/>
                <w:sz w:val="20"/>
              </w:rPr>
              <w:t>15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4CFB" w:rsidRDefault="00764CFB">
            <w:pPr>
              <w:jc w:val="center"/>
              <w:rPr>
                <w:sz w:val="20"/>
                <w:lang w:val="lv-LV"/>
              </w:rPr>
            </w:pPr>
            <w:r>
              <w:rPr>
                <w:sz w:val="20"/>
                <w:lang w:val="lv-LV"/>
              </w:rPr>
              <w:t>16</w:t>
            </w:r>
          </w:p>
        </w:tc>
        <w:tc>
          <w:tcPr>
            <w:tcW w:w="9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4CFB" w:rsidRDefault="00764CFB">
            <w:pPr>
              <w:jc w:val="center"/>
              <w:rPr>
                <w:sz w:val="20"/>
                <w:lang w:val="lv-LV"/>
              </w:rPr>
            </w:pPr>
            <w:r>
              <w:rPr>
                <w:sz w:val="20"/>
                <w:lang w:val="lv-LV"/>
              </w:rPr>
              <w:t>17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4CFB" w:rsidRDefault="00764CFB">
            <w:pPr>
              <w:jc w:val="center"/>
              <w:rPr>
                <w:sz w:val="20"/>
                <w:lang w:val="lv-LV"/>
              </w:rPr>
            </w:pPr>
            <w:r>
              <w:rPr>
                <w:sz w:val="20"/>
                <w:lang w:val="lv-LV"/>
              </w:rPr>
              <w:t>18</w:t>
            </w:r>
          </w:p>
        </w:tc>
        <w:tc>
          <w:tcPr>
            <w:tcW w:w="9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4CFB" w:rsidRDefault="00764CFB">
            <w:pPr>
              <w:jc w:val="center"/>
              <w:rPr>
                <w:sz w:val="20"/>
                <w:lang w:val="lv-LV"/>
              </w:rPr>
            </w:pPr>
            <w:r>
              <w:rPr>
                <w:sz w:val="20"/>
                <w:lang w:val="lv-LV"/>
              </w:rPr>
              <w:t>19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4CFB" w:rsidRDefault="00764CFB">
            <w:pPr>
              <w:jc w:val="center"/>
              <w:rPr>
                <w:sz w:val="20"/>
                <w:lang w:val="lv-LV"/>
              </w:rPr>
            </w:pPr>
            <w:r>
              <w:rPr>
                <w:sz w:val="20"/>
                <w:lang w:val="lv-LV"/>
              </w:rPr>
              <w:t>20</w:t>
            </w:r>
          </w:p>
        </w:tc>
        <w:tc>
          <w:tcPr>
            <w:tcW w:w="9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4CFB" w:rsidRDefault="00764CFB">
            <w:pPr>
              <w:jc w:val="center"/>
              <w:rPr>
                <w:sz w:val="20"/>
                <w:lang w:val="lv-LV"/>
              </w:rPr>
            </w:pPr>
            <w:r>
              <w:rPr>
                <w:sz w:val="20"/>
                <w:lang w:val="lv-LV"/>
              </w:rPr>
              <w:t>21</w:t>
            </w:r>
          </w:p>
        </w:tc>
        <w:tc>
          <w:tcPr>
            <w:tcW w:w="9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4CFB" w:rsidRDefault="00764CFB">
            <w:pPr>
              <w:jc w:val="center"/>
              <w:rPr>
                <w:sz w:val="20"/>
                <w:lang w:val="lv-LV"/>
              </w:rPr>
            </w:pPr>
            <w:r>
              <w:rPr>
                <w:sz w:val="20"/>
                <w:lang w:val="lv-LV"/>
              </w:rPr>
              <w:t>22</w:t>
            </w:r>
          </w:p>
        </w:tc>
        <w:tc>
          <w:tcPr>
            <w:tcW w:w="9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4CFB" w:rsidRDefault="00764CFB">
            <w:pPr>
              <w:jc w:val="center"/>
              <w:rPr>
                <w:sz w:val="20"/>
                <w:lang w:val="lv-LV"/>
              </w:rPr>
            </w:pPr>
            <w:r>
              <w:rPr>
                <w:sz w:val="20"/>
                <w:lang w:val="lv-LV"/>
              </w:rPr>
              <w:t>23</w:t>
            </w:r>
          </w:p>
        </w:tc>
        <w:tc>
          <w:tcPr>
            <w:tcW w:w="12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4CFB" w:rsidRDefault="00764CFB">
            <w:pPr>
              <w:jc w:val="center"/>
              <w:rPr>
                <w:sz w:val="20"/>
                <w:lang w:val="lv-LV"/>
              </w:rPr>
            </w:pPr>
            <w:r>
              <w:rPr>
                <w:sz w:val="20"/>
                <w:lang w:val="lv-LV"/>
              </w:rPr>
              <w:t>24</w:t>
            </w:r>
          </w:p>
        </w:tc>
        <w:tc>
          <w:tcPr>
            <w:tcW w:w="10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4CFB" w:rsidRDefault="00764CFB">
            <w:pPr>
              <w:jc w:val="center"/>
              <w:rPr>
                <w:sz w:val="20"/>
                <w:lang w:val="lv-LV"/>
              </w:rPr>
            </w:pPr>
            <w:r>
              <w:rPr>
                <w:sz w:val="20"/>
                <w:lang w:val="lv-LV"/>
              </w:rPr>
              <w:t>25</w:t>
            </w:r>
          </w:p>
        </w:tc>
        <w:tc>
          <w:tcPr>
            <w:tcW w:w="10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4CFB" w:rsidRDefault="00764CFB">
            <w:pPr>
              <w:jc w:val="center"/>
              <w:rPr>
                <w:sz w:val="20"/>
                <w:lang w:val="lv-LV"/>
              </w:rPr>
            </w:pPr>
            <w:r>
              <w:rPr>
                <w:sz w:val="20"/>
                <w:lang w:val="lv-LV"/>
              </w:rPr>
              <w:t>26</w:t>
            </w:r>
          </w:p>
        </w:tc>
        <w:tc>
          <w:tcPr>
            <w:tcW w:w="12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4CFB" w:rsidRDefault="00764CFB">
            <w:pPr>
              <w:jc w:val="center"/>
              <w:rPr>
                <w:sz w:val="20"/>
                <w:lang w:val="lv-LV"/>
              </w:rPr>
            </w:pPr>
            <w:r>
              <w:rPr>
                <w:sz w:val="20"/>
                <w:lang w:val="lv-LV"/>
              </w:rPr>
              <w:t>27</w:t>
            </w:r>
          </w:p>
        </w:tc>
        <w:tc>
          <w:tcPr>
            <w:tcW w:w="1030" w:type="dxa"/>
            <w:tcBorders>
              <w:left w:val="single" w:sz="6" w:space="0" w:color="auto"/>
            </w:tcBorders>
          </w:tcPr>
          <w:p w:rsidR="00764CFB" w:rsidRDefault="00764CFB">
            <w:pPr>
              <w:jc w:val="center"/>
              <w:rPr>
                <w:sz w:val="20"/>
                <w:lang w:val="lv-LV"/>
              </w:rPr>
            </w:pPr>
            <w:r>
              <w:rPr>
                <w:sz w:val="20"/>
                <w:lang w:val="lv-LV"/>
              </w:rPr>
              <w:t>28</w:t>
            </w:r>
          </w:p>
        </w:tc>
      </w:tr>
      <w:tr w:rsidR="00764CFB">
        <w:tblPrEx>
          <w:tblCellMar>
            <w:top w:w="0" w:type="dxa"/>
            <w:bottom w:w="0" w:type="dxa"/>
          </w:tblCellMar>
        </w:tblPrEx>
        <w:tc>
          <w:tcPr>
            <w:tcW w:w="9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4CFB" w:rsidRDefault="00764CFB">
            <w:pPr>
              <w:rPr>
                <w:sz w:val="20"/>
                <w:lang w:val="lv-LV"/>
              </w:rPr>
            </w:pP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4CFB" w:rsidRDefault="00764CFB">
            <w:pPr>
              <w:rPr>
                <w:sz w:val="20"/>
                <w:lang w:val="lv-LV"/>
              </w:rPr>
            </w:pPr>
          </w:p>
        </w:tc>
        <w:tc>
          <w:tcPr>
            <w:tcW w:w="9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4CFB" w:rsidRDefault="00764CFB">
            <w:pPr>
              <w:rPr>
                <w:sz w:val="20"/>
                <w:lang w:val="lv-LV"/>
              </w:rPr>
            </w:pP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4CFB" w:rsidRDefault="00764CFB">
            <w:pPr>
              <w:rPr>
                <w:sz w:val="20"/>
                <w:lang w:val="lv-LV"/>
              </w:rPr>
            </w:pPr>
          </w:p>
        </w:tc>
        <w:tc>
          <w:tcPr>
            <w:tcW w:w="9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4CFB" w:rsidRDefault="00764CFB">
            <w:pPr>
              <w:rPr>
                <w:sz w:val="20"/>
                <w:lang w:val="lv-LV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4CFB" w:rsidRDefault="00764CFB">
            <w:pPr>
              <w:rPr>
                <w:sz w:val="20"/>
                <w:lang w:val="lv-LV"/>
              </w:rPr>
            </w:pPr>
          </w:p>
        </w:tc>
        <w:tc>
          <w:tcPr>
            <w:tcW w:w="9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4CFB" w:rsidRDefault="00764CFB">
            <w:pPr>
              <w:rPr>
                <w:sz w:val="20"/>
                <w:lang w:val="lv-LV"/>
              </w:rPr>
            </w:pPr>
          </w:p>
        </w:tc>
        <w:tc>
          <w:tcPr>
            <w:tcW w:w="9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4CFB" w:rsidRDefault="00764CFB">
            <w:pPr>
              <w:rPr>
                <w:sz w:val="20"/>
                <w:lang w:val="lv-LV"/>
              </w:rPr>
            </w:pPr>
          </w:p>
        </w:tc>
        <w:tc>
          <w:tcPr>
            <w:tcW w:w="9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4CFB" w:rsidRDefault="00764CFB">
            <w:pPr>
              <w:rPr>
                <w:sz w:val="20"/>
                <w:lang w:val="lv-LV"/>
              </w:rPr>
            </w:pPr>
          </w:p>
        </w:tc>
        <w:tc>
          <w:tcPr>
            <w:tcW w:w="12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4CFB" w:rsidRDefault="00764CFB">
            <w:pPr>
              <w:rPr>
                <w:sz w:val="20"/>
                <w:lang w:val="lv-LV"/>
              </w:rPr>
            </w:pPr>
          </w:p>
        </w:tc>
        <w:tc>
          <w:tcPr>
            <w:tcW w:w="10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4CFB" w:rsidRDefault="00764CFB">
            <w:pPr>
              <w:rPr>
                <w:sz w:val="20"/>
                <w:lang w:val="lv-LV"/>
              </w:rPr>
            </w:pPr>
          </w:p>
        </w:tc>
        <w:tc>
          <w:tcPr>
            <w:tcW w:w="10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4CFB" w:rsidRDefault="00764CFB">
            <w:pPr>
              <w:rPr>
                <w:sz w:val="20"/>
                <w:lang w:val="lv-LV"/>
              </w:rPr>
            </w:pPr>
          </w:p>
        </w:tc>
        <w:tc>
          <w:tcPr>
            <w:tcW w:w="12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4CFB" w:rsidRDefault="00764CFB">
            <w:pPr>
              <w:rPr>
                <w:sz w:val="20"/>
                <w:lang w:val="lv-LV"/>
              </w:rPr>
            </w:pPr>
          </w:p>
        </w:tc>
        <w:tc>
          <w:tcPr>
            <w:tcW w:w="1030" w:type="dxa"/>
            <w:tcBorders>
              <w:left w:val="single" w:sz="6" w:space="0" w:color="auto"/>
            </w:tcBorders>
          </w:tcPr>
          <w:p w:rsidR="00764CFB" w:rsidRDefault="00764CFB">
            <w:pPr>
              <w:rPr>
                <w:sz w:val="20"/>
                <w:lang w:val="lv-LV"/>
              </w:rPr>
            </w:pPr>
          </w:p>
        </w:tc>
      </w:tr>
      <w:tr w:rsidR="00764CFB">
        <w:tblPrEx>
          <w:tblCellMar>
            <w:top w:w="0" w:type="dxa"/>
            <w:bottom w:w="0" w:type="dxa"/>
          </w:tblCellMar>
        </w:tblPrEx>
        <w:tc>
          <w:tcPr>
            <w:tcW w:w="9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4CFB" w:rsidRDefault="00764CFB">
            <w:pPr>
              <w:rPr>
                <w:sz w:val="20"/>
                <w:lang w:val="lv-LV"/>
              </w:rPr>
            </w:pP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4CFB" w:rsidRDefault="00764CFB">
            <w:pPr>
              <w:rPr>
                <w:sz w:val="20"/>
                <w:lang w:val="lv-LV"/>
              </w:rPr>
            </w:pPr>
          </w:p>
        </w:tc>
        <w:tc>
          <w:tcPr>
            <w:tcW w:w="9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4CFB" w:rsidRDefault="00764CFB">
            <w:pPr>
              <w:rPr>
                <w:sz w:val="20"/>
                <w:lang w:val="lv-LV"/>
              </w:rPr>
            </w:pP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4CFB" w:rsidRDefault="00764CFB">
            <w:pPr>
              <w:rPr>
                <w:sz w:val="20"/>
                <w:lang w:val="lv-LV"/>
              </w:rPr>
            </w:pPr>
          </w:p>
        </w:tc>
        <w:tc>
          <w:tcPr>
            <w:tcW w:w="9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4CFB" w:rsidRDefault="00764CFB">
            <w:pPr>
              <w:rPr>
                <w:sz w:val="20"/>
                <w:lang w:val="lv-LV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4CFB" w:rsidRDefault="00764CFB">
            <w:pPr>
              <w:rPr>
                <w:sz w:val="20"/>
                <w:lang w:val="lv-LV"/>
              </w:rPr>
            </w:pPr>
          </w:p>
        </w:tc>
        <w:tc>
          <w:tcPr>
            <w:tcW w:w="9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4CFB" w:rsidRDefault="00764CFB">
            <w:pPr>
              <w:rPr>
                <w:sz w:val="20"/>
                <w:lang w:val="lv-LV"/>
              </w:rPr>
            </w:pPr>
          </w:p>
        </w:tc>
        <w:tc>
          <w:tcPr>
            <w:tcW w:w="9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4CFB" w:rsidRDefault="00764CFB">
            <w:pPr>
              <w:rPr>
                <w:sz w:val="20"/>
                <w:lang w:val="lv-LV"/>
              </w:rPr>
            </w:pPr>
          </w:p>
        </w:tc>
        <w:tc>
          <w:tcPr>
            <w:tcW w:w="9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4CFB" w:rsidRDefault="00764CFB">
            <w:pPr>
              <w:rPr>
                <w:sz w:val="20"/>
                <w:lang w:val="lv-LV"/>
              </w:rPr>
            </w:pPr>
          </w:p>
        </w:tc>
        <w:tc>
          <w:tcPr>
            <w:tcW w:w="12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4CFB" w:rsidRDefault="00764CFB">
            <w:pPr>
              <w:rPr>
                <w:sz w:val="20"/>
                <w:lang w:val="lv-LV"/>
              </w:rPr>
            </w:pPr>
          </w:p>
        </w:tc>
        <w:tc>
          <w:tcPr>
            <w:tcW w:w="10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4CFB" w:rsidRDefault="00764CFB">
            <w:pPr>
              <w:rPr>
                <w:sz w:val="20"/>
                <w:lang w:val="lv-LV"/>
              </w:rPr>
            </w:pPr>
          </w:p>
        </w:tc>
        <w:tc>
          <w:tcPr>
            <w:tcW w:w="10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4CFB" w:rsidRDefault="00764CFB">
            <w:pPr>
              <w:rPr>
                <w:sz w:val="20"/>
                <w:lang w:val="lv-LV"/>
              </w:rPr>
            </w:pPr>
          </w:p>
        </w:tc>
        <w:tc>
          <w:tcPr>
            <w:tcW w:w="12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4CFB" w:rsidRDefault="00764CFB">
            <w:pPr>
              <w:rPr>
                <w:sz w:val="20"/>
                <w:lang w:val="lv-LV"/>
              </w:rPr>
            </w:pPr>
          </w:p>
        </w:tc>
        <w:tc>
          <w:tcPr>
            <w:tcW w:w="1030" w:type="dxa"/>
            <w:tcBorders>
              <w:left w:val="single" w:sz="6" w:space="0" w:color="auto"/>
            </w:tcBorders>
          </w:tcPr>
          <w:p w:rsidR="00764CFB" w:rsidRDefault="00764CFB">
            <w:pPr>
              <w:rPr>
                <w:sz w:val="20"/>
                <w:lang w:val="lv-LV"/>
              </w:rPr>
            </w:pPr>
          </w:p>
        </w:tc>
      </w:tr>
    </w:tbl>
    <w:p w:rsidR="00764CFB" w:rsidRDefault="00764CFB">
      <w:pPr>
        <w:pStyle w:val="Heading2"/>
        <w:keepNext w:val="0"/>
        <w:jc w:val="both"/>
        <w:rPr>
          <w:b w:val="0"/>
          <w:bCs w:val="0"/>
          <w:sz w:val="16"/>
          <w:szCs w:val="20"/>
        </w:rPr>
      </w:pPr>
    </w:p>
    <w:p w:rsidR="00764CFB" w:rsidRDefault="00764CFB">
      <w:pPr>
        <w:pStyle w:val="Heading2"/>
        <w:keepNext w:val="0"/>
        <w:jc w:val="both"/>
        <w:rPr>
          <w:b w:val="0"/>
          <w:bCs w:val="0"/>
          <w:sz w:val="20"/>
          <w:szCs w:val="20"/>
        </w:rPr>
      </w:pPr>
      <w:r>
        <w:rPr>
          <w:b w:val="0"/>
          <w:bCs w:val="0"/>
          <w:sz w:val="20"/>
          <w:szCs w:val="20"/>
        </w:rPr>
        <w:t>Piezīmes.</w:t>
      </w:r>
    </w:p>
    <w:p w:rsidR="00764CFB" w:rsidRDefault="00764CFB">
      <w:pPr>
        <w:pStyle w:val="Heading2"/>
        <w:keepNext w:val="0"/>
        <w:jc w:val="both"/>
        <w:rPr>
          <w:b w:val="0"/>
          <w:sz w:val="20"/>
          <w:szCs w:val="20"/>
        </w:rPr>
      </w:pPr>
      <w:r>
        <w:rPr>
          <w:b w:val="0"/>
          <w:bCs w:val="0"/>
          <w:sz w:val="20"/>
          <w:szCs w:val="20"/>
        </w:rPr>
        <w:t>1.</w:t>
      </w:r>
      <w:r>
        <w:rPr>
          <w:b w:val="0"/>
          <w:bCs w:val="0"/>
          <w:sz w:val="20"/>
          <w:szCs w:val="20"/>
          <w:vertAlign w:val="superscript"/>
        </w:rPr>
        <w:t xml:space="preserve"> 1</w:t>
      </w:r>
      <w:r>
        <w:rPr>
          <w:b w:val="0"/>
          <w:sz w:val="20"/>
          <w:szCs w:val="20"/>
        </w:rPr>
        <w:t xml:space="preserve"> Testēšanas gaitā iegūtu pozitīvu rezultātu (aglutinācija ir) apzīmē ar "+", negatīvu rezultātu (aglutinācijas nav) ar "-". Izmantojot stobriņa metodi vai gēltehniku, norāda aglutinācijas intensitātes pakāpi no + līdz +++.</w:t>
      </w:r>
    </w:p>
    <w:p w:rsidR="00764CFB" w:rsidRDefault="00764CFB">
      <w:pPr>
        <w:jc w:val="both"/>
        <w:rPr>
          <w:sz w:val="20"/>
          <w:szCs w:val="20"/>
          <w:lang w:val="lv-LV"/>
        </w:rPr>
      </w:pPr>
      <w:r>
        <w:rPr>
          <w:sz w:val="20"/>
          <w:szCs w:val="20"/>
          <w:lang w:val="lv-LV"/>
        </w:rPr>
        <w:t>2.</w:t>
      </w:r>
      <w:r>
        <w:rPr>
          <w:sz w:val="20"/>
          <w:szCs w:val="20"/>
          <w:vertAlign w:val="superscript"/>
          <w:lang w:val="lv-LV"/>
        </w:rPr>
        <w:t xml:space="preserve"> 2  </w:t>
      </w:r>
      <w:r>
        <w:rPr>
          <w:sz w:val="20"/>
          <w:szCs w:val="20"/>
          <w:lang w:val="lv-LV"/>
        </w:rPr>
        <w:t>Izmantojot jebkuru apstiprināto testēšanas metodi,</w:t>
      </w:r>
      <w:r>
        <w:rPr>
          <w:b/>
          <w:sz w:val="20"/>
          <w:szCs w:val="20"/>
          <w:lang w:val="lv-LV"/>
        </w:rPr>
        <w:t xml:space="preserve"> </w:t>
      </w:r>
      <w:r>
        <w:rPr>
          <w:sz w:val="20"/>
          <w:szCs w:val="20"/>
          <w:lang w:val="lv-LV"/>
        </w:rPr>
        <w:t>aglutinācijas intensitātes pakāpi norāda no + līdz +++, negatīvs rezultāts – ar "-" zīmi.</w:t>
      </w:r>
    </w:p>
    <w:p w:rsidR="00764CFB" w:rsidRDefault="00764CFB">
      <w:pPr>
        <w:jc w:val="both"/>
        <w:rPr>
          <w:sz w:val="20"/>
          <w:szCs w:val="20"/>
          <w:lang w:val="lv-LV"/>
        </w:rPr>
      </w:pPr>
      <w:r>
        <w:rPr>
          <w:sz w:val="20"/>
          <w:szCs w:val="20"/>
          <w:lang w:val="lv-LV"/>
        </w:rPr>
        <w:t>3.</w:t>
      </w:r>
      <w:r>
        <w:rPr>
          <w:sz w:val="20"/>
          <w:szCs w:val="20"/>
          <w:vertAlign w:val="superscript"/>
          <w:lang w:val="lv-LV"/>
        </w:rPr>
        <w:t xml:space="preserve"> 3</w:t>
      </w:r>
      <w:r>
        <w:rPr>
          <w:sz w:val="20"/>
          <w:szCs w:val="20"/>
          <w:lang w:val="lv-LV"/>
        </w:rPr>
        <w:t xml:space="preserve"> </w:t>
      </w:r>
      <w:r>
        <w:rPr>
          <w:sz w:val="20"/>
          <w:szCs w:val="20"/>
          <w:vertAlign w:val="superscript"/>
          <w:lang w:val="lv-LV"/>
        </w:rPr>
        <w:t> </w:t>
      </w:r>
      <w:r>
        <w:rPr>
          <w:sz w:val="20"/>
          <w:szCs w:val="20"/>
          <w:lang w:val="lv-LV"/>
        </w:rPr>
        <w:t>Asins grupas un Rh piederību norāda nesaīsinot: 0 Rh(D) – pozitīvs; 0 Rh(D) – negatīvs; A Rh(D) – pozitīvs; A Rh(D) – negatīvs; B Rh(D) – pozitīvs; B Rh(D) – negatīvs; AB Rh(D) – pozitīvs; AB Rh(D) – negatīvs. Pozitīvu antivielu skrīninga rezultātu apzīmē ar frāzi "Antivielas ir atklātas". Iegūto DAT un autokontroles rezultātu izmanto galīgā rezultāta interpretācijai.</w:t>
      </w:r>
    </w:p>
    <w:p w:rsidR="00764CFB" w:rsidRDefault="00764CFB">
      <w:pPr>
        <w:ind w:firstLine="720"/>
        <w:rPr>
          <w:szCs w:val="20"/>
          <w:lang w:val="lv-LV"/>
        </w:rPr>
      </w:pPr>
    </w:p>
    <w:p w:rsidR="00764CFB" w:rsidRDefault="00764CFB">
      <w:pPr>
        <w:ind w:firstLine="720"/>
        <w:rPr>
          <w:szCs w:val="20"/>
          <w:lang w:val="lv-LV"/>
        </w:rPr>
      </w:pPr>
    </w:p>
    <w:sectPr w:rsidR="00764CFB">
      <w:footerReference w:type="first" r:id="rId7"/>
      <w:pgSz w:w="16838" w:h="11906" w:orient="landscape" w:code="9"/>
      <w:pgMar w:top="1701" w:right="1418" w:bottom="1134" w:left="1134" w:header="709" w:footer="709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764CFB" w:rsidRDefault="00764CFB">
      <w:r>
        <w:separator/>
      </w:r>
    </w:p>
  </w:endnote>
  <w:endnote w:type="continuationSeparator" w:id="0">
    <w:p w:rsidR="00764CFB" w:rsidRDefault="00764CF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764CFB" w:rsidRDefault="00764CFB">
    <w:pPr>
      <w:pStyle w:val="Footer"/>
      <w:rPr>
        <w:sz w:val="16"/>
      </w:rPr>
    </w:pPr>
    <w:r>
      <w:rPr>
        <w:sz w:val="16"/>
      </w:rPr>
      <w:fldChar w:fldCharType="begin"/>
    </w:r>
    <w:r>
      <w:rPr>
        <w:sz w:val="16"/>
      </w:rPr>
      <w:instrText xml:space="preserve"> FILENAME  \* MERGEFORMAT </w:instrText>
    </w:r>
    <w:r>
      <w:rPr>
        <w:sz w:val="16"/>
      </w:rPr>
      <w:fldChar w:fldCharType="separate"/>
    </w:r>
    <w:r>
      <w:rPr>
        <w:noProof/>
        <w:sz w:val="16"/>
      </w:rPr>
      <w:t>N0854_5p9</w:t>
    </w:r>
    <w:r>
      <w:rPr>
        <w:sz w:val="16"/>
      </w:rPr>
      <w:fldChar w:fldCharType="end"/>
    </w:r>
    <w:r>
      <w:rPr>
        <w:sz w:val="16"/>
      </w:rPr>
      <w:t xml:space="preserve"> v_sk. = </w:t>
    </w:r>
    <w:r>
      <w:rPr>
        <w:sz w:val="16"/>
      </w:rPr>
      <w:fldChar w:fldCharType="begin"/>
    </w:r>
    <w:r>
      <w:rPr>
        <w:sz w:val="16"/>
      </w:rPr>
      <w:instrText xml:space="preserve"> NUMWORDS  \* MERGEFORMAT </w:instrText>
    </w:r>
    <w:r>
      <w:rPr>
        <w:sz w:val="16"/>
      </w:rPr>
      <w:fldChar w:fldCharType="separate"/>
    </w:r>
    <w:r>
      <w:rPr>
        <w:noProof/>
        <w:sz w:val="16"/>
      </w:rPr>
      <w:t>210</w:t>
    </w:r>
    <w:r>
      <w:rPr>
        <w:sz w:val="16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764CFB" w:rsidRDefault="00764CFB">
      <w:r>
        <w:separator/>
      </w:r>
    </w:p>
  </w:footnote>
  <w:footnote w:type="continuationSeparator" w:id="0">
    <w:p w:rsidR="00764CFB" w:rsidRDefault="00764CF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1BB1790"/>
    <w:multiLevelType w:val="hybridMultilevel"/>
    <w:tmpl w:val="927AB62E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72C0D1A0">
      <w:numFmt w:val="decimal"/>
      <w:lvlText w:val="%2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2645C32"/>
    <w:multiLevelType w:val="hybridMultilevel"/>
    <w:tmpl w:val="DB34EF0E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6FDA73F2">
      <w:numFmt w:val="decimal"/>
      <w:lvlText w:val="%2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04E97F8C"/>
    <w:multiLevelType w:val="hybridMultilevel"/>
    <w:tmpl w:val="04B2699E"/>
    <w:lvl w:ilvl="0" w:tplc="866C4126">
      <w:start w:val="1"/>
      <w:numFmt w:val="upperRoman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4316069A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1F7C0B83"/>
    <w:multiLevelType w:val="hybridMultilevel"/>
    <w:tmpl w:val="43348E4C"/>
    <w:lvl w:ilvl="0" w:tplc="CA00FDB2">
      <w:start w:val="2"/>
      <w:numFmt w:val="upperRoman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4EBA7136"/>
    <w:multiLevelType w:val="multilevel"/>
    <w:tmpl w:val="DC0C6ED4"/>
    <w:lvl w:ilvl="0">
      <w:start w:val="19"/>
      <w:numFmt w:val="decimal"/>
      <w:lvlText w:val="%1."/>
      <w:lvlJc w:val="left"/>
      <w:pPr>
        <w:tabs>
          <w:tab w:val="num" w:pos="480"/>
        </w:tabs>
        <w:ind w:left="480" w:hanging="48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2160"/>
        </w:tabs>
        <w:ind w:left="2160" w:hanging="216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5" w15:restartNumberingAfterBreak="0">
    <w:nsid w:val="690700CA"/>
    <w:multiLevelType w:val="multilevel"/>
    <w:tmpl w:val="0E669C7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1440"/>
        </w:tabs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1800"/>
        </w:tabs>
        <w:ind w:left="1800" w:hanging="144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1800"/>
        </w:tabs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2160"/>
        </w:tabs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2520"/>
        </w:tabs>
        <w:ind w:left="2520" w:hanging="216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2520"/>
        </w:tabs>
        <w:ind w:left="2520" w:hanging="2160"/>
      </w:pPr>
      <w:rPr>
        <w:rFonts w:hint="default"/>
      </w:rPr>
    </w:lvl>
  </w:abstractNum>
  <w:abstractNum w:abstractNumId="6" w15:restartNumberingAfterBreak="0">
    <w:nsid w:val="731A0839"/>
    <w:multiLevelType w:val="hybridMultilevel"/>
    <w:tmpl w:val="8286EE88"/>
    <w:lvl w:ilvl="0" w:tplc="06C2AB76">
      <w:start w:val="1"/>
      <w:numFmt w:val="upperRoman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2"/>
  </w:num>
  <w:num w:numId="2">
    <w:abstractNumId w:val="5"/>
  </w:num>
  <w:num w:numId="3">
    <w:abstractNumId w:val="0"/>
  </w:num>
  <w:num w:numId="4">
    <w:abstractNumId w:val="1"/>
  </w:num>
  <w:num w:numId="5">
    <w:abstractNumId w:val="4"/>
  </w:num>
  <w:num w:numId="6">
    <w:abstractNumId w:val="6"/>
  </w:num>
  <w:num w:numId="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grammar="clean"/>
  <w:doNotTrackMoves/>
  <w:defaultTabStop w:val="72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435A62"/>
    <w:rsid w:val="00435A62"/>
    <w:rsid w:val="00764C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F61B68B8-299B-43FE-A73F-4C1F9169E4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Pr>
      <w:sz w:val="24"/>
      <w:szCs w:val="24"/>
      <w:lang w:val="en-GB"/>
    </w:rPr>
  </w:style>
  <w:style w:type="paragraph" w:styleId="Heading1">
    <w:name w:val="heading 1"/>
    <w:basedOn w:val="Normal"/>
    <w:next w:val="Normal"/>
    <w:qFormat/>
    <w:pPr>
      <w:keepNext/>
      <w:tabs>
        <w:tab w:val="left" w:pos="6840"/>
      </w:tabs>
      <w:ind w:firstLine="720"/>
      <w:outlineLvl w:val="0"/>
    </w:pPr>
    <w:rPr>
      <w:sz w:val="28"/>
    </w:rPr>
  </w:style>
  <w:style w:type="paragraph" w:styleId="Heading2">
    <w:name w:val="heading 2"/>
    <w:basedOn w:val="Normal"/>
    <w:next w:val="Normal"/>
    <w:qFormat/>
    <w:pPr>
      <w:keepNext/>
      <w:jc w:val="center"/>
      <w:outlineLvl w:val="1"/>
    </w:pPr>
    <w:rPr>
      <w:b/>
      <w:bCs/>
      <w:lang w:val="lv-LV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semiHidden/>
    <w:pPr>
      <w:jc w:val="both"/>
    </w:pPr>
    <w:rPr>
      <w:lang w:val="lv-LV"/>
    </w:rPr>
  </w:style>
  <w:style w:type="paragraph" w:styleId="BodyTextIndent2">
    <w:name w:val="Body Text Indent 2"/>
    <w:basedOn w:val="Normal"/>
    <w:semiHidden/>
    <w:pPr>
      <w:ind w:left="360"/>
      <w:jc w:val="both"/>
    </w:pPr>
    <w:rPr>
      <w:sz w:val="20"/>
      <w:szCs w:val="20"/>
      <w:lang w:val="lv-LV"/>
    </w:rPr>
  </w:style>
  <w:style w:type="paragraph" w:styleId="Footer">
    <w:name w:val="footer"/>
    <w:basedOn w:val="Normal"/>
    <w:semiHidden/>
    <w:pPr>
      <w:tabs>
        <w:tab w:val="center" w:pos="4153"/>
        <w:tab w:val="right" w:pos="8306"/>
      </w:tabs>
    </w:pPr>
  </w:style>
  <w:style w:type="paragraph" w:styleId="Header">
    <w:name w:val="header"/>
    <w:basedOn w:val="Normal"/>
    <w:semiHidden/>
    <w:pPr>
      <w:tabs>
        <w:tab w:val="center" w:pos="4153"/>
        <w:tab w:val="right" w:pos="8306"/>
      </w:tabs>
    </w:pPr>
  </w:style>
  <w:style w:type="character" w:styleId="PageNumber">
    <w:name w:val="page number"/>
    <w:basedOn w:val="DefaultParagraphFont"/>
    <w:semiHidden/>
  </w:style>
  <w:style w:type="paragraph" w:styleId="BodyTextIndent">
    <w:name w:val="Body Text Indent"/>
    <w:basedOn w:val="Normal"/>
    <w:semiHidden/>
    <w:pPr>
      <w:ind w:left="5040" w:firstLine="720"/>
      <w:jc w:val="right"/>
    </w:pPr>
    <w:rPr>
      <w:sz w:val="28"/>
      <w:szCs w:val="28"/>
      <w:lang w:val="lv-LV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219</Words>
  <Characters>1254</Characters>
  <Application>Microsoft Office Word</Application>
  <DocSecurity>4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Imūnhematoloģisko izmeklējumu reģistrācijas žurnāls (veidlapa Nr.012/u)</vt:lpstr>
    </vt:vector>
  </TitlesOfParts>
  <Company>Veselības statistikas un medicīnas tehnoloģiju valsts aģentūra</Company>
  <LinksUpToDate>false</LinksUpToDate>
  <CharactersWithSpaces>1471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Imūnhematoloģisko izmeklējumu reģistrācijas žurnāls (veidlapa Nr.012/u)</dc:title>
  <dc:subject>Ministru kabineta noteikumu projekta pielikums</dc:subject>
  <dc:creator>Rita Pedāne</dc:creator>
  <cp:keywords>rita@vsmta.lv, 7501595</cp:keywords>
  <cp:lastModifiedBy>Vija Škutāne</cp:lastModifiedBy>
  <cp:revision>2</cp:revision>
  <cp:lastPrinted>2006-03-28T11:45:00Z</cp:lastPrinted>
  <dcterms:created xsi:type="dcterms:W3CDTF">2019-07-03T10:19:00Z</dcterms:created>
  <dcterms:modified xsi:type="dcterms:W3CDTF">2019-07-03T10:19:00Z</dcterms:modified>
</cp:coreProperties>
</file>