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Grūtībās nonākuša uzņēmuma noteikšanas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16.05.2023. noteikumu Nr. 243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Grūtībās nonākuša uzņēmuma pazīmes tiek definētas saskaņā ar Komisijas regulas Nr. </w:t>
      </w:r>
      <w:r w:rsidR="00000000" w:rsidRPr="00000000" w:rsidDel="00000000">
        <w:rPr>
          <w:rtl w:val="0"/>
        </w:rPr>
        <w:t xml:space="preserve">651/2014</w:t>
      </w:r>
      <w:r w:rsidR="00000000" w:rsidRPr="00000000" w:rsidDel="00000000">
        <w:rPr>
          <w:rtl w:val="0"/>
        </w:rPr>
        <w:t xml:space="preserve"> 2. panta 18.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To, vai uzņēmums ir grūtībās nonācis, nosaka uz atbalsta piešķiršanas brīdi, t. i., uz dienu, kad sabiedrība "Altum" pieņem lēmumu par atbalsta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Nosaka uzņēmuma statusu Komisijas regulas Nr. 651/2014 I pielikuma izpratnē.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Vērtējot grūtībās nonākuša uzņēmuma pazīmes, ir jāiegūst informācija par atbalsta pretendentu un tā saistītajiem uzņēmumiem uz atbalsta piešķiršanas brīdi, t. i., grūtībās nonākuša uzņēmuma statuss tiek noteikts gan uzņēmumam individuāli, gan tā saistīto uzņēmumu grupai kopumā, neņemot vērā partneruzņēmumus.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Atbilstoši uzņēmuma lielumam izvērtē grūtībās nonākuša uzņēmuma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Vērtējot grūtībās nonākuša uzņēmuma pazīmes, sabiedrība "Altum" ņem vērā pieteikumam pievienoto informāciju un publiski pieejamos datus par pieteikuma iesniedzēju un tā saistītiem uzņēmumiem, kas ir ticami, tai skaitā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6.1. kapitāldaļu turētājiem;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6.2. finanšu situāciju: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pēdējā gada pārskatu, kurš iesniegts saskaņā ar normatīvo aktu prasībām par gada pārskatu sagatavošanu. Minēto pārskatu un attiecīgi pārskata iesniegšanas savlaicīgumu vērtē kontekstā ar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operatīvo starpperiodu pārskatu, kurš nav vecāks par vienu mēnesi un kuru apstiprinājis zvērināts revidents. Operatīvo pārskatu pievieno arī tad, ja ir būtiskas izmaiņas pieteikuma iesniedzēja un tā saistīto uzņēmumu (ja attiecināms) situācijā, piemēram, uz pieteikuma iesniegšanas dienu pieteikuma iesniedzējs saskaņā ar 2022. gada pārskatā pieejamo informāciju atbilst grūtībās nonākuša uzņēmuma pazīmēm – vismaz vienai no Komisijas regulas Nr. </w:t>
      </w:r>
      <w:r w:rsidR="00000000" w:rsidRPr="00000000" w:rsidDel="00000000">
        <w:rPr>
          <w:rtl w:val="0"/>
        </w:rPr>
        <w:t xml:space="preserve">651/2014</w:t>
      </w:r>
      <w:r w:rsidR="00000000" w:rsidRPr="00000000" w:rsidDel="00000000">
        <w:rPr>
          <w:rtl w:val="0"/>
        </w:rPr>
        <w:t xml:space="preserve"> 2. panta 18. punktā minētajām situācijām, tomēr no 2022. gada beigām līdz pieteikuma iesniegšanas brīdim ir būtiski uzlabojusies finanšu situācija, novēršot grūtībās nonākuša uzņēmuma pazīmes, un, lai to pierādītu, pieteikuma iesniedzējs iesniedz operatīvo starpperiodu pārskatu par pieteikuma iesniedzēju un saistītajiem uzņēmumiem, kurš nav vecāks par vienu mēnesi un kuru apstiprinājis zvērināts revidents;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6.2.3. informāciju par pamatkapitāla palielināšanu (parakstīts), kuru vērtē kompleksi kopā ar zvērināta revidenta apstiprināto operatīvo starpperiodu pārskatu. Parakstītā, bet neapmaksātā pamatkapitāla palielināšana ir jānodrošina pamatkapitāla palielināšanas noteikumos paredzētajā termiņā, bet ne vēlāk kā sešu mēnešu laikā no dienas, kad pieņemts lēmums par pamatkapitāla palielināšanu. Ja parakstītā pamatkapitāla palielināšanas rezultātā uzņēmumam nav grūtībās nonākuša uzņēmuma pazīmju uz atbalsta piešķiršanas dienu, pamatkapitāla palielinājuma apmaksas pienākums tiks noteikts arī aizdevuma līgumā, paredzot sabiedrības "Altum" pienākumu vienpusēji atkāpties no aizdevuma līguma un aizņēmēja pienākumu atmaksāt saņemto valsts atbalstu, ja parakstītā pamatkapitāla apmaksa netiek veikta. Ja, saņemot dokumentus, tiek secināts, ka parakstītais kapitāls nav apmaksāts noteiktajā termiņā, kas iestājies pirms atbalsta piešķiršanas, sabiedrība "Altum" pieteikumu noraida.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Ja nav datu, kas nepieciešami grūtībās nonākuša uzņēmuma izvērtēšanai, jo atbilstoši juridiskajam statusam šādi dati bilancē netiek norādīti (piemēram, par zinātniskajām institūcijām, biedrībām), tās grūtībās nonākuša uzņēmuma pazīmes, par kurām nav datu, netiek vērtētas.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Ja atbalsta pretendents ir autonoms (t. i., tam nav saistīto uzņēmumu), grūtībās nonākuša uzņēmuma pazīmju vērtējumā tiek ņemti vērā tikai konkrētā uzņēmuma dati. Atbalsts netiek piešķirts autonomiem uzņēmumiem, kuru dati liecina, ka uzņēmums ir nonācis grūtībās.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Ja atbalsta pretendentam ir saistītie uzņēmumi un ir pieejams uz atbalsta piešķiršanas brīdi noteiktās visas uzņēmumu grupas konsolidētais pārskats, grūtībās nonākuša uzņēmuma pazīmju vērtēšanā tiek ņemti vērā konsolidētā pārskata dati. Vienlaikus tiek vērtētas arī paša atbalsta pretendenta grūtībās nonākuša uzņēmuma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9.1. ja gan pēc konsolidētā pārskata datiem uzņēmumu grupai, gan pēc individuāliem konkrētā uzņēmuma datiem atbalsta pretendentam nav grūtībās nonākuša uzņēmuma pazīmju, atbalsts tiek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9.2. ja pēc konsolidētā pārskata datiem uzņēmumu grupai ir grūtībās nonākuša uzņēmuma pazīmes, bet pēc individuāliem konkrētā uzņēmuma datiem atbalsta pretendentam nav grūtībās nonākuša uzņēmuma pazīmju, atbalsts netiek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9.3. ja pēc konsolidētā pārskata datiem uzņēmumu grupai nav grūtībās nonākuša uzņēmuma pazīmju, bet pēc individuāliem konkrētā uzņēmuma datiem atbalsta pretendentam ir grūtībās nonākuša uzņēmuma pazīmes, atbalsts netiek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9.4. ja atbalsta pretendents, individuāli vērtējot, atbilst grūtībās nonākuša uzņēmuma pazīmēm un pēc konsolidētā pārskata datiem uzņēmumu grupa arī atbilst grūtībās nonākuša uzņēmuma pazīmēm, atbalsts netiek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Ja atbalsta pretendentam ir saistītie uzņēmumi, bet  nav uz atbalsta piešķiršanas brīdi noteiktās visas uzņēmumu grupas konsolidētā pārskata vai grupas sastāvs konsolidētajā pārskatā atšķiras no tā, kas ir noteikts uz atbalsta piešķiršanas brīdi, grūtībās nonākuša uzņēmuma pazīmju vērtēšanā tiek izmantoti summēti dati, kuri iegūti, saskaitot atbalsta pretendenta un katra saistītā uzņēmuma pēdējā noslēgtā gada pārskata datus sīkā (mikro) un vidējā uzņēmuma gadījumā vai  pēdējo divu gadu grūtībās nonākuša uzņēmuma pazīmju vērtēšanā nepieciešamos rādītājus lielā uzņēmuma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ja pēc summētiem datiem tiek aprēķināts, ka saistīto uzņēmumu grupai nav grūtībās nonākuša uzņēmuma pazīmju un atbalsta pretendentam pēc tā individuāliem datiem nav grūtībās nonākuša uzņēmuma pazīmju, atbalsts tiek piešķirts arī tādos gadījumos, kad, individuāli vērtējot, vienam vai vairākiem grupas uzņēmumiem (kas nav atbalsta pretendenti, bet tā saistītie uzņēmumi) ir grūtībās nonākuša uzņēmuma pazīmes, jo tiek ņemti vērā summētie dati par uzņēmumu grupu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ja pēc summētiem datiem tiek aprēķināts, ka uzņēmumu grupai ir grūtībās nonākuša uzņēmuma pazīmes, bet pēc individuāliem uzņēmuma datiem atbalsta pretendentam nav grūtībās nonākuša uzņēmuma pazīmju, atbalsts netiek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10.3. ja pēc summētiem datiem tiek aprēķināts, ka uzņēmumu grupai nav grūtībās nonākuša uzņēmuma pazīmju, bet atbalsta pretendentam, individuāli vērtējot, ir grūtībās nonākuša uzņēmuma pazīmes, atbalsts netiek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10.4. ja atbalsta pretendentam, individuāli vērtējot, ir grūtībās nonākuša uzņēmuma pazīmes un pēc summētiem datiem uzņēmumu grupai arī ir grūtībās nonākuša uzņēmuma pazīmes, atbalsts netiek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Ja uzņēmumi ir saistīti ar fizisku personu starpniecību, tiek veikta grūtībās nonākuša uzņēmuma noteikšanai nepieciešamo datu summēšana visas uz atbalsta piešķiršanas brīdi noteiktās uzņēmumu grupas saistītajiem uzņēmumiem, vērtēti atbalsta pretendenta dati un juridiskās, finansiālās un administratīvās attiecības ar saistītajiem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ja pēc summētiem datiem tiek aprēķināts, ka saistīto uzņēmumu grupai nav grūtībās nonākuša uzņēmuma pazīmju un atbalsta pretendentam pēc tā individuāliem datiem nav grūtībās nonākuša uzņēmuma pazīmju, atbalsts tiek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ja atbalsta pretendentam, individuāli vērtējot, nav grūtībās nonākuša uzņēmuma pazīmju, savukārt, summējot datus ar saistītajiem uzņēmumiem, saistītajiem uzņēmumiem ir grūtībās nonākuša uzņēmuma pazīmes, atbalsts netiek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ja atbalsta pretendentam, individuāli vērtējot, ir grūtībās nonākuša uzņēmuma pazīmes, savukārt, summējot datus ar uzņēmumiem, kas saistīti ar fizisku personu starpniecību, nav grūtībās nonākuša uzņēmuma pazīmju, atbalsts netiek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11.4. ja atbalsta pretendentam, individuāli vērtējot, ir grūtībās nonākuša uzņēmuma pazīmes un, summējot datus ar saistītajiem uzņēmumiem, saistītajiem uzņēmumiem ir grūtībās nonākuša uzņēmuma pazīmes, atbalsts netiek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Grūtībās nonākuša uzņēmuma pazīmju noteikšanā ir jāizmanto uz atbalsta piešķiršanas brīdi noteiktās visas uzņēmumu grupas saistīto uzņēmumu gada pārskatu dati. Ja kāda uzņēmuma finanšu dati nav pieejami, izņemot šā pielikuma 7. punktā minēto gadījumu, pieteikumu noraida, jo nav pieejami grūtībās nonākuša uzņēmuma noteikšanai nepieciešamie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Ja kādam no izvērtējamiem uzņēmumiem normatīvajos aktos noteiktajā kārtībā valsts reģistros nav iesniegts gada pārskats, pieteikumu noraida, jo nav pieejami grūtībās nonākuša uzņēmuma noteikšanai nepieciešamie dati.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23-TA-2848</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23-TA-2848</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noteikumu_konsolidētā_versija_p2_23-TA-2848.docx</dc:title>
</cp:coreProperties>
</file>

<file path=docProps/custom.xml><?xml version="1.0" encoding="utf-8"?>
<Properties xmlns="http://schemas.openxmlformats.org/officeDocument/2006/custom-properties" xmlns:vt="http://schemas.openxmlformats.org/officeDocument/2006/docPropsVTypes"/>
</file>