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piesakāmas A, B un C kategorijas piesārņojošas darbības un izsniedzamas atļaujas A un B kategorijas piesārņojošo darbību veikšanai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20. panta piekto daļu,</w:t>
      </w:r>
      <w:r>
        <w:br/>
      </w:r>
      <w:r w:rsidR="00000000" w:rsidRPr="00000000" w:rsidDel="00000000">
        <w:rPr>
          <w:rStyle w:val="paragraph"/>
          <w:i w:val="1"/>
          <w:rtl w:val="0"/>
        </w:rPr>
        <w:t xml:space="preserve">22. panta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23. panta otro daļu,</w:t>
      </w:r>
      <w:r>
        <w:br/>
      </w:r>
      <w:r w:rsidR="00000000" w:rsidRPr="00000000" w:rsidDel="00000000">
        <w:rPr>
          <w:rStyle w:val="paragraph"/>
          <w:i w:val="1"/>
          <w:rtl w:val="0"/>
        </w:rPr>
        <w:t xml:space="preserve">30. panta pirmo daļu un 32. panta otro daļu</w:t>
      </w:r>
      <w:r>
        <w:br/>
      </w:r>
      <w:r w:rsidR="00000000" w:rsidRPr="00000000" w:rsidDel="00000000">
        <w:rPr>
          <w:rStyle w:val="paragraph"/>
          <w:i w:val="1"/>
          <w:rtl w:val="0"/>
        </w:rPr>
        <w:t xml:space="preserve">(MK 08.09.2020. noteikumu Nr. 567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kategorijas piesārņojošas darbības pieteikšanas nosacījumus, kā arī nosacījumus, uz kuriem pamatojoties izsniedzama atļauja A kategorijas piesārņojošas darbības veikšanai (turpmāk – A kategorijas atļauja), un nosacījumus labāko pieejamo tehnisko paņēmienu lietošanai,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grafiku, ar kuru saskaņā tiek izsniegtas A kategorijas atļaujas iekārtām, kam tās nepieciešamas;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maksimālo pārejas periodu, kurā jānodrošina ar labāko pieejamo tehnisko paņēmienu lietošanu saistīto A kategorijas atļaujas nosacījumu ievērošana;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atļaujas saņemšanai iekļaujamo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pieprasāma un izsniedzama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sabiedrība var iepazīties ar iesniegumu un iesniegt savus priekšlikumus, iepazīties ar atļaujas nosacījumiem, kā arī monitoringa un pārbaudes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informējamas citas valstis, ja iespējama piesārņojuma pārrobežu ietekme, un šāda piesārņojuma monitoringu;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kategorijas piesārņojošas darbības un B kategorijas piesārņojošas darbības pieteikšanas nosacījumus, kā arī nosacījumus, uz kuriem pamatojoties izsniedzama atļauja B kategorijas piesārņojošas darbības veikšanai (turpmāk – B kategorijas atļauja),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atļaujas saņemšanai iekļaujamo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pieprasāma un izsniedzama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sabiedrība var iepazīties ar atļaujas nosacījumiem, kā arī monitoringa un pārbaudes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kategorijas piesārņojošas darbības, kā arī C kategorijas piesārņojošas darbības iesnieguma saturu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Valsts vides dienests (turpmāk – dienests) reģistrē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termiņu, kādā operators paziņo par darbības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dienests pārskata nosacījumus, kas noteikti A vai B kategorijas atļaujā (turpmāk – atļauja), un, ja nepieciešams, atjauno vai papildina šos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kategorijas piesārņojošas darbības noteiktas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kategorijas piesārņojošas darbības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Iesnieguma iesniegšanas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atļauju, operators iesniedz dienestā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150 dienas pirms A kategorijas piesārņojošas darbības paredzētās uzsākšanas vai būtiskām izmaiņām esošā piesārņojošā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60 dienas pirms B kategorijas piesārņojošas darbības paredzētās uzsākšanas vai būtiskām izmaiņām esošā piesārņojošā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08.09.2020. noteikumiem Nr. 567)</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Operators iesniedz dienestā iesniegumu par C kategorijas piesārņojošu darbību vismaz 30 dienas pirms C kategorijas piesārņojošas darbības paredzētās uzsākšanas vai būtiskām izmaiņām C kategorijas piesārņojošā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operators nevar noteikt, vai piesārņojošā darbība atbilst A, B vai C kategorijai, viņš to precizē dienestā, iesniedzot informāciju par iekārtas ražošanas jaudu, saražotās produkcijas apjomu vai citiem likumā "Par piesārņojumu" vai šo noteikumu 1. vai </w:t>
      </w:r>
      <w:r w:rsidR="00000000" w:rsidRPr="00000000" w:rsidDel="00000000">
        <w:rPr>
          <w:rtl w:val="0"/>
        </w:rPr>
        <w:t xml:space="preserve">2.</w:t>
      </w:r>
      <w:r w:rsidR="00000000" w:rsidRPr="00000000" w:rsidDel="00000000">
        <w:rPr>
          <w:rtl w:val="0"/>
        </w:rPr>
        <w:t xml:space="preserve">pielikumā noteiktajiem rādītājiem. Dienests ne vēlāk kā 14 dienas pēc informācijas saņemšanas sniedz atzinumu par piesārņojošās darbības kategoriju (A, B vai C kategorija).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iekārtā veic vairākas piesārņojošas darbības, kuras atbilst dažādām piesārņojošo darbību kategorijām, operators iesniedz dienestā tikai vienu iesniegumu tās kategorijas piesārņojošo darbību veikšanai, kurai ir noteiktas stingrākas vides aizsardzības prasības. Šo noteikumu izpratnē visstingrākās vides aizsardzības prasības ir izvirzītas A kategorijas piesārņojošām darbībām, tad B kategorijas un C kategorijas piesārņojošām darbībām. Iesniegumā apraksta visas piesārņojošās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iekārtai izsniegta siltumnīcefekta gāzu emisijas atļauja un iesniegumā atļaujas saņemšanai A vai B kategorijas piesārņojošām darbībām  iesniegtā informācija atšķiras no siltumnīcefekta gāzu emisijas atļaujas nosacījumos iekļautās informācijas, operators vienlaikus ar iesniegumu atļaujas saņemšanai A vai B kategorijas piesārņojošām darbībām iesniedz iesniegumu, kurā norāda, kādi grozījumi nepieciešami siltumnīcefekta gāzu emisijas atļaujas nosacījumos. Minētais iesniegums ir pieejams sabiedrībai atbilstoši tādiem pašiem nosacījumiem, kādi ir iesniegumam atļaujas saņemšanai A vai B kategorijas piesārņojošai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saskaņā ar grozījumiem šajos noteikumos operatoram nepieciešama B kategorijas atļauja, kāda pirms grozījumu spēkā stāšanās nebija nepieciešama, operators sešu mēnešu laikā pēc grozījumu spēkā stāšanās dienas iesniedz dienestā iesniegumu B kategorijas atļaujas saņemšanai, ja šajos noteikumos nav noteikts cits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saskaņā ar grozījumiem šajos noteikumos operatoram ir nepieciešama C kategorijas reģistrācija, kāda pirms grozījumu spēkā stāšanās nebija nepieciešama, operators triju mēnešu laikā pēc grozījumu spēkā stāšanās dienas iesniedz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iesniegumu saskaņā ar šo noteikumu </w:t>
      </w:r>
      <w:r w:rsidR="00000000" w:rsidRPr="00000000" w:rsidDel="00000000">
        <w:rPr>
          <w:rtl w:val="0"/>
        </w:rPr>
        <w:t xml:space="preserve">8.</w:t>
      </w:r>
      <w:r w:rsidR="00000000" w:rsidRPr="00000000" w:rsidDel="00000000">
        <w:rPr>
          <w:rtl w:val="0"/>
        </w:rPr>
        <w:t xml:space="preserve">punktu, operators iesniegumā norāda, kādas kategorijas piesārņojošas darbības tajā ir ietvertas.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Iesniegumu A vai B kategorijas piesārņojošās darbības veikšanai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operators iesniedz elektroniski, reģistrējoties dienesta informācijas sistēmā un aizpildot attiecīga parauga iesniegumu. Iesniegumā sniedz informāciju atbilstoši prasībām, kas noteiktas likumā "Par piesārņojumu" un citos ar konkrēto piesārņojošo darbību saistītajos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 C kategorijas piesārņojošas darbības veikšanai vai būtiskām izmaiņām piesārņojošā darbībā operators iesniedz dienesta informācijas sistēmā. Iesniegumā iekļaujamā informācija norādīta šo noteikumu 5. pielikumā. Ja operators iegūst vai plāno iegūt arī virszemes vai pazemes ūdeņus, operators saņem arī ūdens resursu lietošanas atļauju saskaņā ar normatīvajiem aktiem par ūdens resursu lietošanas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 A vai B kategorijas piesārņojošo darbību neattiecas kāds no iesnieguma punktiem, operators to neaizpilda. Ja operators nevar noteikt, kuri iesnieguma punkti neattiecas uz attiecīgo piesārņojošo darbību, viņš to rakstiski precizē dienestā. Dienests 14 dienu laikā sniedz atzinumu par to, kuri iesnieguma punkti neattiecas uz attiecīgo piesārņojošo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Dokumentus, kas pamato iesniegumā minēto informāciju, operators pievieno pielikumā, norādot atsauces uz tiem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Iesniedzot iesniegumu atļaujas saņemšanai piesārņojošas darbības uzsākšanai vai būtiskām izmaiņām esošā piesārņojošā darbībā, operators norāda plānošanas un arhitektūras uzdevuma vai būvatļaujas izsniegšanas datumu un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Operators iesniegumam pievieno iekārtā izmantoto šķīdinātāju apsaimniekošanas bilanci, ja to paredz normatīvie akti par kārtību, kādā ierobežojama gaistošo organisko savienojumu emisija no iekārtām, kurās izmanto organiskos šķīdinātājus.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Operators iesniegumā iekļauj tajā minēto pasākumu kopsavilkumu, kas sniedz sabiedrībai informāciju par piesārņojošas darbības ietekmi uz cilvēku veselību un vidi. Kopsavilkumā nelieto tehniskus aprakstus un detalizētu informāciju un neiekļauj ierobežotas pieejamības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A kategorijas piesārņojošas darbības pieteikšanas operators konsultējas ar dienestu un ņem vērā Eiropas Komisijas secinājumus par labākajiem pieejamiem tehniskiem paņēmieniem. Dienests pēc operatora pieprasījuma norāda informāciju par dokumentu, kas izstrādāts noteiktai piesārņojošai darbībai un satur informāciju par piemērotiem tehniskiem paņēmieniem, pašreizējiem emisijas un patēriņa līmeņiem, tehniskiem paņēmieniem, ko paredzēts izmantot, lai noteiktu labākos pieejamos tehniskos paņēmienus, kā arī secinājumus par labākajiem pieejamiem tehniskiem paņēmieniem un par jauniem paņēmieniem (turpmāk – labāko pieejamo tehnisko paņēmienu vadlīniju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 kategorijas piesārņojošai darbībai atļaujas izsniegšanas vai tās pārskatīšanas dienā nav sagatavoti piemērojami secinājumi par labākajiem pieejamiem tehniskajiem paņēmieniem, izmanto labāko pieejamo tehnisko paņēmienu vadlīniju dokumentā ietvertos secinājumus. Ja attiecīgajai A kategorijas piesārņojošai darbībai atļaujas izsniegšanas vai tās pārskatīšanas dienā nav sagatavoti ne secinājumi par labākajiem pieejamiem tehniskiem paņēmieniem, ne Eiropas Komisijas izstrādāts labāko pieejamo tehnisko paņēmienu vadlīniju dokuments, izmanto starptautisko organizāciju izstrādātos labāko pieejamo tehnisko paņēmienu dokumentus vai vadlīnijas, kas paredz augstākas vides aizsardzības prasības, ņem vērā dokumenta vai vadlīniju detalizācijas pakāpi, izdošanas laiku un piemērotību attiecīgajai iekārtai, kā arī izmaksu efektivitāti, ieviešot vadlīniju dokumentā ietvertos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Iesniedzot iesniegumu esošām A kategorijas piesārņojošām darbībām, operators iesniegumam pievieno plānu, lai nodrošinātu, ka emisija nepārsniedz emisiju līmeni, kas noteikts secinājumos par labākajiem pieejamiem tehniskajiem paņēmieniem, ja tādi ir publicēti, vai emisiju līmeni, kas noteikts labāko pieejamo tehnisko paņēmienu vadlīniju dokumentā. Plānā paredz mērķus un to izpildes termiņus, nepieciešamos pārveidojumus, modernizāciju un ķīmisko vielu vai maisījumu aizvietošanu, lai samazinātu risku cilvēku veselībai un videi, un to izpildes termiņus, kā arī norāda investīcijas un ieguldījumus pamatkapitālā, lai īstenotu plānotos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esošas A vai B kategorijas iekārtas darbībā konstatēta neatbilstība vides aizsardzības jomu reglamentējošos normatīvajos aktos noteiktajām vides aizsardzības prasībām, operators iesniedz dienestā plānu, kurā iekļauta informācija, kā tiks nodrošināta minēto prasību izpilde. Plānā paredz mērķus un to sasniegšanas termiņus, nepieciešamos pārveidojumus un modernizāciju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05.08.2014.2014. noteikumu Nr. 437 redakcijā, kas grozīta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Labākos pieejamos tehniskos paņēmienus A kategorijas iekārtām ievieš vides aizsardzību regulējošajos normatīvajos aktos noteiktajos termiņos.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Aizpildot iesnieguma tabulas, operators sniedz detalizētu informāciju par šo noteikumu </w:t>
      </w:r>
      <w:r w:rsidR="00000000" w:rsidRPr="00000000" w:rsidDel="00000000">
        <w:rPr>
          <w:rtl w:val="0"/>
        </w:rPr>
        <w:t xml:space="preserve">4.</w:t>
      </w:r>
      <w:r w:rsidR="00000000" w:rsidRPr="00000000" w:rsidDel="00000000">
        <w:rPr>
          <w:rtl w:val="0"/>
        </w:rPr>
        <w:t xml:space="preserve">pielikumā minēto vielu un vielu grupu emisiju. Attiecībā uz emisiju ūdenī operators sniedz detalizētu informāciju par vielām un vielu grupām, kas noteiktas Ministru kabineta 2002.gada 22.janvāra noteikumu Nr.34 "Noteikumi par piesārņojošo vielu emisiju ūdenī" 1. un 2.pielikumā, kā arī par vielām, kas noteiktas Ministru kabineta 2004.gada 19.oktobra noteikumu Nr.858 "Noteikumi par virszemes ūdensobjektu tipu raksturojumu, klasifikāciju, kvalitātes kritērijiem un antropogēno slodžu noteikšanas kārtību" 2.pielikumā.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20 darbdienu laikā pēc iesnieguma saņemšanas sniedz rakstisku atzinumu par iesnieguma pieņemšanu, ja iesniegumā norādīta vai tam pievienota visa vides aizsardzību regulējošajos normatīvajos aktos noteiktā informācija. Ja iesniegumā nav norādīta vai tam nav pievienota visa vides aizsardzību regulējošajos normatīvajos aktos noteiktā informācija, dienests informācijas sistēmā operatoram pieprasa nepieciešamo informāciju. Ja operators dienesta noteiktajā laikā, kas nav īsāks par 20 dienām no informācijas pieprasīšanas dienas, nesniedz visu papildus pieprasīto informāciju un nelūdz pagarināt informācijas iesniegšanas termiņu, dienests noraida iesniegumu. Par iesnieguma pieņemšanas dienu uzskatāma diena, kad dienests sniedz atzinumu, ka iesnieguma izvērtēšanai informācija ir pietiekama.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Dienestam pēc iesnieguma pieņemšanas ir tiesības pieprasīt un saņemt no operatora papildu informāciju, kas precizē iesniegto informāciju vai kas nepieciešama lēmuma pieņemšanai. Minētajā gadījumā atļaujas izsniegšanas termiņu nepagarina.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izvērtējot piesārņojošas darbības atļaujas iesniegumu, dienests konstatē, ka iekārtā veiktās darbības ir ar augstu ugunsbīstamības risku, dienests var nosūtīt pieprasījumu Valsts ugunsdzēsības un glābšanas dienestam sniegt atzinumu par ugunsdrošības prasību ievērošanu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divu darbdienu laikā no iesnieguma pieņemšanas dienas elektroniski nosūta tīmekļvietnes adresi, kurā pieejams A un B kategorijas piesārņojošas darbības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kuras teritorijā tiek veikta vai plānota attiecīgā piesārņojošā darbība vai kuras teritoriju attiecīgā darbība var būtiski ietekmēt;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ieinteresētajām valsts un pašvaldību institūcijām, kā arī biedrībām un nodibinājumiem, ja minētās institūcijas, biedrības un nodibinājumi pieteikušies dienestā un norādījuši e-pasta adresi, uz kuru sūtāma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apakšpunktā minētās institūcijas 15 darbdienu laikā pēc tīmekļvietnes adreses saņemšanas, kurā pieejams A un B kategorijas piesārņojošas darbības iesniegums, iesniedz dienestā priekšlikumus par atļaujas izsniegšanu un tās nosacījumiem. Minētajā termiņā priekšlikumus dienestā var iesniegt arī šo noteikumu </w:t>
      </w:r>
      <w:r w:rsidR="00000000" w:rsidRPr="00000000" w:rsidDel="00000000">
        <w:rPr>
          <w:rtl w:val="0"/>
        </w:rPr>
        <w:t xml:space="preserve">27.3.</w:t>
      </w:r>
      <w:r w:rsidR="00000000" w:rsidRPr="00000000" w:rsidDel="00000000">
        <w:rPr>
          <w:rtl w:val="0"/>
        </w:rPr>
        <w:t xml:space="preserve">apakšpunktā minētās institūcijas. Uz šo noteikumu </w:t>
      </w:r>
      <w:r w:rsidR="00000000" w:rsidRPr="00000000" w:rsidDel="00000000">
        <w:rPr>
          <w:rtl w:val="0"/>
        </w:rPr>
        <w:t xml:space="preserve">27.3.</w:t>
      </w:r>
      <w:r w:rsidR="00000000" w:rsidRPr="00000000" w:rsidDel="00000000">
        <w:rPr>
          <w:rtl w:val="0"/>
        </w:rPr>
        <w:t xml:space="preserve">apakšpunktā minēto institūciju priekšlikumiem attiecas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 vēlāk kā septiņu darbdienu laikā pēc šo noteikumu </w:t>
      </w:r>
      <w:r w:rsidR="00000000" w:rsidRPr="00000000" w:rsidDel="00000000">
        <w:rPr>
          <w:rtl w:val="0"/>
        </w:rPr>
        <w:t xml:space="preserve">27.</w:t>
      </w:r>
      <w:r w:rsidR="00000000" w:rsidRPr="00000000" w:rsidDel="00000000">
        <w:rPr>
          <w:rtl w:val="0"/>
        </w:rPr>
        <w:t xml:space="preserve">punktā minētās informācijas saņemšanas pašvaldība, kuras teritorijā tiek veikta vai plānota attiecīgā B kategorijas piesārņojošā darbība, informē dienestu un operatoru, ja pašvaldība pieņēmusi lēmumu par sabiedrības līdzdalību iesnieguma apspriešanā.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pamatojoties uz A kategorijas piesārņojošas darbības iesniegumā sniegto informāciju, var secināt, ka piesārņojošai darbībai iespējama pārrobežu ietekme vai attiecīgā valsts pieprasa informāciju par šo darbību, dienests par to informē operatoru un attiecīgo pašvaldību, kā arī elektroniski nosūta Vides pārraudzības valsts birojam (turpmāk – birojs) tīmekļvietnes adresi, kurā pieejams A kategorijas piesārņojošas darbības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 MK 08.09.2020. noteikumiem Nr. 567)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minētajā gadījumā operators nodrošina iesnieguma teksta tulkojumu nepieciešamajā valodā un birojs sagatavo un ne vēlāk kā divus mēnešus pirms A kategorijas atļaujas izsniegšanas nosūta informāciju par piesārņojošo darbību, kā arī priekšlikumus par kopīgiem monitoringa pasākumiem attiecīgās valsts kompetentajai institūcijai, iepriekš to saskaņojot ar Vides aizsardzības un reģionālās attīstības ministriju un informējot Ārlietu ministriju. Informācija, kuru sniedz attiecīgajai valstij, ir tikpat detalizēta kā informācija, kuru sniedz sabiedrībai, un to sagatavo saskaņā ar šo noteikumu 40.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05.08.2014. noteikumiem Nr. 437; MK 12.12.2017. noteikumiem Nr. 738)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valsts, kuru var ietekmēt pārrobežu piesārņojums, organizē sabiedrisko apspriešanu, birojs nodrošina attiecīgu ekspertu piedalīšanos tajā. Ar ekspertu piedalīšanos saistītās izmaksas sedz operators.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Sabiedrības līdzdalība iesnieguma apspriešanā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Iesniegumā ietvertā informācija, tai skaitā iesniegtie papildu dokumenti, ir pieejami sabiedrībai. Ja operators uzskata, ka daļa informācijas ir ierobežotas pieejamības informācija, to iesniedz atsevišķi ar attiecīgu norādi. Operators norāda iemeslus, kāpēc informācija tiek uzskatīta par ierobežotas pieejamības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dienests nepiekrīt, ka attiecīgā informācija uzskatāma par ierobežotas pieejamības informāciju, dienests pieņem pamatotu lēmumu un par to rakstiski paziņo operatoram. Dienesta lēmumu mēneša laikā var apstrīdēt birojā. Šajā gadījumā par iesnieguma pieņemšanas dienu uzskatāma diena, kad stājies spēkā galīgais lēmums par to, vai attiecīgā informācija uzskatāma par ierobežotas pieejamības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divu darbdienu laikā no dienas, kad pieņemts iesniegums A vai B kategorijas piesārņojošai darbībai, to ievieto savā tīmekļvietnē. Ja A vai B kategorijas piesārņojošā darbība tiek veikta militārā objektā, dienesta tīmekļvietnē ievieto tikai attiecīgā iesnieguma kopsavilkumu.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piecu darbdienu laikā no dienas, kad pieņemts iesniegums A kategorijas piesārņojošai darbībai, ievieto Valsts vides dienesta tīmekļvietnē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piesārņojošās darbības nosaukums un tās veikšanas vieta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un laiks, kad iespējams iepazīties ar iesniegumā ietverto informāciju, tai skaitā iesniegtajiem papildu materiāliem (ja noteikta sabiedriskā apspriešana, arī ar materiāliem, kas kļuvuši pieejami tikai pēc sabiedrības informēšanas saskaņā ar šo noteikumu </w:t>
      </w:r>
      <w:r w:rsidR="00000000" w:rsidRPr="00000000" w:rsidDel="00000000">
        <w:rPr>
          <w:rtl w:val="0"/>
        </w:rPr>
        <w:t xml:space="preserve">38.</w:t>
      </w:r>
      <w:r w:rsidR="00000000" w:rsidRPr="00000000" w:rsidDel="00000000">
        <w:rPr>
          <w:rtl w:val="0"/>
        </w:rPr>
        <w:t xml:space="preserve">punktu vai pēc sabiedriskās apspriešanas);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iespējamā lēmuma būtība (lēmums par atļaujas izsniegšanu vai atteikumu izsniegt atļauju, lēmums par atļaujas nosacījumu maiņu vai par atteikumu mainīt atļaujas nosacījumus) un lēmuma pieņemšanas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 vēlāk kā 14 dienu laikā pēc tam, kad dienestā pieņemts iesniegums darbības uzsākšanai, esošās darbības turpināšanai vai būtiskām izmaiņām esošajā darbībā attiecībā uz A kategorijas piesārņojošo darbību vai B kategorijas piesārņojošo darbību (atkritumu sadedzināšanas iekārtu, kā arī to iekārtu, par kurām dienests vai attiecīgā pašvaldība ir pieņēmusi lēmumu par sabiedrības viedokļa uzklausīšanu), operators informē sabiedrību par piesārņojošo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 nodrošinot iespēju saņemt informāciju operatora birojā un vietējā pašvaldībā;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 nosūtot paziņojumus īpašniekiem (valdītājiem), kuru nekustamie īpašumi robežojas ar pieteiktās piesārņojošās darbības vietu vai atrodas tās tiešas ietekmes 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laikrakstā "Latvijas Vēstnesis", kā arī vismaz vienā vietējā laikrakstā;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internetā – operatora vai Valsts vides dienesta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jaunām piesārņojošām darbībām – arī Latvijas radio 1.programmā vai vietējā radio.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38.</w:t>
      </w:r>
      <w:r w:rsidR="00000000" w:rsidRPr="00000000" w:rsidDel="00000000">
        <w:rPr>
          <w:rtl w:val="0"/>
        </w:rPr>
        <w:t xml:space="preserve">punktā noteiktajā kārtībā informē sabiedrību arī tad, ja dienests ierosinājis piesārņojošas darbības atļaujas nosacījumu pārskatīšanu un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Paziņojumā sabiedrībai operators 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piesārņojošās darbības nosaukums un veids vai informācija par darbības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 kādus paredzēts sadedzināt (atkritumu sadedzināšanas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iekārtas īpašnieku un operatoru;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piesārņojošās darbības vieta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vieta, kur sabiedrība var saņemt iesnieguma kopsavilkumu vai iepazīties ar iesniegumu un tam pievienotajiem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sabiedriskās apspriešanas norises vieta un laiks, kā arī informācija par pieslēgšanos sanāksmei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datums, līdz kuram sabiedrība var iesniegt dienestā rakstiskus priekšlikumus;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dienesta reģionālā vides pārvalde, kura atbildīga par atļaujas izsniegšanu, un tās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 gadījumā – norāde par iespējamo pārrobežas ietekmi.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Operators piecu darbdienu laikā pēc tam, kad sniegta informācija sabiedrībai, nosūta dienestam dokumentus, kas apliecina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Operators vismaz piecas dienas pēc šo noteikumu </w:t>
      </w:r>
      <w:r w:rsidR="00000000" w:rsidRPr="00000000" w:rsidDel="00000000">
        <w:rPr>
          <w:rtl w:val="0"/>
        </w:rPr>
        <w:t xml:space="preserve">38.</w:t>
      </w:r>
      <w:r w:rsidR="00000000" w:rsidRPr="00000000" w:rsidDel="00000000">
        <w:rPr>
          <w:rtl w:val="0"/>
        </w:rPr>
        <w:t xml:space="preserve"> punktā minētā paziņojuma publicēšanas vietējā laikrakstā rīko sabiedrisko apspriešanu, organizējot hibrīdu sanāksmi, kur daļa tās dalībnieku piedalās klātienē (parasti sanāksmju telpā), bet pārējie pieslēgušies attālināti, lai nodrošinātu pēc iespējas plašāku sabiedrības pārstāvju dalību. Operators nodrošina sabiedriskās apspriešanas sanāksmei atbilstošu tehnisko nodrošinājumu. Dienests atļauj operatoram neorganizēt sabiedriskās apspriešanas sanāksmi, ja tā jau ir notikusi paredzētās darbības ietekmes uz vidi novērtēšanas laikā un kopš tās nav pagājis vairāk par diviem gadiem, kā arī, izvērtējot iesniegumu, nav atklāta jauna negatīva ietekme uz cilvēka veselību vai vidi.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Sabiedrisko apspriešanu vada pašvaldības vai operatora pilnvarots pārstāvis. Operators nodrošina sanāksmes norisi un protokolēšanu, kā arī sniedz sabiedrībai pietiekamu informāciju par iesniegumu un paredzēto darbību. Sabiedriskās apspriešanas laikā gan klātienē, gan attālināti esošajiem dalībniekiem nodrošina iespēju uzdot jautājumus un izteikt savu viedokli.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Operators triju darbdienu laikā pēc sabiedriskās apspriešanas sanāksmes nosūta sanāksmes protokolu pašvaldībai, kuras teritorijā tiek veikta vai plānota attiecīgā piesārņojošā darbība, un dienesta reģionālajai vides pārvaldei, kas ir atbildīga par atļaujas izsniegšanu. Sabiedrībai protokols ir pieejams pašvaldībā un dienestā. Ikvienam sanāksmes dalībniekam ir tiesības septiņu dienu laikā iesniegt dienestā pievienošanai protokolam atsevišķo viedokli par sabiedriskās apspriešanas sanāksmē izskatītajiem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31.</w:t>
      </w:r>
      <w:r w:rsidR="00000000" w:rsidRPr="00000000" w:rsidDel="00000000">
        <w:rPr>
          <w:rtl w:val="0"/>
        </w:rPr>
        <w:t xml:space="preserve">punktā minētajiem nosacījumiem sabiedrībai dienestā ir pieejama arī informācija, kas var tikt izmantota lēmuma pieņemšanā, bet kļuvusi pieejama tikai pēc sabiedrības informēšanas saskaņā ar šo noteikumu </w:t>
      </w:r>
      <w:r w:rsidR="00000000" w:rsidRPr="00000000" w:rsidDel="00000000">
        <w:rPr>
          <w:rtl w:val="0"/>
        </w:rPr>
        <w:t xml:space="preserve">38.</w:t>
      </w:r>
      <w:r w:rsidR="00000000" w:rsidRPr="00000000" w:rsidDel="00000000">
        <w:rPr>
          <w:rtl w:val="0"/>
        </w:rPr>
        <w:t xml:space="preserve">punktu vai pēc sabiedriskās apspriešanas.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30 dienu laikā pēc šo noteikumu </w:t>
      </w:r>
      <w:r w:rsidR="00000000" w:rsidRPr="00000000" w:rsidDel="00000000">
        <w:rPr>
          <w:rtl w:val="0"/>
        </w:rPr>
        <w:t xml:space="preserve">38.3.</w:t>
      </w:r>
      <w:r w:rsidR="00000000" w:rsidRPr="00000000" w:rsidDel="00000000">
        <w:rPr>
          <w:rtl w:val="0"/>
        </w:rPr>
        <w:t xml:space="preserve">apakšpunktā minētā paziņojuma publicēšanas dienas var rakstiski iesniegt dienestā savus priekšlikumus vai viedokli par atļaujas izsniegšanu vai tās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informē operatoru par saņemtajiem priekšlikumiem un norāda termiņu, līdz kuram iesniedzams operatora skaidrojums par tiem. Operatoram noteiktais termiņš skaidrojumu sniegšanai nedrīkst būt ilgāks par 14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informētās institūcijas vai sabiedrība izsaka priekšlikumu neizsniegt atļauju pieteiktās piesārņojošās darbības veikšanai, dienests izsniedz atļauju vai pieņem pamatotu lēmumu par atteikumu izsniegt atļauju tikai pēc tam, kad operatoram ir dotas ne mazāk kā 14 dienas, lai rakstiski izteiktu savu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 un B kategorijas piesārņojošas darbības atļaujas izsniegšanas un C kategorijas piesārņojošas darbības reģistrācijas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ne vēlāk kā 90 dienu laikā no iesnieguma pieņemšanas dienas A kategorijas piesārņojošai darbībai un ne vēlāk kā 60 dienu laikā no iesnieguma pieņemšanas dienas B kategorijas piesārņojošai darbībai izsniedz attiecīgu atļauju piesārņojošas darbības veikšanai vai būtiskām izmaiņām piesārņojošā darbībā vai pieņem lēmumu par atļaujas nosacījumu maiņu vai par atteikumu mainīt atļaujas nosacījumus, vai par atteikumu izsniegt atļauju, vai par atļaujas pārskatīšanu un atjaunošanu. Dienests ne vēlāk kā 30 dienu laikā no iesnieguma pieņemšanas dienas A vai B kategorijas piesārņojošai darbībai izsniedz attiecīgu atļauju piesārņojošas darbības veikšanai, ja A vai B kategorijas piesārņojošā darbībā netiek plānotas darbības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esošai B kategorijas piesārņojošai darbībai, kā arī jaunai B kategorijas piesārņojošai darbībai gadījumos, kad noteikta sabiedriskā apspriešana, var pagarināt šo noteikumu 49. punktā minēto termiņu uz laiku, kas nepārsniedz 90 dienas, un par to rakstiski informē operatoru.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Izsniedzot atļauju vai pieņemot pamatotu lēmumu par atteikumu izsniegt atļauju, dienests pamatojas uz iesniegto informāciju un tās izvērtējumu, ņemot vērā attiecīgās pašvaldības, Veselības inspekcijas, citu valsts un pašvaldību institūciju, kā arī sabiedrības priekšlikumus un operatora skaidrojumu. Izsniedzot A kategorijas atļauju tādai piesārņojošai darbībai, kurai iespējama piesārņojuma pārrobežu ietekme, dienests ņem vērā attiecīgās valsts kompetentās institūcijas atzinumu, kā arī šīs valsts sabiedrības priekšlikumus.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Atļauju izsniedz atbilstoši šo noteikumu </w:t>
      </w:r>
      <w:r w:rsidR="00000000" w:rsidRPr="00000000" w:rsidDel="00000000">
        <w:rPr>
          <w:rtl w:val="0"/>
        </w:rPr>
        <w:t xml:space="preserve">6.</w:t>
      </w:r>
      <w:r w:rsidR="00000000" w:rsidRPr="00000000" w:rsidDel="00000000">
        <w:rPr>
          <w:rtl w:val="0"/>
        </w:rPr>
        <w:t xml:space="preserve">pielikumā norādītajam veidlapas paraugam.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9.</w:t>
      </w:r>
      <w:r w:rsidR="00000000" w:rsidRPr="00000000" w:rsidDel="00000000">
        <w:rPr>
          <w:rtl w:val="0"/>
        </w:rPr>
        <w:t xml:space="preserve">punktā minēto iesniegumu vai uz likuma "Par piesārņojumu" 24.</w:t>
      </w:r>
      <w:r w:rsidR="00000000" w:rsidRPr="00000000" w:rsidDel="00000000">
        <w:rPr>
          <w:vertAlign w:val="superscript"/>
          <w:rtl w:val="0"/>
        </w:rPr>
        <w:t xml:space="preserve">1</w:t>
      </w:r>
      <w:r w:rsidR="00000000" w:rsidRPr="00000000" w:rsidDel="00000000">
        <w:rPr>
          <w:rtl w:val="0"/>
        </w:rPr>
        <w:t xml:space="preserve"> panta sesto daļu, ja nepieciešams, groza siltumnīcefekta gāzu emisijas atļaujas nosacījumus un izsniedz attiecīgo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Atļaujā izmanto tādas pašas tabulas, kādas saskaņā ar šo noteikumu </w:t>
      </w:r>
      <w:r w:rsidR="00000000" w:rsidRPr="00000000" w:rsidDel="00000000">
        <w:rPr>
          <w:rtl w:val="0"/>
        </w:rPr>
        <w:t xml:space="preserve">3.</w:t>
      </w:r>
      <w:r w:rsidR="00000000" w:rsidRPr="00000000" w:rsidDel="00000000">
        <w:rPr>
          <w:rtl w:val="0"/>
        </w:rPr>
        <w:t xml:space="preserve">pielikumu izmantotas A un B kategorijas piesārņojošas darbības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Nr.196)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konkrētai iekārtai atļaujā nav iespējams noteikt emisijas limitus, tos aizvieto ar citiem nosacījumiem, kas nodrošina līdzvērtīgu aizsardzību cilvēka veselībai un videi. Nosakot atļaujas nosacījumus likuma "Par piesārņojumu" pielikuma sestās daļas 6.punktā minētajām iekārtām, ņem vērā šo iekārtu specifiku un praktiskus apsvērumus vides kvalitātes nodrošināšanai, tai skaitā prasības mēslu krātuvēm.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saskaņā ar likuma "Par piesārņojumu" 31. panta sesto daļu atļaujā ir piešķīris atkāpes no emisiju līmeņa, kas noteikts secinājumos par labākajiem pieejamiem tehniskajiem paņēmieniem, ja tādi ir publicēti, vai emisiju līmeni, kas noteikts labāko pieejamo tehnisko paņēmienu vadlīniju dokumentā, atļauju papildina ar pielikumu, kurā ietver operatora sagatavotu izvērtējumu un dokumentētu apliecinājumu atkāpes piemērošanai, ja tāda tiek prasīta. Ja pārskata atļaujas nosacījumus, pārskata arī noteiktās atkāpes.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 kas grozīta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uz iekārtā veiktu A kategorijas piesārņojošo darbību vai ražošanas procesa veidu neattiecas neviens no secinājumiem par labākajiem pieejamiem tehniskajiem paņēmieniem vai ja šādi secinājumi neattiecas uz darbības vai procesa iespējamo ietekmi uz vidi, dienests, ņemot vērā operatora viedokli, nosaka atļaujas nosacījumus, pamatojoties uz labākajiem pieejamajiem tehniskajiem paņēmieniem, ko tas ir noteicis attiecīgām darbībām vai procesiem, īpaši ņemot vērā likuma "Par piesārņojumu" 21.panta piektajā daļā noteiktos kritērijus.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triju darbdienu laikā pēc attiecīgās šo noteikumu 49. punktā minētās atļaujas izsniegšanas vai lēmuma pieņemšanas elektroniski nosūta attiecīgos dokumentus šo noteikumu 27.1. apakšpunktā minētajām pašvaldībām, Veselības inspekcijai, šo noteikumu 27.3. apakšpunktā minētajām institūcijām, kuras šo noteikumu III nodaļā noteiktajā kārtībā un termiņos ir iesniegušas rakstiskus priekšlikumus, kā arī, ja nepieciešams, citām valsts un pašvaldību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Dienests var atcelt atļauju, ja tas konstatē, ka operators sniedzis nepatiesu vai maldinošu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Dienests 10 darbdienu laikā izvērtē C kategorijas piesārņojošas darbības reģistrācijai iesniegto informāciju. Ja iesniegumā nav ietverta visa nepieciešamā vides aizsardzību regulējošajos normatīvajos aktos noteiktā informācija, dienests par to informē operatoru, norādot, kāda informācija jāsniedz 14 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14 dienu laikā no iesnieguma pieņemšanas dienas reģistrē C kategorijas piesārņojošo darbību, ja tā atbilst vides aizsardzību regulējošo normatīvo aktu prasībām. Būtisku izmaiņu gadījumā dienests veic izmaiņas C kategorijas reģistrācijā.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Informāciju par C kategorijas piesārņojošas darbības reģistrāciju dienests ievieto savā tīmekļvietnē. Dienests par C kategorijas piesārņojošas darbības reģistrāciju informē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operators pārtrauc C kategorijas piesārņojošu darbību, tas par to informē dienestu. Dienests informāciju par attiecīgo C kategorijas piesārņojošo darbību izņem no dienesta tīmekļvietnes un informē par to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08.09.2020. noteikumu Nr. 567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Atļaujas izsniegšanu, atteikumu izsniegt atļauju vai atļaujā noteiktos nosacījumus var apstrīdēt likumā "Par piesārņojumu"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 vai B kategorijas atļaujas nosacījumu pārskatīšana un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Operators var ierosināt A vai B kategorijas atļaujas nosacījumu pārskatīšanu un atjaunošanu, iesniedzot dienestā attiecīgu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ja tas nepieciešams saskaņā ar likumu "Par piesārņojumu". Ja nosacījumus nepieciešams pārskatīt atsevišķās atļaujas sadaļās, iesniegumā aizpilda tikai tās sadaļas, uz kurām attiecas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var pieņemt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vai B kategorijas atļaujas nosacījumu pārskatīšanu un atjaunošanu, ja piesārņojošas darbības atļaujas nosacījumos nepieciešams izvirzīt stingrākas prasības iekārtas radītā piesārņojuma samazināšanai;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kategorijas atļaujas nosacījumu pārskatīšanu pēc jaunu secinājumu publicēšanas izdevumā "Eiropas Savienības Oficiālais Vēstnesis" par labākajiem pieejamiem tehniskajiem paņēmieniem, nodrošinot, ka atļaujas nosacījumi tiek pārskatīti un iekārtas darbības atbilstība tiek nodrošināta ne vēlāk kā četru gadu laikā pēc attiecīgo secinājumu publicēšanas. Atļaujas nosacījumu pārskatīšanā ņem vērā visus jaunos vai atjaunotos secinājumus par labākajiem pieejamiem tehniskajiem paņēmieniem, kas piemērojami iekārtai;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 kategorijas atļaujas nosacījumu pārskatīšanu un atjaunošanu, ja attiecībā uz iekārtā veiktu A kategorijas piesārņojošo darbību nav sagatavoti secinājumi par labākajiem pieejamiem tehniskajiem paņēmieniem, bet saskaņā ar izmaiņām labākajos pieejamajos tehniskajos paņēmienos, kas attiecināmi uz konkrēto piesārņojošo darbību, iespējams nodrošināt ievērojamu emisiju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05.08.2014. noteikumiem Nr. 437;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dienests ierosinājis A vai B kategorijas atļaujas pārskatīšanu un atjaunošanu saskaņā ar šo noteikumu 63. punktu, tas rakstiski informē operatoru par pieņemto lēmumu par atļaujas nosacījumu pārskatīšanas un atjaunošanas procedūras uzsākšanu.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Pamatojoties uz dienesta lēmumu, operators sagatavo un ne vēlāk kā 20 dienu laikā no lēmuma saņemšanas dienas dienestā iesniedz iesniegumu A vai B kategorijas atļaujas nosacījumu pārskatīšanai un atjaunošanai. Iesniegumā operators sniedz informāciju par veiktās darbības atbilstību atļaujas nosacījumiem. Iesniegumā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operators, informējot par plānotajām izmaiņām veicamajā darbībā (ja tādas tiek plānotas), aizpilda tikai tās sadaļas, uz kurām attiecas izmaiņas. Iesniedzot iesniegumu A kategorijas atļaujas nosacījumu pārskatīšanai, operators iesniedz informāciju, kas apliecina, ka iekārtas darbība atbilst secinājumiem par labākajiem pieejamiem tehniskajiem paņēmieniem, ja tādi ir publicēti, vai labāko pieejamo tehnisko paņēmienu vadlīniju dokumentiem, tai skaitā par emisiju līmeņiem.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12.12.2017. noteikumiem Nr. 738;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Dienests ne vēlāk kā 10 darbdienu laikā pēc operatora iesnieguma saņemšanas sniedz rakstisku atzinumu par iesnieguma pieņemšanu, ja tajā norādīta vai tam pievienota visa nepieciešamā informācija. Dienestam ir tiesības pieprasīt no operatora papildu informāciju par piesārņojošo darbību. Operators dienesta noteiktajā laikā, kas nav īsāks par 10 darbdienām no dienesta atzinuma saņemšanas dienas, sniedz visu papildus pieprasīto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pēc operatora iesnieguma pieņemšanas saskaņā ar šo noteikumu </w:t>
      </w:r>
      <w:r w:rsidR="00000000" w:rsidRPr="00000000" w:rsidDel="00000000">
        <w:rPr>
          <w:rtl w:val="0"/>
        </w:rPr>
        <w:t xml:space="preserve">27.</w:t>
      </w:r>
      <w:r w:rsidR="00000000" w:rsidRPr="00000000" w:rsidDel="00000000">
        <w:rPr>
          <w:rtl w:val="0"/>
        </w:rPr>
        <w:t xml:space="preserve">punktu nosūta informāciju pašvaldībai, kuras teritorijā attiecīgā darbība tiek veikta, Veselības inspekcijai, kā arī citām ieinteresētajām valsts un pašvaldību institūcijām, biedrībām un nodibinājumiem atzinuma sniegšanai šo noteikumu </w:t>
      </w:r>
      <w:r w:rsidR="00000000" w:rsidRPr="00000000" w:rsidDel="00000000">
        <w:rPr>
          <w:rtl w:val="0"/>
        </w:rPr>
        <w:t xml:space="preserve">28.</w:t>
      </w:r>
      <w:r w:rsidR="00000000" w:rsidRPr="00000000" w:rsidDel="00000000">
        <w:rPr>
          <w:rtl w:val="0"/>
        </w:rPr>
        <w:t xml:space="preserve">punktā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 kategorijas atļaujas nosacījumu pārskatīšana un atjaunošana uzsākta, pamatojoties uz šo noteikumu </w:t>
      </w:r>
      <w:r w:rsidR="00000000" w:rsidRPr="00000000" w:rsidDel="00000000">
        <w:rPr>
          <w:rtl w:val="0"/>
        </w:rPr>
        <w:t xml:space="preserve">63.</w:t>
      </w:r>
      <w:r w:rsidR="00000000" w:rsidRPr="00000000" w:rsidDel="00000000">
        <w:rPr>
          <w:rtl w:val="0"/>
        </w:rPr>
        <w:t xml:space="preserve">punktā minēto dienesta lēmumu, operators nodrošina sabiedrības līdzdalību iesnieguma apspriešanā saskaņā ar šo noteikumu III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Dienests, pārskatot un atjaunojot A vai B kategorijas atļaujas nosacījumus, pamatojas uz operatora sniegto informāciju un tās izvērtējumu, ņemot vērā attiecīgās pašvaldības, Veselības inspekcijas, citu valsts un pašvaldību institūciju, kā arī sabiedrības priekšlikumus, ja A kategorijas atļaujas nosacījumu pārskatīšanai un atjaunošanai piemērota sabiedrības līdzdalība, un operatora skaidrojumu, kā arī pamatojas uz dienesta rīcībā esošo informāciju, tai skaitā ņem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pārskatīšanas periodā atļaujā veiktās izmaiņas, tai skaitā – darbības izmaiņas un to ietekmi uz vides kvalitātes normatīvu robežlielumiem un to saistību ar vides kvalitātes standartiem;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izpildīti administratīvie akti par konstatēto iekārtas darbības nepilnību novēršanu (ja tādi ir bijuši);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iegūta monitoringa vai pārbaužu rezultātā.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196;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sabiedrībai un Eiropas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Atļaujā noteiktie nosacījumi, kā arī piesārņojuma kontroles un monitoringa rezultāti sabiedrībai ir brīvi pieejami dienesta attiecīgajā reģionālajā vides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saskaņā ar šiem noteikumiem ir notikusi sabiedriskā apspriešana, operators astoņu dienu laikā no dienas, kad dienests izsniedzis vai pagarinājis atļauju vai mainījis atļaujā noteiktos nosacījumus, informē sabiedrību par piesārņojošo darbību atbilstoši 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apakšpunktam. Paziņojumā sabiedrībai operators sniedz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piesārņojošās darbības nosaukums un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iekārtas īpašnieku un operatoru;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piesārņojošās darbības vieta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adrese, kurā pieejami atļaujas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adrese, kur iespējams saņemt atļaujas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termiņš un iestāde, kurā iespējams apstrīdēt atļaujas izsniegšanu vai tajā noteiktos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738;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Operators piecu darbdienu laikā pēc tam, kad sniegta informācija sabiedrībai, nosūta dienestam dokumentus, kas apliecina šo noteikumu </w:t>
      </w:r>
      <w:r w:rsidR="00000000" w:rsidRPr="00000000" w:rsidDel="00000000">
        <w:rPr>
          <w:rtl w:val="0"/>
        </w:rPr>
        <w:t xml:space="preserve">71.</w:t>
      </w:r>
      <w:r w:rsidR="00000000" w:rsidRPr="00000000" w:rsidDel="00000000">
        <w:rPr>
          <w:rtl w:val="0"/>
        </w:rPr>
        <w:t xml:space="preserve">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saņemta A kategorijas atļauja tādai piesārņojošajai darbībai, kurai iespējama pārrobežu ietekme, birojs informē attiecīgās valsts kompetento institūciju par A kategorijas atļaujā noteiktajiem nosacījumiem, kā arī sniedz dienesta sagatavotu informāciju par piesārņojošās darbības monitoringa rezultātiem. Informācijas sagatavošanu nepieciešamajā valodā nodrošina operators.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Vides aizsardzības un reģionālās attīstības ministrija sadarbībā ar dienestu un valsts sabiedrību ar ierobežotu atbildību "Latvijas Vides, ģeoloģijas un meteoroloģijas centrs" sagatavo un sniedz Eiropas Komisijā informāciju par šo noteikumu prasību izpildi attiecībā uz A kategorijas piesārņojošām darbībām (iekārtām) atbilstoši Eiropas Komisijas noteiktajiem pārskata periodiem un pārskata sniegšanas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738 redakcijā, kas grozīta ar MK 08.09.2020. noteikumiem Nr. 567)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08.09.2020. noteikumiem Nr. 567)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Atzīt par spēku zaudējušiem Ministru kabineta 2002.gada 9.jūlija noteikumus Nr.294 "Kārtība, kādā piesakāmas A, B un C kategorijas piesārņojošas darbības un izsniedzamas atļaujas A un B kategorijas piesārņojošo darbību veikšanai" (Latvijas Vēstnesis, 2002, 109.nr.; 2003, 105.nr.; 2004, 20., 69.nr.; 2005, 121.nr.; 2006, 118., 204.nr.; 2009, 5., 166.nr.).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Maksimālais termiņš labāko pieejamo tehnisko paņēmienu ieviešanai A kategorijas piesārņojošajai darbībai ir 2007.gada 31.oktobris, izņemot, ja iekārtai noteikts ilgāks termiņš saskaņā ar līgumu par pievienošanos Eiropas Savienībai.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pamatojoties uz operatora iesniegto labāko pieejamo tehnisko paņēmienu ieviešanas programmu, A kategorijas atļaujā nosaka termiņus konkrētu tehnoloģisko risinājumu ieviešanai, kuri nepārsniedz šo noteikumu </w:t>
      </w:r>
      <w:r w:rsidR="00000000" w:rsidRPr="00000000" w:rsidDel="00000000">
        <w:rPr>
          <w:rtl w:val="0"/>
        </w:rPr>
        <w:t xml:space="preserve">78.</w:t>
      </w:r>
      <w:r w:rsidR="00000000" w:rsidRPr="00000000" w:rsidDel="00000000">
        <w:rPr>
          <w:rtl w:val="0"/>
        </w:rPr>
        <w:t xml:space="preserve">punktā minētos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Operators, kas veic piesārņojošu darbību un ir iesniedzis iesniegumu, lai saņemtu atļauju piesārņojošās darbības veikšanai šajos noteikumos noteiktajā kārtībā vai lai saņemtu atļauju būtiskām izmaiņām piesārņojošajā darbībā, līdz attiecīgās atļaujas saņemšanai šajos noteikumos noteiktajos termiņos, ja nepieciešams, iesniedz dienestā iesniegumu par A vai B kategorijas atļaujas termiņa pagarināšanu. Dienests pagarina attiecīgo atļauju uz laiku, kas nepārsniedz 60 dienas. Ja dienests ir pieņēmis lēmumu par sabiedriskās apspriešanas procedūras piemērošanu B kategorijas atļaujas saņemšanai, attiecīgo atļauju no lēmuma pieņemšanas dienas pagarina uz laiku, kas nepārsniedz 90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 vai B kategorijas atļauja aizstāj citos normatīvajos aktos noteiktās atļaujas gaisu piesārņojošo vielu emisijai, ūdens lietošanai un atkritumu apsaimniekošanai, izņemot atļauju atkritumu pārvadāšanai.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  un B kategorijas atļaujas, kuras izsniegtas līdz šo noteikumu spēkā stāšanās dienai, ir derīgas līdz to termiņa beigām, izņemot, ja saskaņā ar likumu "Par piesārņojumu" atļaujas nosacījumi pārskatāmi agrāk.</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  un B kategorijas atļaujas, kuras izsniegtas uz noteiktu termiņu, ir derīgas līdz to termiņa beigām, izņemot, ja piesārņojošā darbībā veikta būtiska izmaiņa.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punkts stājas spēkā 2011.gada 1.janvārī.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minēto iesniegumu līdz 2013.gada 1.jūlijam operators iesniedz papīra formā (attiecīgo informāciju papildus iesniedzot arī elektroniski, bez elektroniskā paraksta) vai elektroniska dokumenta veidā, vai elektroniski, izmantojot dienesta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 196 redakcijā, kas grozīta ar MK 08.09.2020. noteikumiem Nr. 567)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5.2.</w:t>
      </w:r>
      <w:r w:rsidR="00000000" w:rsidRPr="00000000" w:rsidDel="00000000">
        <w:rPr>
          <w:vertAlign w:val="superscript"/>
          <w:rtl w:val="0"/>
        </w:rPr>
        <w:t xml:space="preserve">1</w:t>
      </w:r>
      <w:r w:rsidR="00000000" w:rsidRPr="00000000" w:rsidDel="00000000">
        <w:rPr>
          <w:rtl w:val="0"/>
        </w:rPr>
        <w:t xml:space="preserve"> apakšpunktā minētajām iekārtām piesārņojošas darbības atļauju izsniedz līdz 2015.gada 7.janvārim.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09.04.2013. noteikumiem Nr. 196; MK 12.12.2017. noteikumiem Nr. 738)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1975.gada 15.jūlija Direktīvas </w:t>
      </w:r>
      <w:r w:rsidR="00000000" w:rsidRPr="00000000" w:rsidDel="00000000">
        <w:rPr>
          <w:rtl w:val="0"/>
        </w:rPr>
        <w:t xml:space="preserve">75/442/EEK</w:t>
      </w:r>
      <w:r w:rsidR="00000000" w:rsidRPr="00000000" w:rsidDel="00000000">
        <w:rPr>
          <w:rtl w:val="0"/>
        </w:rPr>
        <w:t xml:space="preserve"> par atkritumiem;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1979.gada 17.decembra Direktīvas </w:t>
      </w:r>
      <w:r w:rsidR="00000000" w:rsidRPr="00000000" w:rsidDel="00000000">
        <w:rPr>
          <w:rtl w:val="0"/>
        </w:rPr>
        <w:t xml:space="preserve">80/68/EEK</w:t>
      </w:r>
      <w:r w:rsidR="00000000" w:rsidRPr="00000000" w:rsidDel="00000000">
        <w:rPr>
          <w:rtl w:val="0"/>
        </w:rPr>
        <w:t xml:space="preserve"> par gruntsūdeņu aizsardzību pret dažu bīstamu vielu radītu piesārņojumu;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1991.gada 21.maija Direktīvas </w:t>
      </w:r>
      <w:r w:rsidR="00000000" w:rsidRPr="00000000" w:rsidDel="00000000">
        <w:rPr>
          <w:rtl w:val="0"/>
        </w:rPr>
        <w:t xml:space="preserve">91/271/EEK</w:t>
      </w:r>
      <w:r w:rsidR="00000000" w:rsidRPr="00000000" w:rsidDel="00000000">
        <w:rPr>
          <w:rtl w:val="0"/>
        </w:rPr>
        <w:t xml:space="preserve"> par komunālo notekūdeņu attīrīšanu;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1991.gada 12.decembra Direktīvas </w:t>
      </w:r>
      <w:r w:rsidR="00000000" w:rsidRPr="00000000" w:rsidDel="00000000">
        <w:rPr>
          <w:rtl w:val="0"/>
        </w:rPr>
        <w:t xml:space="preserve">91/689/EEK</w:t>
      </w:r>
      <w:r w:rsidR="00000000" w:rsidRPr="00000000" w:rsidDel="00000000">
        <w:rPr>
          <w:rtl w:val="0"/>
        </w:rPr>
        <w:t xml:space="preserve"> par bīstamajiem atkritumiem;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Padomes un Parlamenta 2008.gada 15.janvāra Direktīvas </w:t>
      </w:r>
      <w:r w:rsidR="00000000" w:rsidRPr="00000000" w:rsidDel="00000000">
        <w:rPr>
          <w:rtl w:val="0"/>
        </w:rPr>
        <w:t xml:space="preserve">2008/1/EK</w:t>
      </w:r>
      <w:r w:rsidR="00000000" w:rsidRPr="00000000" w:rsidDel="00000000">
        <w:rPr>
          <w:rtl w:val="0"/>
        </w:rPr>
        <w:t xml:space="preserve"> par piesārņojuma integrētu novēršanu un kontroli (kodificēta versija);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Padomes 1999.gada 26.aprīļa Direktīvas </w:t>
      </w:r>
      <w:r w:rsidR="00000000" w:rsidRPr="00000000" w:rsidDel="00000000">
        <w:rPr>
          <w:rtl w:val="0"/>
        </w:rPr>
        <w:t xml:space="preserve">1999/31/EK</w:t>
      </w:r>
      <w:r w:rsidR="00000000" w:rsidRPr="00000000" w:rsidDel="00000000">
        <w:rPr>
          <w:rtl w:val="0"/>
        </w:rPr>
        <w:t xml:space="preserve"> par atkritumu poligoniem;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2000.gada 23.oktobra Direktīvas </w:t>
      </w:r>
      <w:r w:rsidR="00000000" w:rsidRPr="00000000" w:rsidDel="00000000">
        <w:rPr>
          <w:rtl w:val="0"/>
        </w:rPr>
        <w:t xml:space="preserve">2000/60/EK</w:t>
      </w:r>
      <w:r w:rsidR="00000000" w:rsidRPr="00000000" w:rsidDel="00000000">
        <w:rPr>
          <w:rtl w:val="0"/>
        </w:rPr>
        <w:t xml:space="preserve">, ar ko izveido sistēmu Kopienas rīcībai ūdens resursu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2000.gada 4.decembra Direktīvas </w:t>
      </w:r>
      <w:r w:rsidR="00000000" w:rsidRPr="00000000" w:rsidDel="00000000">
        <w:rPr>
          <w:rtl w:val="0"/>
        </w:rPr>
        <w:t xml:space="preserve">2000/76/EK</w:t>
      </w:r>
      <w:r w:rsidR="00000000" w:rsidRPr="00000000" w:rsidDel="00000000">
        <w:rPr>
          <w:rtl w:val="0"/>
        </w:rPr>
        <w:t xml:space="preserve"> par atkritumu sadedzināšanu;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2003.gada 26.maija Direktīvas </w:t>
      </w:r>
      <w:r w:rsidR="00000000" w:rsidRPr="00000000" w:rsidDel="00000000">
        <w:rPr>
          <w:rtl w:val="0"/>
        </w:rPr>
        <w:t xml:space="preserve">2003/35/EK</w:t>
      </w:r>
      <w:r w:rsidR="00000000" w:rsidRPr="00000000" w:rsidDel="00000000">
        <w:rPr>
          <w:rtl w:val="0"/>
        </w:rPr>
        <w:t xml:space="preserve">, ar ko paredz sabiedrības līdzdalību dažu ar vidi saistītu plānu un programmu izstrādē un ar ko attiecībā uz sabiedrības līdzdalību un iespēju griezties tiesās groza Padomes Direktīvas </w:t>
      </w:r>
      <w:r w:rsidR="00000000" w:rsidRPr="00000000" w:rsidDel="00000000">
        <w:rPr>
          <w:rtl w:val="0"/>
        </w:rPr>
        <w:t xml:space="preserve">85/337/EEK</w:t>
      </w:r>
      <w:r w:rsidR="00000000" w:rsidRPr="00000000" w:rsidDel="00000000">
        <w:rPr>
          <w:rtl w:val="0"/>
        </w:rPr>
        <w:t xml:space="preserve"> un </w:t>
      </w:r>
      <w:r w:rsidR="00000000" w:rsidRPr="00000000" w:rsidDel="00000000">
        <w:rPr>
          <w:rtl w:val="0"/>
        </w:rPr>
        <w:t xml:space="preserve">96/61/EK</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Parlamenta un Padomes 2010.gada 24.novembra Direktīvas </w:t>
      </w:r>
      <w:r w:rsidR="00000000" w:rsidRPr="00000000" w:rsidDel="00000000">
        <w:rPr>
          <w:rtl w:val="0"/>
        </w:rPr>
        <w:t xml:space="preserve">2010/75/ES</w:t>
      </w:r>
      <w:r w:rsidR="00000000" w:rsidRPr="00000000" w:rsidDel="00000000">
        <w:rPr>
          <w:rtl w:val="0"/>
        </w:rPr>
        <w:t xml:space="preserve"> par rūpnieciskajām emisijām (piesārņojuma integrēta novēršana un kontrole);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Parlamenta un Padomes 2008.gada 19.novembra Direktīvas </w:t>
      </w:r>
      <w:r w:rsidR="00000000" w:rsidRPr="00000000" w:rsidDel="00000000">
        <w:rPr>
          <w:rtl w:val="0"/>
        </w:rPr>
        <w:t xml:space="preserve">2008/98/EK</w:t>
      </w:r>
      <w:r w:rsidR="00000000" w:rsidRPr="00000000" w:rsidDel="00000000">
        <w:rPr>
          <w:rtl w:val="0"/>
        </w:rPr>
        <w:t xml:space="preserve"> par atkritumiem un par dažu direktīvu atcelšanu;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Parlamenta un Padomes 2012.gada 4.jūlija Direktīvas </w:t>
      </w:r>
      <w:r w:rsidR="00000000" w:rsidRPr="00000000" w:rsidDel="00000000">
        <w:rPr>
          <w:rtl w:val="0"/>
        </w:rPr>
        <w:t xml:space="preserve">2012/19/ES</w:t>
      </w:r>
      <w:r w:rsidR="00000000" w:rsidRPr="00000000" w:rsidDel="00000000">
        <w:rPr>
          <w:rtl w:val="0"/>
        </w:rPr>
        <w:t xml:space="preserve"> par elektrisko un elektronisko iekārtu atkritumiem (EEIA);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Parlamenta un Padomes 2006. gada 12. decembra Direktīvas </w:t>
      </w:r>
      <w:r w:rsidR="00000000" w:rsidRPr="00000000" w:rsidDel="00000000">
        <w:rPr>
          <w:rtl w:val="0"/>
        </w:rPr>
        <w:t xml:space="preserve">2006/118/EK</w:t>
      </w:r>
      <w:r w:rsidR="00000000" w:rsidRPr="00000000" w:rsidDel="00000000">
        <w:rPr>
          <w:rtl w:val="0"/>
        </w:rPr>
        <w:t xml:space="preserve"> par gruntsūdeņu aizsardzību pret piesārņojumu un pasliktināšanos;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2015. gada 25. novembra Direktīvas (ES) </w:t>
      </w:r>
      <w:r w:rsidR="00000000" w:rsidRPr="00000000" w:rsidDel="00000000">
        <w:rPr>
          <w:rtl w:val="0"/>
        </w:rPr>
        <w:t xml:space="preserve">2015/2193</w:t>
      </w:r>
      <w:r w:rsidR="00000000" w:rsidRPr="00000000" w:rsidDel="00000000">
        <w:rPr>
          <w:rtl w:val="0"/>
        </w:rPr>
        <w:t xml:space="preserve"> par ierobežojumiem attiecībā uz dažu piesārņojošu vielu emisiju gaisā no vidējas jaudas sadedzināšanas iekārtām.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noteikumu_konsolidētā_versija_23-TA-2048.docx</dc:title>
</cp:coreProperties>
</file>

<file path=docProps/custom.xml><?xml version="1.0" encoding="utf-8"?>
<Properties xmlns="http://schemas.openxmlformats.org/officeDocument/2006/custom-properties" xmlns:vt="http://schemas.openxmlformats.org/officeDocument/2006/docPropsVTypes"/>
</file>