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Energokopienu reģistrēšanas un darbības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37.</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w:t>
      </w:r>
      <w:r w:rsidR="00000000" w:rsidRPr="00000000" w:rsidDel="00000000">
        <w:rPr>
          <w:rStyle w:val="paragraph"/>
          <w:i w:val="1"/>
          <w:rtl w:val="0"/>
        </w:rPr>
        <w:t xml:space="preserve"> septīto daļu un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8</w:t>
      </w:r>
      <w:r w:rsidR="00000000" w:rsidRPr="00000000" w:rsidDel="00000000">
        <w:rPr>
          <w:rStyle w:val="paragraph"/>
          <w:i w:val="1"/>
          <w:rtl w:val="0"/>
        </w:rPr>
        <w:t xml:space="preserve"> panta</w:t>
      </w:r>
      <w:r w:rsidR="00000000" w:rsidRPr="00000000" w:rsidDel="00000000">
        <w:rPr>
          <w:rStyle w:val="paragraph"/>
          <w:i w:val="1"/>
          <w:rtl w:val="0"/>
        </w:rPr>
        <w:t xml:space="preserve"> sesto daļu un </w:t>
      </w:r>
      <w:r w:rsidR="00000000" w:rsidRPr="00000000" w:rsidDel="00000000">
        <w:rPr>
          <w:rStyle w:val="paragraph"/>
          <w:i w:val="1"/>
          <w:rtl w:val="0"/>
        </w:rPr>
        <w:t xml:space="preserve">Enerģētikas likuma 17.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vienpadsmito daļu un </w:t>
      </w:r>
      <w:r w:rsidR="00000000" w:rsidRPr="00000000" w:rsidDel="00000000">
        <w:rPr>
          <w:rStyle w:val="paragraph"/>
          <w:i w:val="1"/>
          <w:rtl w:val="0"/>
        </w:rPr>
        <w:t xml:space="preserve">17.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trešo daļu</w:t>
      </w:r>
      <w:r>
        <w:br/>
      </w:r>
      <w:r w:rsidR="00000000" w:rsidRPr="00000000" w:rsidDel="00000000">
        <w:rPr>
          <w:rStyle w:val="paragraph"/>
          <w:i w:val="1"/>
          <w:rtl w:val="0"/>
        </w:rPr>
        <w:t xml:space="preserve">(MK 27.05.2025. noteikumu Nr. 310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kopīgošanas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īstenojama informācijas apmaiņa starp tirgus dalībniekiem un sistēmas operatoriem;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līgumā starp elektroenerģijas energokopienu vai no atjaunīgajiem energoresursiem iegūtas enerģijas aktīvajiem lietotājiem, kas rīkojas kopīgi (turpmāk – aktīvie lietotāji, kas rīkojas kopīgi), un elektroenerģijas tirgotāju ietveramo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kritērijus atjaunīgās enerģijas energokopienas teritoriālajai saistībai ar atjaunīgās enerģijas ražošanas iekārtu;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energokopienas mērķu piemērošanas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energokopienas statūtos obligāti nosakāmās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attiecības starp energokopienas biedriem un daļu turētājiem, energokopienas pārstāvi, citiem enerģijas lietotājiem un energoapgādes komersantiem, tajā skaitā elektroenerģijas sadales sistēmas operatoru un siltumapgādes sistēmas operatoru;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energokopienu reģistrā iekļaujamās ziņas, reģistrācijas prasības un kārtību, reģistrācijas vai darbības izbeigšanas iesniegumā ietveramo informāciju, energokopienas gada pārskatos sniedzamās ziņas, kā arī kārtību, kādā energokopienu izslēdz no energokopienu reģistra vai reģistrē atkārtoti;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energokopienas universālā pakalpojuma nosacījumus un pakalpojuma piedāvājuma izteikšanas veidu, tajā skaitā energokopienas universālā pakalpojuma minimālo cenu.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27.05.2025. noteikumiem Nr. 310)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atjaunīgās enerģijas kopīgošanas līgums – līgums, ko slēdz atjaunīgās enerģijas energokopienas biedri par atjaunīgās enerģijas energokopienā saražotās siltumenerģijas kopīgošanu;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atjaunīgās enerģijas kopīgošanas objekts – atjaunīgās enerģijas energokopienas īpašumā vai lietošanā esoša atjaunīgās enerģijas sadales sistēma un iekārtas enerģijas ražošanai, uzkrāšanai un lietošanai;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atjaunīgās enerģijas kopīgošanas periods – atjaunīgās enerģijas kopīgošanas laikposms atjaunīgās enerģijas energokopienas kopīgošanas objektos saražotās atjaunīgās enerģijas kopīgošanai, par kuru atjaunīgās enerģijas kopīgošanas līgumā vienojušies atjaunīgās enerģijas energokopienas biedri;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kopīgošanas objekts – energokopienas, aktīvo lietotāju, kas rīkojas kopīgi, vai saistīto aktīvo lietotāju īpašumā vai lietošanā esošs elektroenerģijas sadales sistēmai pieslēgts objekts elektroenerģijas ražošanai, uzkrāšanai un lietošanai;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elektroenerģijas kopīgošanas periods – elektroenerģijas kopīgošanas laikposms, kas sākas tirgotāja norādītajā kārtējā norēķinu perioda datumā;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elektroenerģijas kopīgošanas līgums – līgums, ko ar elektroenerģijas tirgotāju slēdz atjaunīgās enerģijas energokopiena, elektroenerģijas energokopiena (turpmāk abas kopā – energokopiena), aktīvie lietotāji, kas rīkojas kopīgi, vai saistītie aktīvie lietotāji par to īpašumā vai lietošanā esošajos elektroenerģijas kopīgošanas objektos tūlītējam patēriņam neizmantotās un elektroenerģijas sadales sistēmā nodotās elektroenerģijas pārdošanu, kopīgošanu vai izmantošanu dalībai elastības vai energoefektivitātes shēmās;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saistītie aktīvie lietotāji – aktīvie lietotāji, kuru skaits nepārsniedz piecus aktīvos lietotājus un kuri veic elektroenerģijas kopīgošanu to īpašumā vai lietošanā esošajos elektroenerģijas kopīgošanas objektos.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Energokopiena, aktīvie lietotāji, kas rīkojas kopīgi, un saistītie aktīvie lietotāji ir neatkarīgi, un to darbība ir balstīta uz brīvprātīgu un atklātu līdzdalību.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energokopienas, aktīvo lietotāju, kas rīkojas kopīgi, vai saistīto aktīvo lietotāju īpašumā vai lietošanā ir tikai elektroenerģijas kopīgošanas objekti.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Atjaunīgās enerģijas energokopienas īpašumā vai lietošanā ir atjaunīgās enerģijas kopīgošanas objekti vai atjaunīgās enerģijas kopīgošanas objektu un elektroenerģijas kopīgošanas objektu kopums.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pašvaldība ir elektroenerģijas energokopienas biedrs, pašvaldība nodrošina sociāli mazaizsargāto vai enerģētiskās nabadzības skarto lietotāju piekļuvi tās energokopienā kopīgotajai elektroenerģijai un veicina, ka šiem lietotājiem pieejamais elektroenerģijas apjoms kalendāra gadā vidēji sasniedz vismaz 10% no pašvaldībai piederošiem vai valdījumā esošiem energokopienas ražošanas objektiem faktiski kopīgotās elektroenerģijas, minētā apjoma aprēķinā neiekļaujot elektroenerģiju, kas izmantota  pašvaldības objekta pašpatēriņam.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Elektroenerģijas kopīgošanas nosacījumi, elektroenerģijas kopīgošanas līgumā ietveramie nosacījumi un kārtība, kādā notiek informācijas apmaiņa starp tirgus dalībniekiem un sistēmas operatoriem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Elektroenerģijas kopīgošana iespējama tikai starp energokopienas biedriem, aktīvajiem lietotājiem, kas rīkojas kopīgi, vai saistītajiem aktīvajiem lietotājiem, kuru elektroenerģijas kopīgošanas objekti ir pieslēgti viena elektroenerģijas sadales sistēmas operatora īpašumā esošai elektroenerģijas sadales sistēmai.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Energokopienas vai saistīto aktīvo lietotāju elektroenerģijas kopīgošanas objekts atrodas Latvijas Republikas teritorijā un ir pieslēgts elektroenerģijas sadales sistēmas operatora sistēmai.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Aktīvie lietotāji, kas rīkojas kopīgi, ir lietotāji, kuru īpašumā vai lietošanā esoši elektroenerģijas kopīgošanas objekti atrodas vienā ēkā vai vienā nekustamajā īpašumā un ir pieslēgti elektroenerģijas sadales sistēmas operatora sistēmai.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Aktīvo lietotāju, kas rīkojas kopīgi, vai energokopienas īpašumā vai lietošanā esoša viena elektroenerģijas ražošanas objekta uzstādītā elektroenerģijas ražošanas jauda nepārsniedz 14,99 megavatus.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Saistīto aktīvo lietotāju īpašumā vai lietošanā esošo elektroenerģijas ražošanas objektu kopējā uzstādītā elektroenerģijas ražošanas jauda nepārsniedz 50 kilovatus.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Energokopiena veic elektroenerģijas kopīgošanu objektā, kas reģistrēts Energoresursu informācijas sistēmas energokopienu reģistrā.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27.05.2025. noteikumu Nr. 310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Aktīvie lietotāji, kas rīkojas kopīgi, veic elektroenerģijas kopīgošanu objektos, par kuriem ir noslēgta vienošanās starp minētajiem aktīvajiem lietotājiem.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Saistītie aktīvie lietotāji veic elektroenerģijas kopīgošanu objektos, par kuriem ir noslēgta vienošanās starp saistītajiem aktīvajiem lietotājiem.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Energokopiena vai aktīvie lietotāji, kas rīkojas kopīgi, slēdz savstarpēju vienošanos, kurā ietver: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visu energokopienas biedru vai aktīvo lietotāju, kas rīkojas kopīgi, piekrišanu nodot  elektroenerģijas tirgotājam, ar ko tiek slēgts elektroenerģijas kopīgošanas līgums, elektroenerģijas sadales sistēmas operatora rīcībā esošo informāciju par tās elektroenerģijas kopīgošanas objektos  tūlītējam patēriņam neizmantoto un elektroenerģijas sadales sistēmā nodoto elektroenerģijas 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pilnvarojumu, kurā energokopienas biedri pilnvaro energokopienu vai aktīvie lietotāji, kas rīkojas kopīgi, – pilnvaroto personu slēgt elektroenerģijas kopīgošanas līgumu ar elektroenerģijas tirgotāju;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visu energokopienas biedru piekrišanu nodot Valsts vides dienestam (turpmāk – dienests) elektroenerģijas sadales sistēmas operatora rīcībā esošo informāciju par tās elektroenerģijas kopīgošanas objektos no elektroenerģijas sadales sistēmas saņemto un elektroenerģijas sadales sistēmā nodoto elektroenerģijas apjomu.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27.05.2025. noteikumiem Nr. 310)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Saistītie aktīvie lietotāji pilnvaro vienu no saistītajiem aktīvajiem lietotājiem elektroenerģijas kopīgošanas līguma slēgšanai ar elektroenerģijas tirgotāju.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Energokopiena, aktīvie lietotāji, kas rīkojas kopīgi, vai saistītie aktīvie lietotāji ar elektroenerģijas tirgotāju slēdz elektroenerģijas kopīgošanas līgumu, norādot energokopienas, aktīvo lietotāju, kas rīkojas kopīgi, vai saistīto aktīvo lietotāju elektroenerģijas kopīgošanas līgumā ietveramos elektroenerģijas kopīgošanas objektus.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Energokopienai vai aktīvajiem lietotājiem, kas rīkojas kopīgi, ir tiesības elektroenerģijas kopīgošanas līgumā ietvert papildu elektroenerģijas kopīgošanas objektus vai izslēgt no tā esošus elektroenerģijas kopīgošanas objektus, informējot par to elektroenerģijas tirgotāju, ar kuru noslēgts elektroenerģijas kopīgošanas līgums.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Saistītajiem aktīvajiem lietotājiem ir tiesības elektroenerģijas kopīgošanas līgumā ietvert papildu elektroenerģijas kopīgošanas objektus vai izslēgt no tā esošus elektroenerģijas kopīgošanas objektus, nepārsniedzot šo noteikumu </w:t>
      </w:r>
      <w:r w:rsidR="00000000" w:rsidRPr="00000000" w:rsidDel="00000000">
        <w:rPr>
          <w:rtl w:val="0"/>
        </w:rPr>
        <w:t xml:space="preserve">2.7.</w:t>
      </w:r>
      <w:r w:rsidR="00000000" w:rsidRPr="00000000" w:rsidDel="00000000">
        <w:rPr>
          <w:rtl w:val="0"/>
        </w:rPr>
        <w:t xml:space="preserve"> apakšpunktā</w:t>
      </w:r>
      <w:r w:rsidR="00000000" w:rsidRPr="00000000" w:rsidDel="00000000">
        <w:rPr>
          <w:rtl w:val="0"/>
        </w:rPr>
        <w:t xml:space="preserve"> minēto saistīto aktīvo lietotāju skaitu un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minēto kopējo elektroenerģijas ražošanas objektu uzstādīto jaudu, informējot par to elektroenerģijas tirgotāju, ar kuru noslēgts elektroenerģijas kopīgošanas līgums.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vienā energokopienas, aktīvo lietotāju, kas rīkojas kopīgi, vai saistīto aktīvo lietotāju elektroenerģijas kopīgošanas objektā  tūlītējam patēriņam neizmantotās un elektroenerģijas sadales sistēmā nodotās elektroenerģijas pārdošanu energokopiena, aktīvie lietotāji, kas rīkojas kopīgi, vai saistītie aktīvie lietotāji slēdz elektroenerģijas kopīgošanas līgumu ar vienu elektroenerģijas tirgotāju.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Norēķiniem par saistīto aktīvo lietotāju elektroenerģijas kopīgošanas objektos  tūlītējam patēriņam neizmantoto un elektroenerģijas sadales sistēmā nodoto elektroenerģiju piemēro noteikumos par elektroenerģijas tirdzniecību un lietošanu minētos attiecīgos nosacījumus.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Elektroenerģijas sadales sistēmas operators energokopienai, aktīvajiem lietotājiem, kas rīkojas kopīgi, vai saistītajiem aktīvajiem lietotājiem, kuriem ir tiesības objektā veikt elektroenerģijas kopīgošanu un kurā notiek elektroenerģijas ražošana, uzstāda elektroenerģijas komercuzskaites mēraparātu ar rādījumu attālinātas nolasīšanas funkciju, kas uzskaita no elektroenerģijas sadales sistēmas saņemto elektroenerģiju un elektroenerģijas sadales sistēmā nodoto elektroenerģiju katrā tirdzniecības intervālā. Elektroenerģijas komercuzskaites mēraparāts, kas uzstādīts elektroenerģijas objektā, ir elektroenerģijas sadales sistēmas operatora īpašums.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Elektroenerģijas sadales sistēmas operators katrā elektroenerģijas tirdzniecības intervālā uzskaita energokopienas biedru, aktīvo lietotāju, kas rīkojas kopīgi, vai saistīto aktīvo lietotāju elektroenerģijas sadales sistēmā nodoto un no elektroenerģijas sadales sistēmas saņemto elektroenerģijas apjomu kilovatstundās.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Elektroenerģijas tirgotājs slēdz elektroenerģijas kopīgošanas līgumu ar energokopienu, aktīvajiem lietotājiem, kas rīkojas kopīgi, vai saistītajiem aktīvajiem lietotājiem, ja elektroenerģijas sadales sistēmas operators ir izdevis atļauju elektroenerģijas ražošanas iekārtu pieslēgšanai paralēlam darbam ar sadales sistēmu katrā energokopienas biedra, aktīvā lietotāja, kas rīkojas kopīgi, vai saistītā aktīvā lietotāja elektroenerģijas kopīgošanas objektā, ko plānots ietvert elektroenerģijas kopīgošanas līgumā.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Elektroenerģijas kopīgošanas līgumā ietver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kopīgošanas līguma darbības termiņš, elektroenerģijas kopīgošanas periods, līguma izbeigšanas kārtība, tajā skaitā pirmstermiņa izbeigšanas kārtība un maksa par līguma pirmstermiņa izbeigšanu, ja tāda paredzēta;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maksa par elektroenerģijas kopīgošanas pakalpojuma nodrošināšanu un cena, par kādu energokopienas, aktīvo lietotāju, kas rīkojas kopīgi, vai saistīto aktīvo lietotāju elektroenerģijas sadales sistēmā nodotā elektroenerģija tiek pārdota elektroenerģijas tirgotājam;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elektroenerģijas kopīgošanas objekts;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nosacījumi, kas ļauj energokopienai, aktīvajiem lietotājiem, kas rīkojas kopīgi, vai saistītajiem aktīvajiem lietotājiem atkāpties no noslēgtā elektroenerģijas kopīgošanas līguma pirms elektroenerģijas kopīgošanas uzsākšanas;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jautājumu un pretenziju izskatīšanas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energokopienas, aktīvo lietotāju, kas rīkojas kopīgi, vai saistīto aktīvo lietotāju un elektroenerģijas tirgotāja savstarpējo norēķinu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Elektroenerģijas tirgotājam ir nepieciešama energokopienas, aktīvo lietotāju, kas rīkojas kopīgi, vai saistīto aktīvo lietotāju piekrišana informācijas saņemšanai no elektroenerģijas sadales sistēmas operatora par to elektroenerģijas kopīgošanas objektos  tūlītējam patēriņam neizmantoto un elektroenerģijas sadales sistēmā nodoto elektroenerģijas apjomu.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Elektroenerģijas kopīgošanu elektroenerģijas kopīgošanas objektos energokopiena, aktīvie lietotāji, kas rīkojas kopīgi, vai saistītie aktīvie lietotāji uzsāk pēc elektroenerģijas kopīgošanas līguma parakstīšanas tajā datumā, par kuru elektroenerģijas tirgotājs ir vienojies ar energokopienu, aktīvajiem lietotājiem, kas rīkojas kopīgi, vai saistītajiem aktīvajiem lietotājiem.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Energokopienas, aktīvo lietotāju, kas rīkojas kopīgi, vai saistīto aktīvo lietotāju elektroenerģijas tirgotāju un lietotāju maiņa notiek saskaņā ar noteikumiem par elektroenerģijas tirdzniecību un lietošanu.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Energokopiena 30 dienu laikā pēc elektroenerģijas kopīgošanas uzsākšanas vai pārtraukšanas informē par to dienestu.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Izbeidzot elektroenerģijas kopīgošanas līgumu, puses veic galīgo norēķinu par elektroenerģijas sadales sistēmā nodoto elektroenerģiju un citiem pakalpojumiem atbilstoši elektroenerģijas kopīgošanas līgumam.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elektroenerģijas kopīgošanas līgumu vienpusēji izbeidz elektroenerģijas tirgotājs, tas vismaz vienu mēnesi iepriekš rakstveidā par to paziņo energokopienai, aktīvajiem lietotājiem, kas rīkojas kopīgi, vai saistītajiem aktīvajiem lietotājiem.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elektroenerģijas tirgotājs, ar kuru energokopienai, aktīvajiem lietotājiem, kas rīkojas kopīgi, vai saistītajiem aktīvajiem lietotājiem ir spēkā esošs elektroenerģijas kopīgošanas līgums, pārtrauc sniegt elektroenerģijas tirdzniecības pakalpojumu, pēdējās garantētās piegādes pakalpojuma sniedzējam nav pienākuma slēgt elektroenerģijas kopīgošanas līgumu ar energokopienu, aktīvajiem lietotājiem, kas rīkojas kopīgi, vai saistītajiem aktīvajiem lietotājiem.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elektroenerģijas tirgotājs bez iepriekšējas vienošanās ar energokopienu, aktīvajiem lietotājiem, kas rīkojas kopīgi, vai saistītajiem aktīvajiem lietotājiem maina līguma nosacījumus elektroenerģijas kopīgošanas perioda pirmajos divos gados, energokopienai, aktīvajiem lietotājiem, kas rīkojas kopīgi, vai saistītajiem aktīvajiem lietotājiem ir tiesības izbeigt elektroenerģijas kopīgošanas līgumu bez līguma pirmstermiņa izbeigšanas maksas piemērošanas.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Elektroenerģijas tirgotājs var energokopienai, aktīvajiem lietotājiem, kas rīkojas kopīgi, vai saistītajiem aktīvajiem lietotājiem piedāvāt elektroenerģijas kopīgošanas pakalpojumus, lai to elektroenerģijas kopīgošanas objektos  tūlītējam patēriņam neizmantotās un elektroenerģijas sadales sistēmā nodotās elektroenerģijas iepirkuma cenu varētu diferencēt atkarībā no lietotāja elektroenerģijas sistēmas pieslēguma un elektroenerģijas ražošanas iekārtas tehniskajiem parametriem.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Elektroenerģijas tirgotājs elektroenerģijas kopīgošanas pakalpojumu piedāvājumos iekļauj energokopienas universālo pakalpojumu, kas atbilst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energokopienas saražotās elektroenerģijas iepirkuma cena tiek noteikta atbilstoši elektroenerģijas biržas "Nord Pool AS" Latvijas tirdzniecības apgabala tirdzniecības intervāla cenai, kas publicēta elektroenerģijas biržas tīmekļvietnē, piemērojot tai samazinājumu, kas nepārsniedz 20 </w:t>
      </w:r>
      <w:r w:rsidR="00000000" w:rsidRPr="00000000" w:rsidDel="00000000">
        <w:rPr>
          <w:i w:val="1"/>
          <w:rtl w:val="0"/>
        </w:rPr>
        <w:t xml:space="preserve">euro </w:t>
      </w:r>
      <w:r w:rsidR="00000000" w:rsidRPr="00000000" w:rsidDel="00000000">
        <w:rPr>
          <w:rtl w:val="0"/>
        </w:rPr>
        <w:t xml:space="preserve">par megavatstundu;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minētā elektroenerģijas iepirkuma cena nav zemāka par 0 </w:t>
      </w:r>
      <w:r w:rsidR="00000000" w:rsidRPr="00000000" w:rsidDel="00000000">
        <w:rPr>
          <w:i w:val="1"/>
          <w:rtl w:val="0"/>
        </w:rPr>
        <w:t xml:space="preserve">euro </w:t>
      </w:r>
      <w:r w:rsidR="00000000" w:rsidRPr="00000000" w:rsidDel="00000000">
        <w:rPr>
          <w:rtl w:val="0"/>
        </w:rPr>
        <w:t xml:space="preserve">par megavatstundu;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energokopienas universālā pakalpojuma līguma minimālais darbības periods ir 12 mēnešu;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energokopienai ir tiesības izmantot energokopienas universālo pakalpojumu, ja tās elektroenerģijas kopīgošanas objektos uzstādītā elektroenerģijas ražošanas jauda nepārsniedz 0,999 megavatus;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energokopienai ir tiesības izbeigt energokopienas universālā pakalpojuma līgumu pirms līguma termiņa beigām bez līguma pirmstermiņa izbeigšanas maksas piemērošanas;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elektroenerģijas tirgotājam ir tiesības piemērot energokopienai maksu par energokopienas universālā pakalpojuma apkalpošanu. Minētās maksas apmērs nepārsniedz elektroenerģijas tirgotāja izdevumus par energokopienas universālā pakalpojuma nodrošināšanu.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27.05.2025. noteikumu Nr. 310 redakcijā; punkts stājas spēkā 01.07.2025., sk. 73.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Elektroenerģijas tirgotājs savā tīmekļvietnē publicē šādu informāciju par energokopienas universālā pakalpojuma piedāvājumu: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piedāvājuma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energokopienas tiesības un pienākumi energokopienas universālā pakalpojuma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27.05.2025. noteikumu Nr. 310 redakcijā; punkts stājas spēkā 01.07.2025., sk. 73.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Elektroenerģijas sadales sistēmas operators neveic izmaiņas izpildītajos elektroenerģijas tirgotāja elektroenerģijas tirgus ziņojumos par iepriekšējo norēķinu periodu.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energokopiena vismaz 80 % no tās elektroenerģijas kopīgošanas objektos  tūlītējam patēriņam neizmantotās un elektroenerģijas sadales sistēmā nodotās elektroenerģijas kalendāra gadā izmanto energokopienas biedru elektroenerģijas pašpatēriņa nodrošināšanai, tās darbības mērķis ir uzskatāms par atbilstošu </w:t>
      </w:r>
      <w:r w:rsidR="00000000" w:rsidRPr="00000000" w:rsidDel="00000000">
        <w:rPr>
          <w:rtl w:val="0"/>
        </w:rPr>
        <w:t xml:space="preserve">Enerģētikas likuma</w:t>
      </w:r>
      <w:r w:rsidR="00000000" w:rsidRPr="00000000" w:rsidDel="00000000">
        <w:rPr>
          <w:rtl w:val="0"/>
        </w:rPr>
        <w:t xml:space="preserve">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panta otrajai daļai.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energokopiena tās biedru elektroenerģijas pašpatēriņa nodrošināšanai izmanto mazāk par 80 % no tās elektroenerģijas kopīgošanas objektos  tūlītējam patēriņam neizmantotās un elektroenerģijas sadales sistēmā nodotās elektroenerģijas, tā vismaz 51 % no kārtējā kalendāra gadā gūtās peļņas novirza </w:t>
      </w:r>
      <w:r w:rsidR="00000000" w:rsidRPr="00000000" w:rsidDel="00000000">
        <w:rPr>
          <w:rtl w:val="0"/>
        </w:rPr>
        <w:t xml:space="preserve">Enerģētikas</w:t>
      </w:r>
      <w:r w:rsidR="00000000" w:rsidRPr="00000000" w:rsidDel="00000000">
        <w:rPr>
          <w:rtl w:val="0"/>
        </w:rPr>
        <w:t xml:space="preserve"> likumā</w:t>
      </w:r>
      <w:r w:rsidR="00000000" w:rsidRPr="00000000" w:rsidDel="00000000">
        <w:rPr>
          <w:rtl w:val="0"/>
        </w:rPr>
        <w:t xml:space="preserve"> minētajiem energokopienas darbības mērķiem.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Maksimāli pieļaujamo energokopienas elektroenerģijas kopīgošanas objektos  tūlītējam patēriņam neizmantotās un elektroenerģijas sadales sistēmā nodotās pašpatēriņam neizmantotās elektroenerģijas pārpalikumu kalendāra gadā atbilstoši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minētajiem kritērijiem nosaka, no energokopienas kopīgošanas objektos  tūlītējam patēriņam neizmantotās un elektroenerģijas sadales sistēmā nodotā elektroenerģijas kopējā apjoma kilovatstundās atskaitot no elektroenerģijas sadales sistēmas saņemto elektroenerģijas kopējo apjomu kilovatstundās.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Energokopienai un aktīvajiem lietotājiem, kas rīkojas kopīgi, ir tiesības veikt norēķinus par tās biedru patērēto elektroenerģiju un elektroenerģijas sistēmas pakalpojumiem.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Saistītajiem aktīvajiem lietotājiem ir tiesības savstarpēji norēķināties par elektroenerģijas kopīgošanas līgumā ietverto objektu izdevumiem par elektroenerģiju un sistēmas pakalpojumiem, vienojoties ar elektroenerģijas tirgotāju, ar kuru noslēgts elektroenerģijas kopīgošanas līgums.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Energokopiena kārtējā kalendāra gadā gūto peļņu aprēķina no ieņēmumiem, kas gūti, no energokopienas pārdotās elektroenerģijas atskaitot energokopienas biedru izdevumus par patērēto elektroenerģiju un sistēmas pakalpojumiem, kā arī citus izdevumus, kas atbilst </w:t>
      </w:r>
      <w:r w:rsidR="00000000" w:rsidRPr="00000000" w:rsidDel="00000000">
        <w:rPr>
          <w:rtl w:val="0"/>
        </w:rPr>
        <w:t xml:space="preserve">Enerģētikas likuma</w:t>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 panta otrajā daļā minētajam energokopienas darbības mērķim.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kāds no energokopienas dalībniekiem, aktīvajiem lietotājiem, kas rīkojas kopīgi, vai saistītajiem aktīvajiem lietotājiem ir saimnieciskās darbības veicējs un elektroenerģijas pašpatēriņa nodrošināšanai izmanto mazāk par 80 % no elektroenerģijas kopīgošanas objektos  tūlītējam patēriņam neizmantotās un elektroenerģijas sadales sistēmā nodotās elektroenerģijas, tā uzskatāma par komercsabiedrību </w:t>
      </w:r>
      <w:r w:rsidR="00000000" w:rsidRPr="00000000" w:rsidDel="00000000">
        <w:rPr>
          <w:rtl w:val="0"/>
        </w:rPr>
        <w:t xml:space="preserve">Komercdarbības atbalsta kontroles likuma</w:t>
      </w:r>
      <w:r w:rsidR="00000000" w:rsidRPr="00000000" w:rsidDel="00000000">
        <w:rPr>
          <w:rtl w:val="0"/>
        </w:rPr>
        <w:t xml:space="preserve"> izpratnē, uz ko ir attiecināms komercdarbības atbalsta regulējums gadījumos, kad energokopienai, aktīvajiem lietotājiem, kas rīkojas kopīgi, vai saistītajiem aktīvajiem lietotājiem tiek piešķirts publiskais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Energokopiena par šo noteikumu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minēto peļņu veic nodokļa maksājumus atbilstoši </w:t>
      </w:r>
      <w:r w:rsidR="00000000" w:rsidRPr="00000000" w:rsidDel="00000000">
        <w:rPr>
          <w:rtl w:val="0"/>
        </w:rPr>
        <w:t xml:space="preserve">Uzņēmumu ienākuma nodokļa </w:t>
      </w:r>
      <w:r w:rsidR="00000000" w:rsidRPr="00000000" w:rsidDel="00000000">
        <w:rPr>
          <w:rtl w:val="0"/>
        </w:rPr>
        <w:t xml:space="preserve">likumam</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Atjaunīgās enerģijas kopīgošanas nosacījumi un kārtība un atjaunīgās enerģijas kopīgošanas līgumā ietveramie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Atjaunīgās enerģijas energokopienas atjaunīgās enerģijas kopīgošanas objekti atrodas vienā Latvijas Republikas administratīvajā teritorijā vai funkcionāli saistītās Latvijas Republikas administratīvajās teritorijās.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Atjaunīgās enerģijas energokopiena, kas darbojas siltumapgādes jomā, veic siltumenerģijas kopīgošanu objektos, kurus nav tehniski un ekonomiski pamatoti pievienot centralizētās siltumapgādes sistēmai.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atjaunīgās enerģijas energokopiena darbojas siltumapgādes jomā, atjaunīgās enerģijas kopīgošanas objekti un siltumenerģijas sadales sistēma ir tās īpašumā vai lietošanā.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Atjaunīgās enerģijas kopīgošanas objektos saražotā siltumenerģija netiek nodota siltumenerģijas lietotājiem, kas nav atjaunīgās enerģijas energokopienas biedri.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Atjaunīgās enerģijas energokopiena veic atjaunīgās enerģijas kopīgošanu atjaunīgās enerģijas kopīgošanas objektos, kas ir reģistrēti energokopienu reģistrā.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Atjaunīgās enerģijas energokopienai ir tiesības atjaunīgās enerģijas kopīgošanas līgumā ietvert papildu atjaunīgās enerģijas ražošanas iekārtas vai izslēgt no tā esošas atjaunīgās enerģijas ražošanas iekārtas.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Atjaunīgās enerģijas kopīgošanas līgumā ietver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atjaunīgās enerģijas kopīgošanas līguma darbības termiņš, atjaunīgās enerģijas kopīgošanas periods, līguma izbeigšanas kārtība, tajā skaitā pirmstermiņa izbeigšanas kārtība un maksa par līguma pirmstermiņa izbeigšanu, ja tāda paredzēta;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objektu adreses, kurās tiks veikta atjaunīgās enerģijas kopīgošana;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un pretenziju izskatīšanas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Atjaunīgās enerģijas kopīgošanu atjaunīgās enerģijas energokopienas objektos uzsāk pēc atjaunīgās enerģijas kopīgošanas līguma parakstīšanas ar datumu, par kuru vienojušies atjaunīgās enerģijas energokopienas biedri.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Atjaunīgās enerģijas energokopiena informē dienestu par atjaunīgās enerģijas kopīgošanas uzsākšanu un pārtraukšanu.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Energokopienas statūtos obligāti nosakāmās prasības un kritēriji un gada pārskatos sniedzamās ziņas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Energokopienas statūtos papildus attiecīgajai juridiskajai formai normatīvajos aktos minētajām prasībām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elektroenerģijas pārdošanas gūto ieņēmumu sadales kārtību,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energokopienas objektos  tūlītējam patēriņam neizmantotās un elektroenerģijas sadales sistēmā nodotās elektroenerģijas sadales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energokopienas darbības mērķi, kas atbilst </w:t>
      </w:r>
      <w:r w:rsidR="00000000" w:rsidRPr="00000000" w:rsidDel="00000000">
        <w:rPr>
          <w:rtl w:val="0"/>
        </w:rPr>
        <w:t xml:space="preserve">Enerģētikas likumam</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energokopienas darbības jomas, kas atbilst </w:t>
      </w:r>
      <w:r w:rsidR="00000000" w:rsidRPr="00000000" w:rsidDel="00000000">
        <w:rPr>
          <w:rtl w:val="0"/>
        </w:rPr>
        <w:t xml:space="preserve">Enerģētikas likumam</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energokopienas lēmumu pieņemšanas kārtību atbilstoši </w:t>
      </w:r>
      <w:r w:rsidR="00000000" w:rsidRPr="00000000" w:rsidDel="00000000">
        <w:rPr>
          <w:rtl w:val="0"/>
        </w:rPr>
        <w:t xml:space="preserve">Enerģētikas likumam</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energokopienas biedru uzņemšanas un izslēgšanas kārtību, kā arī attiecības starp biedriem un daļu turētājiem;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energokopienas gūtās peļņas izlietošanas mērķus, ja energokopiena plāno gūt peļņu, kas minēta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Attiecības starp energokopienu vai aktīvajiem lietotājiem, kas rīkojas kopīgi, un daļu turētājiem, kā arī, ja nepieciešams, ar citiem elektroenerģijas vai siltumenerģijas lietotājiem un elektroenerģijas tirgotājiem, elektroenerģijas sadales sistēmas operatoru vai siltumapgādes sistēmas operatoru risina ar rakstveida līguma starpniecību, kurā noteiktas pušu tiesības un pienākumi.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Atjaunīgās enerģijas energokopiena līdz kārtējā gada 1. martam iesniedz dienestā informāciju par iepriekšējā kalendāra gadā atjaunīgās enerģijas kopīgošanas objektos saražoto un patērēto atjaunīgās enerģijas (izņemot elektroenerģiju) apjomu kilovatstundās.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Energokopienu reģistrācijas nosacījumi un kārtība, kādā energokopienu izslēdz no energokopienu reģistra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Energokopienu reģistrāciju, atkārtotu reģistrāciju un izslēgšanu no energokopienu reģistra, kā arī energokopienu reģistrā iekļautās informācijas aktualizēšanu veic dienests.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Lai reģistrētos energokopienu reģistrā, energokopiena iesniedz dienestā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reģistrāciju energokopienu reģistrā (turpmāk – reģistrācijas iesniegums), ietverot šādu informāciju: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energokopienas nosaukums;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energokopienas reģistrācijas numurs Uzņēmumu reģistrā;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energokopienas juridiskā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energokopienas veids;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saziņai ar energokopienu;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juridiskas personas vai pašvaldības, kas ir energokopienas biedrs, nosaukums un reģistrācijas numurs;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energokopienas biedru – fizisko personu –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energokopienas vai energokopienas biedru īpašumā vai lietošanā esošajiem enerģijas kopīgošanas objektiem, kuros tiek veikta enerģijas patēriņš, ražošana vai uzkrāšana:</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enerģijas ražošanas vai uzkrāšanas veids;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objekta enerģijas identifikācijas kods, ja attiecināms;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faktiskā adrese;</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enerģijas ražošanas iekārtas vai uzkrātuves jauda kilovatos;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uzstādīšanas gads;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enerģijas ražošanas vai patēriņa iekārtām, kuras ir energokopienas biedra - juridiskas personas un energokopienas biedra - pašvaldības īpašumā vai valdījumā;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šādus dokumentus: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dalībnieku sapulces lēmumu par energokopienas izveidi un tās reģistrāciju;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energokopienas statūtu kopiju.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Juridiska persona var tikt reģistrēta kā energokopiena,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Valsts ieņēmumu dienesta administrēto nodokļu (nodevu) parādnieku datubāzē pieejamo informāciju juridiskajai personai nav nodokļu, nodevu, tostarp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juridiskajai personai nav pasludināts maksātnespējas process vai uzsākta likvidācija, tās darbība nav apturēta vai pārtraukta;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dalībnieku sapulce ir pieņēmusi šo noteikumu </w:t>
      </w:r>
      <w:r w:rsidR="00000000" w:rsidRPr="00000000" w:rsidDel="00000000">
        <w:rPr>
          <w:rtl w:val="0"/>
        </w:rPr>
        <w:t xml:space="preserve">57.2.1.</w:t>
      </w:r>
      <w:r w:rsidR="00000000" w:rsidRPr="00000000" w:rsidDel="00000000">
        <w:rPr>
          <w:rtl w:val="0"/>
        </w:rPr>
        <w:t xml:space="preserve"> apakšpunktā</w:t>
      </w:r>
      <w:r w:rsidR="00000000" w:rsidRPr="00000000" w:rsidDel="00000000">
        <w:rPr>
          <w:rtl w:val="0"/>
        </w:rPr>
        <w:t xml:space="preserve"> norādīto lēmumu;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 ir norādījusi reģistrā visu šo noteikumu </w:t>
      </w:r>
      <w:r w:rsidR="00000000" w:rsidRPr="00000000" w:rsidDel="00000000">
        <w:rPr>
          <w:rtl w:val="0"/>
        </w:rPr>
        <w:t xml:space="preserve">57.2.</w:t>
      </w:r>
      <w:r w:rsidR="00000000" w:rsidRPr="00000000" w:rsidDel="00000000">
        <w:rPr>
          <w:rtl w:val="0"/>
        </w:rPr>
        <w:t xml:space="preserve"> apakšpunktā</w:t>
      </w:r>
      <w:r w:rsidR="00000000" w:rsidRPr="00000000" w:rsidDel="00000000">
        <w:rPr>
          <w:rtl w:val="0"/>
        </w:rPr>
        <w:t xml:space="preserve"> minēto informāciju.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Dienests izskata reģistrācijas iesniegumu, izvērtē energokopienas atbilstību </w:t>
      </w:r>
      <w:r w:rsidR="00000000" w:rsidRPr="00000000" w:rsidDel="00000000">
        <w:rPr>
          <w:rtl w:val="0"/>
        </w:rPr>
        <w:t xml:space="preserve">Enerģētikas likumā</w:t>
      </w:r>
      <w:r w:rsidR="00000000" w:rsidRPr="00000000" w:rsidDel="00000000">
        <w:rPr>
          <w:rtl w:val="0"/>
        </w:rPr>
        <w:t xml:space="preserve"> un šajos noteikumos minētajām prasībām un pieņem vienu no šādiem lēmumiem: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reģistrēt energokopienu, ja energokopiena atbilst šajos noteikumos minētajām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atteikt reģistrēt energokopienu.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Energokopienai ir tiesības mainīt elektroenerģijas kopīgošanas objektu vai atjaunīgās enerģijas kopīgošanas objektu vai biedru skaitu vai citu šo noteikumu </w:t>
      </w:r>
      <w:r w:rsidR="00000000" w:rsidRPr="00000000" w:rsidDel="00000000">
        <w:rPr>
          <w:rtl w:val="0"/>
        </w:rPr>
        <w:t xml:space="preserve">57.1.</w:t>
      </w:r>
      <w:r w:rsidR="00000000" w:rsidRPr="00000000" w:rsidDel="00000000">
        <w:rPr>
          <w:rtl w:val="0"/>
        </w:rPr>
        <w:t xml:space="preserve"> apakšpunktā</w:t>
      </w:r>
      <w:r w:rsidR="00000000" w:rsidRPr="00000000" w:rsidDel="00000000">
        <w:rPr>
          <w:rtl w:val="0"/>
        </w:rPr>
        <w:t xml:space="preserve"> minēto informāciju. Energokopiena reizi kalendāra mēnesī informē dienestu par veiktajām izmaiņām.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Energokopienai ir tiesības novērst dienesta konstatētos energokopienas reģistrācijas atteikuma iemeslus un atkārtoti iesniegt šo noteikumu </w:t>
      </w:r>
      <w:r w:rsidR="00000000" w:rsidRPr="00000000" w:rsidDel="00000000">
        <w:rPr>
          <w:rtl w:val="0"/>
        </w:rPr>
        <w:t xml:space="preserve">57.</w:t>
      </w:r>
      <w:r w:rsidR="00000000" w:rsidRPr="00000000" w:rsidDel="00000000">
        <w:rPr>
          <w:rtl w:val="0"/>
        </w:rPr>
        <w:t xml:space="preserve"> punktā</w:t>
      </w:r>
      <w:r w:rsidR="00000000" w:rsidRPr="00000000" w:rsidDel="00000000">
        <w:rPr>
          <w:rtl w:val="0"/>
        </w:rPr>
        <w:t xml:space="preserve"> minēto reģistrācijas iesniegumu un dokumentus.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Energokopienu izslēdz no energokopienu reģistra,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dienestā ir saņemts energokopienas iesniegums par izslēgšanu no energokopienu reģistra, norādot izslēgšanas iemeslu un pievienojot kopsapulces lēmumu par energokopienas izslēgšanu no reģistra;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izbeigta energokopienas kā juridiskās personas darbība;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konstatējis, ka energokopiena neatbilst </w:t>
      </w:r>
      <w:r w:rsidR="00000000" w:rsidRPr="00000000" w:rsidDel="00000000">
        <w:rPr>
          <w:rtl w:val="0"/>
        </w:rPr>
        <w:t xml:space="preserve">Enerģētikas likumā</w:t>
      </w:r>
      <w:r w:rsidR="00000000" w:rsidRPr="00000000" w:rsidDel="00000000">
        <w:rPr>
          <w:rtl w:val="0"/>
        </w:rPr>
        <w:t xml:space="preserve"> un šajos noteikumos minētajām prasībām, un šī neatbilstība nav novērsta dienesta norādītajā termiņā.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27.05.2025. noteikumiem Nr. 310)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Dienests lēmumu par energokopienas izslēgšanu no energokopienu reģistra pieņem mēneša laikā no dienas, kad dienests ir saņēmis šo noteikumu </w:t>
      </w:r>
      <w:r w:rsidR="00000000" w:rsidRPr="00000000" w:rsidDel="00000000">
        <w:rPr>
          <w:rtl w:val="0"/>
        </w:rPr>
        <w:t xml:space="preserve">62.1.</w:t>
      </w:r>
      <w:r w:rsidR="00000000" w:rsidRPr="00000000" w:rsidDel="00000000">
        <w:rPr>
          <w:rtl w:val="0"/>
        </w:rPr>
        <w:t xml:space="preserve"> apakšpunktā</w:t>
      </w:r>
      <w:r w:rsidR="00000000" w:rsidRPr="00000000" w:rsidDel="00000000">
        <w:rPr>
          <w:rtl w:val="0"/>
        </w:rPr>
        <w:t xml:space="preserve"> minēto informāciju vai konstatējis šo noteikumu </w:t>
      </w:r>
      <w:r w:rsidR="00000000" w:rsidRPr="00000000" w:rsidDel="00000000">
        <w:rPr>
          <w:rtl w:val="0"/>
        </w:rPr>
        <w:t xml:space="preserve">62.2.</w:t>
      </w:r>
      <w:r w:rsidR="00000000" w:rsidRPr="00000000" w:rsidDel="00000000">
        <w:rPr>
          <w:rtl w:val="0"/>
        </w:rPr>
        <w:t xml:space="preserve"> vai </w:t>
      </w:r>
      <w:r w:rsidR="00000000" w:rsidRPr="00000000" w:rsidDel="00000000">
        <w:rPr>
          <w:rtl w:val="0"/>
        </w:rPr>
        <w:t xml:space="preserve">62.3.</w:t>
      </w:r>
      <w:r w:rsidR="00000000" w:rsidRPr="00000000" w:rsidDel="00000000">
        <w:rPr>
          <w:rtl w:val="0"/>
        </w:rPr>
        <w:t xml:space="preserve"> apakšpunktā</w:t>
      </w:r>
      <w:r w:rsidR="00000000" w:rsidRPr="00000000" w:rsidDel="00000000">
        <w:rPr>
          <w:rtl w:val="0"/>
        </w:rPr>
        <w:t xml:space="preserve"> minētos faktus.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Energokopienu uzraudzības kārtība un reģistrā uzkrājamā informācija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64. Dienests līdz kārtējā kalendāra mēneša piecpadsmitajam datumam pieprasa elektroenerģijas sadales sistēmas operatoram, kas ir Elektroenerģijas tirgus datu apmaiņas un uzglabāšanas platformas (turpmāk – datu platforma) turētājs, informāciju par energokopienas objektos tūlītējam patēriņam neizmantoto elektroenerģijas sadales sistēmā nodoto un no šīs sistēmas saņemto elektroenerģijas apjomu kilovatstundās par iepriekšējo kalendāra mēnesi. Dienests informācijas pieprasījumā norāda energokopienas objektu enerģijas identifikācijas kodus.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Elektroenerģijas sadales sistēmas operators, kas ir datu platformas turētājs, līdz kārtējā kalendāra mēneša divdesmit piektajam datumam iesniedz dienestā šo noteikumu 64. punktā minēto informāciju par energokopienas objektos elektroenerģijas sadales sistēmā nodoto un no elektroenerģijas sadales sistēmas saņemto elektroenerģijas apjomu kilovatstundās par iepriekšējo kalendāra mēnesi.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Būvniecības valsts kontroles birojs uzkrāj energokopienu reģistrā šo noteikumu </w:t>
      </w:r>
      <w:r w:rsidR="00000000" w:rsidRPr="00000000" w:rsidDel="00000000">
        <w:rPr>
          <w:rtl w:val="0"/>
        </w:rPr>
        <w:t xml:space="preserve">64.</w:t>
      </w:r>
      <w:r w:rsidR="00000000" w:rsidRPr="00000000" w:rsidDel="00000000">
        <w:rPr>
          <w:rtl w:val="0"/>
        </w:rPr>
        <w:t xml:space="preserve"> punktā</w:t>
      </w:r>
      <w:r w:rsidR="00000000" w:rsidRPr="00000000" w:rsidDel="00000000">
        <w:rPr>
          <w:rtl w:val="0"/>
        </w:rPr>
        <w:t xml:space="preserve">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27.05.2025. noteikumu Nr. 310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Energokopienu reģistra datus publicē atvērto datu portālā. Atvērto datu portālā nepublicē ierobežotas pieejamības informāciju atbilstoši normatīvajiem aktiem par komercnoslēpumu vai fiziskas personas datu aizsardzību. Atvērto datu portālā publicē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energokopienas nosaukums;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energokopienas īpašumā vai lietošanā esošo elektroenerģijas vai atjaunīgās enerģijas ražošanas iekārtu uzstādīšanas gads;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energokopienas īpašumā vai lietošanā esošo elektroenerģijas vai atjaunīgās enerģijas ražošanas iekārtu adrese (pilsēta vai novads);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energokopienas īpašumā vai lietošanā esošās elektroenerģijas vai atjaunīgās enerģijas ražošanas iekārtu uzstādītā jauda megavatos;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energokopienas īpašumā vai lietošanā esošajos elektroenerģijas kopīgošanas objektos  tūlītējam patēriņam neizmantotais un elektroenerģijas sadales sistēmā nodotais elektroenerģijas apjoms kilovatstundās par iepriekšējo kalendāra gadu;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atjaunīgās enerģijas energokopienas īpašumā vai lietošanā esošajos atjaunīgās enerģijas (izņemot elektroenerģiju) kopīgošanas objektos saražotais atjaunīgās enerģijas apjoms kilovatstundās par iepriekšējo kalendāra gadu.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Elektroenerģijas energokopiena, kuras biedrs ir pašvaldība, reizi gadā līdz 30. jūnijam iesniedz dienestā informāciju, kas pamato, ka ir izpildīts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minētais pienākums.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dienests konstatē, ka pašvaldība, kas ir elektroenerģijas energokopienas biedrs, nav izpildījusi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pienākumu, tas lūdz elektroenerģijas energokopienu 30 dienu laikā novērst konstatēto neatbilstību.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Dienests reizi gadā līdz 30. jūnijam pārbauda šo noteikumu </w:t>
      </w:r>
      <w:r w:rsidR="00000000" w:rsidRPr="00000000" w:rsidDel="00000000">
        <w:rPr>
          <w:rtl w:val="0"/>
        </w:rPr>
        <w:t xml:space="preserve">65.</w:t>
      </w:r>
      <w:r w:rsidR="00000000" w:rsidRPr="00000000" w:rsidDel="00000000">
        <w:rPr>
          <w:rtl w:val="0"/>
        </w:rPr>
        <w:t xml:space="preserve"> punktā</w:t>
      </w:r>
      <w:r w:rsidR="00000000" w:rsidRPr="00000000" w:rsidDel="00000000">
        <w:rPr>
          <w:rtl w:val="0"/>
        </w:rPr>
        <w:t xml:space="preserve"> minētās informācijas atbilstību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dienests konstatē, ka šo noteikumu </w:t>
      </w:r>
      <w:r w:rsidR="00000000" w:rsidRPr="00000000" w:rsidDel="00000000">
        <w:rPr>
          <w:rtl w:val="0"/>
        </w:rPr>
        <w:t xml:space="preserve">65.</w:t>
      </w:r>
      <w:r w:rsidR="00000000" w:rsidRPr="00000000" w:rsidDel="00000000">
        <w:rPr>
          <w:rtl w:val="0"/>
        </w:rPr>
        <w:t xml:space="preserve"> punktā</w:t>
      </w:r>
      <w:r w:rsidR="00000000" w:rsidRPr="00000000" w:rsidDel="00000000">
        <w:rPr>
          <w:rtl w:val="0"/>
        </w:rPr>
        <w:t xml:space="preserve"> minētā informācija atbilst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minētajiem nosacījumiem, tas līdz nākamā kalendāra gada 30. jūnijam atkārtoti pārliecinās par energokopienas atbilstību </w:t>
      </w:r>
      <w:r w:rsidR="00000000" w:rsidRPr="00000000" w:rsidDel="00000000">
        <w:rPr>
          <w:rtl w:val="0"/>
        </w:rPr>
        <w:t xml:space="preserve">Enerģētikas likumā</w:t>
      </w:r>
      <w:r w:rsidR="00000000" w:rsidRPr="00000000" w:rsidDel="00000000">
        <w:rPr>
          <w:rtl w:val="0"/>
        </w:rPr>
        <w:t xml:space="preserve"> un šajos noteikumos minētajām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Ja dienests konstatē, ka energokopiena gūto peļņu nav izlietojusi atbilstoši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minētajiem nosacījumiem, dienests lūdz sniegt skaidrojumu par gūtās peļņas izlietošanu un lūdz energokopienu triju kalendāra mēnešu laikā novērst konstatēto neatbilstību.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27.05.2025. noteikumu Nr. 310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Šo noteikumu 34.</w:t>
      </w:r>
      <w:r w:rsidR="00000000" w:rsidRPr="00000000" w:rsidDel="00000000">
        <w:rPr>
          <w:vertAlign w:val="superscript"/>
          <w:rtl w:val="0"/>
        </w:rPr>
        <w:t xml:space="preserve">1</w:t>
      </w:r>
      <w:r w:rsidR="00000000" w:rsidRPr="00000000" w:rsidDel="00000000">
        <w:rPr>
          <w:rtl w:val="0"/>
        </w:rPr>
        <w:t xml:space="preserve"> un 34.</w:t>
      </w:r>
      <w:r w:rsidR="00000000" w:rsidRPr="00000000" w:rsidDel="00000000">
        <w:rPr>
          <w:vertAlign w:val="superscript"/>
          <w:rtl w:val="0"/>
        </w:rPr>
        <w:t xml:space="preserve">2</w:t>
      </w:r>
      <w:r w:rsidR="00000000" w:rsidRPr="00000000" w:rsidDel="00000000">
        <w:rPr>
          <w:rtl w:val="0"/>
        </w:rPr>
        <w:t xml:space="preserve"> punkts stājas spēkā 2025. gada 1. jūlijā.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27.05.2025. noteikumu Nr. 310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27.05.2025. noteikumiem Nr. 310)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2018. gada 11. decembra Direktīvas (ES) </w:t>
      </w:r>
      <w:r w:rsidR="00000000" w:rsidRPr="00000000" w:rsidDel="00000000">
        <w:rPr>
          <w:rtl w:val="0"/>
        </w:rPr>
        <w:t xml:space="preserve">2018/2001</w:t>
      </w:r>
      <w:r w:rsidR="00000000" w:rsidRPr="00000000" w:rsidDel="00000000">
        <w:rPr>
          <w:rtl w:val="0"/>
        </w:rPr>
        <w:t xml:space="preserve"> par no atjaunojamajiem energoresursiem iegūtas enerģijas izmantošanas veicināšanu (pārstrādāta redakcija);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2019. gada 5. jūnija Direktīvas (ES) </w:t>
      </w:r>
      <w:r w:rsidR="00000000" w:rsidRPr="00000000" w:rsidDel="00000000">
        <w:rPr>
          <w:rtl w:val="0"/>
        </w:rPr>
        <w:t xml:space="preserve">2019/944</w:t>
      </w:r>
      <w:r w:rsidR="00000000" w:rsidRPr="00000000" w:rsidDel="00000000">
        <w:rPr>
          <w:rtl w:val="0"/>
        </w:rPr>
        <w:t xml:space="preserve"> par kopīgiem noteikumiem attiecībā uz elektroenerģijas iekšējo tirgu un ar ko groza Direktīvu 2012/27/ES (pārstrādāta redakcija);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2024. gada 13. jūnija Direktīvas (ES) </w:t>
      </w:r>
      <w:r w:rsidR="00000000" w:rsidRPr="00000000" w:rsidDel="00000000">
        <w:rPr>
          <w:rtl w:val="0"/>
        </w:rPr>
        <w:t xml:space="preserve">2024/1711</w:t>
      </w:r>
      <w:r w:rsidR="00000000" w:rsidRPr="00000000" w:rsidDel="00000000">
        <w:rPr>
          <w:rtl w:val="0"/>
        </w:rPr>
        <w:t xml:space="preserve">, ar ko groza Direktīvas (ES) </w:t>
      </w:r>
      <w:r w:rsidR="00000000" w:rsidRPr="00000000" w:rsidDel="00000000">
        <w:rPr>
          <w:rtl w:val="0"/>
        </w:rPr>
        <w:t xml:space="preserve">2018/2001</w:t>
      </w:r>
      <w:r w:rsidR="00000000" w:rsidRPr="00000000" w:rsidDel="00000000">
        <w:rPr>
          <w:rtl w:val="0"/>
        </w:rPr>
        <w:t xml:space="preserve"> un (ES) 2019/944 attiecībā uz Savienības elektroenerģijas tirgus modeļa uzlabošanu.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26-TA-1229</w:t>
    </w:r>
    <w:r>
      <w:br/>
    </w:r>
    <w:r w:rsidR="00000000" w:rsidRPr="00000000" w:rsidDel="00000000">
      <w:rPr>
        <w:rtl w:val="0"/>
      </w:rPr>
      <w:t xml:space="preserve">Izdrukāts 23.09.2026. 13.25 - 3.0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26-TA-1229</w:t>
    </w:r>
    <w:r>
      <w:br/>
    </w:r>
    <w:r w:rsidR="00000000" w:rsidRPr="00000000" w:rsidDel="00000000">
      <w:rPr>
        <w:rtl w:val="0"/>
      </w:rPr>
      <w:t xml:space="preserve">Izdrukāts 23.09.2026. 13.25 - 3.0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noteikumu_konsolidētā_versija_26-TA-1229.docx</dc:title>
</cp:coreProperties>
</file>

<file path=docProps/custom.xml><?xml version="1.0" encoding="utf-8"?>
<Properties xmlns="http://schemas.openxmlformats.org/officeDocument/2006/custom-properties" xmlns:vt="http://schemas.openxmlformats.org/officeDocument/2006/docPropsVTypes"/>
</file>