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emisijas samazināšana transporta sektorā – atbalsts bezemisiju un mazemisiju transportlīdzekļu iegādei"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emisijas samazināšana transporta sektorā – atbalsts bezemisiju un mazemisiju transportlīdzekļu iegādei" (turpmāk – konkurss) nolikumu, projektu iesniegumu vērtēšanas kritērijus, projektu iesniegumu iesniegšanas, vērtēšanas, apstiprināšanas un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veicināt siltumnīcefekta gāzu emisiju (turpmāk – SEG emisijas) samazināšanu, atbalstot tādu transportlīdzekļu ieviešanu Latvijā, kuri pēc savas konstrukcijas: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vienīgo mehānisko dzinējspēku izmanto enerģiju no transportlīdzeklī glabātās elektroenerģijas un kuru SEG emisijas ir 0 g CO</w:t>
      </w:r>
      <w:r w:rsidR="00000000" w:rsidRPr="00000000" w:rsidDel="00000000">
        <w:rPr>
          <w:vertAlign w:val="subscript"/>
          <w:rtl w:val="0"/>
        </w:rPr>
        <w:t xml:space="preserve">2</w:t>
      </w:r>
      <w:r w:rsidR="00000000" w:rsidRPr="00000000" w:rsidDel="00000000">
        <w:rPr>
          <w:rtl w:val="0"/>
        </w:rPr>
        <w:t xml:space="preserve">/km (turpmāk – elektromobilis);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mehānisko dzinējspēku izmanto enerģiju no transportlīdzeklī glabātās elektroenerģijas, bet tam ir uzstādīts arī iekšdedzes dzinējs, un kopējās SEG emisijas ir līdz 50 g CO</w:t>
      </w:r>
      <w:r w:rsidR="00000000" w:rsidRPr="00000000" w:rsidDel="00000000">
        <w:rPr>
          <w:vertAlign w:val="subscript"/>
          <w:rtl w:val="0"/>
        </w:rPr>
        <w:t xml:space="preserve">2</w:t>
      </w:r>
      <w:r w:rsidR="00000000" w:rsidRPr="00000000" w:rsidDel="00000000">
        <w:rPr>
          <w:rtl w:val="0"/>
        </w:rPr>
        <w:t xml:space="preserve">/km atbilstoši pasaulē saskaņotās vieglo transportlīdzekļu testēšanas procedūras (WLTP) svērtajam kombinētajam ciklam (turpmāk – ārēji lādējams hibrīdauto).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(turpmāk – ministrija) nodrošina konkursa nolikuma izstrādi. Ministrija ar līgumu deleģē valsts sabiedrībai ar ierobežotu atbildību "Vides investīciju fonds" (turpmāk – Vides investīciju fonds) pienākumu pieņemt un vērtēt projektu iesniegumus, pieņemt lēmumus par finanšu instrumenta finansējuma piešķiršanu vai par finanšu instrumenta finansējuma piešķiršanas atteikumu, līgumu par projekta īstenošanu (turpmāk – projekta līgums) sagatavošanu, noslēgšanu, grozīšanu un izbeigšanu, pārbaudīt pārskatus un kontrolēt projektu īstenošanu, uzraudzīt šo noteikumu </w:t>
      </w:r>
      <w:r w:rsidR="00000000" w:rsidRPr="00000000" w:rsidDel="00000000">
        <w:rPr>
          <w:rtl w:val="0"/>
        </w:rPr>
        <w:t xml:space="preserve">5.</w:t>
      </w:r>
      <w:r w:rsidR="00000000" w:rsidRPr="00000000" w:rsidDel="00000000">
        <w:rPr>
          <w:rtl w:val="0"/>
        </w:rPr>
        <w:t xml:space="preserve"> punktā minētos atbalsta saņēmējus monitoringa perioda ietvaros, kā arī atgūt projektiem izmaksātos finanšu instrumenta līdzekļus, kas atzīti par neattiecināmiem. Attiecībā uz šajā punktā minēto pārvaldes uzdevumu izpildi Vides investīciju fonds ir ministrijas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iesniedzējs ir valsts akciju sabiedrības "Ceļu satiksmes drošības direkcija" pārziņā esošajā transportlīdzekļu un to vadītāju valsts reģistrā reģistrēts komersants, kas normatīvajos aktos noteiktajā kārtībā ierīkojis un reģistrējis transportlīdzekļu tirdzniecības 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atbalsta saņēmējs ir fiziska persona – Latvijas Republikas pastāvīgais iedzīvotājs, kurš šo noteikumu </w:t>
      </w:r>
      <w:r w:rsidR="00000000" w:rsidRPr="00000000" w:rsidDel="00000000">
        <w:rPr>
          <w:rtl w:val="0"/>
        </w:rPr>
        <w:t xml:space="preserve">57.</w:t>
      </w:r>
      <w:r w:rsidR="00000000" w:rsidRPr="00000000" w:rsidDel="00000000">
        <w:rPr>
          <w:rtl w:val="0"/>
        </w:rPr>
        <w:t xml:space="preserve"> punktā minētajā kārtībā noslēdzis līgumu atbalsta saņemšanai no projekta īstenotāja (projekta iesnieguma iesniedzējs, kas ir noslēdzis projekta līgumu)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vai nomai ar izpirkuma tiesībām (turpmāk – iegāde), izmantojot līzinga pakalpojumu (turpmāk – atbalsta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ietvaros pieejamais kopējais finanšu instrumenta finansējums (turpmāk – finansējums) ir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Konkursa ietvaros aktivitātes, kas iekļautas apstiprinātajos projektos, īsteno līdz brīdim, kamēr beidzas šo noteikumu </w:t>
      </w:r>
      <w:r w:rsidR="00000000" w:rsidRPr="00000000" w:rsidDel="00000000">
        <w:rPr>
          <w:rtl w:val="0"/>
        </w:rPr>
        <w:t xml:space="preserve">6.</w:t>
      </w:r>
      <w:r w:rsidR="00000000" w:rsidRPr="00000000" w:rsidDel="00000000">
        <w:rPr>
          <w:rtl w:val="0"/>
        </w:rPr>
        <w:t xml:space="preserve"> punktā minētais finansējums, bet ne ilgāk kā līdz 2023.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tiek atbalstītas šādas aktivitātes: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rūpnieciski ražotu M1 un N1 kategorijas elektromobiļu iegāde, kuriem atbilstības sertifikātā atbilstoši normatīvajam aktam par riteņu transportlīdzekļu un to sastāvdaļu atbilstības novērtēšanu norādītais nobraukums pilsētas apstākļos starp pilnas uzlādes reizēm ir vismaz 150 km un transportlīdzekļu maksimālais ātrums ir vismaz 90 km/h. Šo noteikumu izpratnē ar jaunu elektromobili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rūpnieciski ražotu M1 un N1 kategorijas elektromobiļu iegāde, kuriem atbilstības sertifikātā atbilstoši normatīvajam aktam par riteņu transportlīdzekļu un to sastāvdaļu atbilstības novērtēšanu norādītais nobraukums pilsētas apstākļos starp pilnas uzlādes reizēm ir vismaz 150 km un transportlīdzekļu maksimālais ātrums ir vismaz 90 km/h;</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rūpnieciski ražotu M1 un N1 kategorijas ārēji lādējamu hibrīdauto iegāde, kuriem atbilstības sertifikātā atbilstoši normatīvajam aktam par riteņu transportlīdzekļu un to sastāvdaļu atbilstības novērtēšanu norādītais nobraukums pilsētas apstākļos tikai ar enerģiju no transportlīdzeklī glabātās elektroenerģijas starp pilnas uzlādes reizēm ir vismaz 50 km un transportlīdzekļu maksimālais ātrums ir vismaz 90 km/h. Šo noteikumu izpratnē ar jaunu ārēji lādējamu hibrīdauto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saņēmēja īpašumā esoša M1 un N1 kategorijas transportlīdzekļa norakstīšana, nododot to apstrādes uzņēmumam, ja minētais transportlīdzeklis vismaz pēdējos trīs gadus ir reģistrēts Latvijas Republikā, vismaz pēdējos trīs gadus ir izmantots ceļu satiksmē, tam ir derīga pielaide ceļu satiksmei, tas ir aprīkots tikai ar iekšdedzes dzinēju un ciklā starp pēdējām četrām pamatpārbaudes apskatēm ir nobraucis vidēji vismaz 5000 km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minēto aktivitāti atbalsta saņēmējs īsteno kopā ar kādu no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minētajām aktivitātēm.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Transportlīdzekļa norakstīšanu, nododot to apstrādes uzņēmumam saskaņā ar Nolietotu transportlīdzekļu apsaimniekošanas likumu, lai saņemtu šo noteikumu </w:t>
      </w:r>
      <w:r w:rsidR="00000000" w:rsidRPr="00000000" w:rsidDel="00000000">
        <w:rPr>
          <w:rtl w:val="0"/>
        </w:rPr>
        <w:t xml:space="preserve">17.3.</w:t>
      </w:r>
      <w:r w:rsidR="00000000" w:rsidRPr="00000000" w:rsidDel="00000000">
        <w:rPr>
          <w:rtl w:val="0"/>
        </w:rPr>
        <w:t xml:space="preserve"> apakšpunktā minēto atbalstu, nodrošina atbalsta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 minētās aktivitātes īsteno Latvijas Republikas teritorijā un atbalsta saņēmējs vai līzinga devējs, kas ir kredītiestāde vai Eiropas Savienības dalībvalstu kredītiestādes filiāle vai kam ir izsniegta licence patērētāju kreditēšanai (turpmāk – līzinga devējs), iegādāto transportlīdzekli reģistrē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Atbalsts konkursa ietvaros tiek sniegts granta (finansējuma daļa, kas tiek maksāta no finanšu instrumenta)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projektu iesniedzējiem un atbalsta saņēmējiem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iesnieguma iesniedzējam ir tiesības iesniegt vienu projekta iesniegumu, kurā ietver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minētās aktivitātes.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iesnieguma iesniedzējs vai atbalsta saņēmējs konkursa ietvaros nevar pretendēt uz finansējuma saņemšanu, ja attiecīgi uz projekta līguma parakstīšanas vai atbalsta piešķiršanas brīdi: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iesniedzējam projekta iesnieguma iesniegšanas termiņam tuvākajā dienā, kurā pieejama Valsts ieņēmumu dienesta informācija par nodokļu parādiem, vai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pirkumam tuvākajā dienā, kurā pieejama Valsts ieņēmumu dienesta informācija par nodokļu parādiem,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iesniedzējs projekta iesnieguma vērtēšanas gaitā centies prettiesiski iegūt vai ir ieguvis savā rīcībā ierobežotas pieejamības informāciju vai centies prettiesiski ietekmēt vai ir ietekmējis projektu iesniegumu vērtēšanu, tai skaitā projektu iesniegumu vērtēšanas komisiju,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iesniedzējam vai atbalsta saņēmējam ar tiesas nolēmumu ir pasludināts maksātnespējas process vai tiek īstenots tiesiskās aizsardzības process, ar tiesas lēmumu tiek īstenots ārpustiesas tiesiskās aizsardzības process, ir uzsākta bankrota procedūra, piemērota sanācija vai mierizlīgums;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 projekta iesnieguma iesniedzēju, atbalsta saņēmēju vai personu, kura ir projekta iesnieguma iesniedzēja valdes vai padomes loceklis vai prokūrists, vai personu, kura ir pilnvarota pārstāvēt projekta iesnieguma iesniedzēju, vai projekta iesnieguma iesniedzēja patieso labuma guvēju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iesniedzējs, atbalsta saņēmējs vai persona, kura ir komersanta valdes vai padomes loceklis vai prokūrists, vai persona, kura ir pilnvarota pārstāvēt komersantu, ar tādu prokurora priekšrakstu par sodu vai tiesas spriedumu, kas stājies spēkā un kļuvis neapstrīdams un nepārsūdzams, ir atzīta par vainīgu vai tai ir piemērots piespiedu ietekmēšanas līdzeklis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noziedzīgi iegūtu līdzekļu legalizācija vai proliferācijas finansēšana, terorisms, terorisma finansēšana, aicinājums uz terorismu, terorisma draudi vai personas vervēšana un apmācība terora aktu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iesniedzējs ar tādu kompetentas institūcijas lēmumu vai tiesas spriedumu, kas stājies spēkā un kļuvis neapstrīdams un nepārsūdzams, ir atzīts par vainīgu pārkāpumā, kas izpaužas 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nodarbināšana, kuri nav Eiropas Savienības dalībvalstu pilsoņi vai pavalstnieki, ja tie Eiropas Savienības dalībvalstu teritorijā uzturas nelikumīgi;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rakstiski noslēgta darba līguma, nodokļu normatīvajos aktos noteiktajā termiņā neiesniedzot par šo personu informatīvo deklarāciju par darba ņēmējiem (minētā deklarācija iesniedzama par personām, kuras uzsāk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ir reģistrēts kā parādnieks uzturlīdzekļu garantiju fonda administrācijas iesniedzēju un parādnieku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šo noteikumu 14.6. un 14.7. apakšpunktā minētajiem faktiem Vides investīciju fonds informāciju iegūst no Iekšlietu ministrijas Informācijas centra pārziņā esošās valsts informācijas sistēmas "Sodu reģistrs".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Viens atbalsta saņēmējs visā šo noteikumu </w:t>
      </w:r>
      <w:r w:rsidR="00000000" w:rsidRPr="00000000" w:rsidDel="00000000">
        <w:rPr>
          <w:rtl w:val="0"/>
        </w:rPr>
        <w:t xml:space="preserve">7.</w:t>
      </w:r>
      <w:r w:rsidR="00000000" w:rsidRPr="00000000" w:rsidDel="00000000">
        <w:rPr>
          <w:rtl w:val="0"/>
        </w:rPr>
        <w:t xml:space="preserve"> punktā minētajā laikposmā var iegādāties vienu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saņēmējam pieejamais finanšu instrumenta finansējums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 minētās aktivitātes ietvaros vienam elektromobilim – 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minētās aktivitātes ietvaros vienam transportlīdzeklim – 2250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minētās aktivitātes ietvaros par viena transportlīdzekļa norakstīšanu šo noteikumu </w:t>
      </w:r>
      <w:r w:rsidR="00000000" w:rsidRPr="00000000" w:rsidDel="00000000">
        <w:rPr>
          <w:rtl w:val="0"/>
        </w:rPr>
        <w:t xml:space="preserve">7.</w:t>
      </w:r>
      <w:r w:rsidR="00000000" w:rsidRPr="00000000" w:rsidDel="00000000">
        <w:rPr>
          <w:rtl w:val="0"/>
        </w:rPr>
        <w:t xml:space="preserve"> punktā minētajā termiņā, nododot to apstrādes uzņēmumam, –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Atbalsts, kas minēts šo noteikumu </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apakšpunktā, atbalsta saņēmējam tiks piešķirts tikai kopā ar šo noteikumu </w:t>
      </w:r>
      <w:r w:rsidR="00000000" w:rsidRPr="00000000" w:rsidDel="00000000">
        <w:rPr>
          <w:rtl w:val="0"/>
        </w:rPr>
        <w:t xml:space="preserve">17.1.</w:t>
      </w:r>
      <w:r w:rsidR="00000000" w:rsidRPr="00000000" w:rsidDel="00000000">
        <w:rPr>
          <w:rtl w:val="0"/>
        </w:rPr>
        <w:t xml:space="preserve"> vai </w:t>
      </w:r>
      <w:r w:rsidR="00000000" w:rsidRPr="00000000" w:rsidDel="00000000">
        <w:rPr>
          <w:rtl w:val="0"/>
        </w:rPr>
        <w:t xml:space="preserve">17.2.</w:t>
      </w:r>
      <w:r w:rsidR="00000000" w:rsidRPr="00000000" w:rsidDel="00000000">
        <w:rPr>
          <w:rtl w:val="0"/>
        </w:rPr>
        <w:t xml:space="preserve"> apakšpunktā minēto atbalstu transportlīdzekļa iegādes brīdī šo noteikumu 7. punktā minētajā termiņā, bet ne vēlāk kā sešus mēnešus pēc apstrādes uzņēmuma transportlīdzekļa likvidācijas sertifikāta izdošanas.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projekta īstenotājs finanšu instrumenta finansējumu var saņemt,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vai līzinga devējs (ja atbalsta saņēmējs izmanto šo noteikumu </w:t>
      </w:r>
      <w:r w:rsidR="00000000" w:rsidRPr="00000000" w:rsidDel="00000000">
        <w:rPr>
          <w:rtl w:val="0"/>
        </w:rPr>
        <w:t xml:space="preserve">58.</w:t>
      </w:r>
      <w:r w:rsidR="00000000" w:rsidRPr="00000000" w:rsidDel="00000000">
        <w:rPr>
          <w:rtl w:val="0"/>
        </w:rPr>
        <w:t xml:space="preserve"> punktā minēto līzinga pakalpojumu) iegādājas savā īpašumā no projekta īstenotāja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 kura pārdošanas cena bāzes komplektācijā nepārsniedz 60 000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minētajā aktivitātē elektromobilis nav reģistrēts Latvijā ilgāk par sešiem mēnešiem un elektromobiļa pārdošanas cena nav zemāka par 5500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īstenotājam ir pienākums piedāvāt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 transportlīdzekļa iegādei papildu atlaidi vai citu vienu vai vairākus stimulējošus risinājumus attiecīgā finansiālā ekvivalenta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 transportlīdzekļa iegādei – vismaz 1000 </w:t>
      </w:r>
      <w:r w:rsidR="00000000" w:rsidRPr="00000000" w:rsidDel="00000000">
        <w:rPr>
          <w:i w:val="1"/>
          <w:rtl w:val="0"/>
        </w:rPr>
        <w:t xml:space="preserve">euro</w:t>
      </w:r>
      <w:r w:rsidR="00000000" w:rsidRPr="00000000" w:rsidDel="00000000">
        <w:rPr>
          <w:rtl w:val="0"/>
        </w:rPr>
        <w:t xml:space="preserve"> (bez PVN)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minētā transportlīdzekļa iegādei – vismaz 500 </w:t>
      </w:r>
      <w:r w:rsidR="00000000" w:rsidRPr="00000000" w:rsidDel="00000000">
        <w:rPr>
          <w:i w:val="1"/>
          <w:rtl w:val="0"/>
        </w:rPr>
        <w:t xml:space="preserve">euro</w:t>
      </w:r>
      <w:r w:rsidR="00000000" w:rsidRPr="00000000" w:rsidDel="00000000">
        <w:rPr>
          <w:rtl w:val="0"/>
        </w:rPr>
        <w:t xml:space="preserve"> (bez PVN)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Konkursa ietvaros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 minētajā aktivitātē – jauna elektromobiļa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minētajā aktivitātē – lietota elektromobiļa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 minētajā aktivitātē – jauna ārēji lādējama hibrīdauto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minētajā aktivitātē – atbalsta izmaksas transportlīdzekļa norakstīšanai, nododot to apstrādes uzņēmumam.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Izmaksas uzskatāmas par attiecināmām,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atbilst šo noteikumu </w:t>
      </w:r>
      <w:r w:rsidR="00000000" w:rsidRPr="00000000" w:rsidDel="00000000">
        <w:rPr>
          <w:rtl w:val="0"/>
        </w:rPr>
        <w:t xml:space="preserve">22.</w:t>
      </w:r>
      <w:r w:rsidR="00000000" w:rsidRPr="00000000" w:rsidDel="00000000">
        <w:rPr>
          <w:rtl w:val="0"/>
        </w:rPr>
        <w:t xml:space="preserve"> punktā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kļūst par iegādātā elektromobiļa vai ārēji lādējama hibrīdauto īpašnieku vai turētāju, ja tiek izmantots šo noteikumu </w:t>
      </w:r>
      <w:r w:rsidR="00000000" w:rsidRPr="00000000" w:rsidDel="00000000">
        <w:rPr>
          <w:rtl w:val="0"/>
        </w:rPr>
        <w:t xml:space="preserve">58.</w:t>
      </w:r>
      <w:r w:rsidR="00000000" w:rsidRPr="00000000" w:rsidDel="00000000">
        <w:rPr>
          <w:rtl w:val="0"/>
        </w:rPr>
        <w:t xml:space="preserve"> punktā minētais līzinga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nodrošina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iegādātā transportlīdzekļa ekspluatāciju atbilstoši normatīvajiem aktiem par transportlīdzekļu valsts tehnisko apskati un tehnisko kontroli uz ceļa;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veikta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iegādātā transportlīdzekļa pastāvīga reģistrācija Latvijas Republikas teritorijā atbalsta saņēmēja īpašumā vai turējumā, ja līzinga periodā īpašnieks ir līzinga pakalpojuma sniedzējs, vismaz piecus gadus kopš tā iegādes brīža vai kamēr ar to veikts vismaz 52 000 km nobraukums (no brīža, kad transportlīdzeklis reģistrēts atbalsta saņēmēja īpašumā vai turējumā), ja tas tiek sasniegts mazāk nekā piecos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saņēmējs un, ja tiek izmantots šo noteikumu </w:t>
      </w:r>
      <w:r w:rsidR="00000000" w:rsidRPr="00000000" w:rsidDel="00000000">
        <w:rPr>
          <w:rtl w:val="0"/>
        </w:rPr>
        <w:t xml:space="preserve">58.</w:t>
      </w:r>
      <w:r w:rsidR="00000000" w:rsidRPr="00000000" w:rsidDel="00000000">
        <w:rPr>
          <w:rtl w:val="0"/>
        </w:rPr>
        <w:t xml:space="preserve"> punktā minētais līzinga pakalpojums, līzinga devējs nodrošina, ka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iegādātais transportlīdzeklis netiek atsavināts vismaz piecus gadus kopš tā iegādes brīža vai kamēr ar to veikts vismaz 52 000 km nobraukums (no brīža, kad transportlīdzeklis reģistrēts atbalsta saņēmēja īpašumā vai turējumā), ja tas tiek sasniegts mazāk nekā piecos gados, izņemot gadījumu, kad iegādātais transportlīdzeklis ir nozagts vai atzīts par bojā gājušu tādu apstākļu dēļ, kur nav konstatēta atbalsta saņēmēja vaina, un īpašuma tiesības uz transportlīdzekli iegūst apdrošināšanas sabiedrība;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saņēmējs nodrošina konkursa ietvaros iegādātā transportlīdzekļa vidējo ikgadējo nobraukumu vismaz 10 400 km gadā piecus gadus kopš tā iegādes brīža vai kamēr ar to veikts vismaz 52 000 km nobraukums (no brīža, kad transportlīdzeklis reģistrēts atbalsta saņēmēja īpašumā vai turējumā), ja tas tiek sasniegts mazāk nekā piecos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minētās aktivitātes ietvaros norakstītais transportlīdzeklis, nododot to apstrādes uzņēmumam: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 ir aprīkots ar jebkāda motora darbības tilpuma un ar jebkādu degvielu darbināmu iekšdedzes dzinēju;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pēdējos trīs gadus ir izmantots ceļu satiksmē un tam ir derīga pielaide ceļu satiksmei;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norakstīts saskaņā ar Nolietotu transportlīdzekļu apsaimniekošanas likumu un atbalsta saņēmējam ir izsniegts apstrādes uzņēmuma izdots transportlīdzekļa likvidācijas sertifikāts;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vismaz piecus gadus pēc transportlīdzekļa iegādes datuma neizmanto konkursa ietvaros iegādāto transportlīdzekli saimnieciskās darbības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Konkursa ietvaros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tiek segtas citu finansējuma programmu ietvaros vai individuālā atbalsta projekta ietvaros no citiem finanšu instrumentiem, tai skaitā no Eiropas Savienības vai ārvalstu finanšu palīdzības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samaksa par līzinga pieteikuma izskatīšanu, noformēšanu un rezervēšanu, procentu maksājumi, soda procenti, maksājumi par naudas pārskaitījumiem, komisijas maksa, zaudējumi sakarā ar valūtas maiņu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transportēšanas izmaksas līdz apstrādes uzņēmumam, transportlīdzekļa norakstīšanas un utilizācijas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par norakstīto transportlīdzekli, nododot to apstrādes uzņēmumam, kas neatbilst šo noteikumu </w:t>
      </w:r>
      <w:r w:rsidR="00000000" w:rsidRPr="00000000" w:rsidDel="00000000">
        <w:rPr>
          <w:rtl w:val="0"/>
        </w:rPr>
        <w:t xml:space="preserve">23.7.</w:t>
      </w:r>
      <w:r w:rsidR="00000000" w:rsidRPr="00000000" w:rsidDel="00000000">
        <w:rPr>
          <w:rtl w:val="0"/>
        </w:rPr>
        <w:t xml:space="preserve"> apakšpunktā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izmaksas, kas nav noteiktas kā attiecināmas.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Konkursu izsludina 10 darbdienu laikā pēc šo noteikumu stāšanās spēkā. Ja nepieciešams, konkursa otro un trešo kārtu izsludina ne agrāk kā sešus mēnešus pēc iepriekšējās konkursa kārtas izsludināšanas.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Vides investīciju fonda tīmekļvietnē. Sludinājumā norāda konkursa nosaukumu, konkursam pieejamo finanšu instrumenta finansējuma apmēru, projektu iesniegumu iesniegšanas termiņu (datumu un laiku) un elektroniskā pasta adresi, uz kuru nosūtāmi projektu iesniegumi un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Konkursa izsludināšanas dienā Vides investīciju fonds ievieto savā tīmekļvietnē vadlīnijas projekta iesnieguma veidlapas aizpildīšanai un vadlīnijas atbalsta saņēmējiem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minēto transportlīdzekļu iegādes kārtību pie projekta īstenotāja, kā arī vadlīnijas atbalsta saņēmējiem par šo noteikumu </w:t>
      </w:r>
      <w:r w:rsidR="00000000" w:rsidRPr="00000000" w:rsidDel="00000000">
        <w:rPr>
          <w:rtl w:val="0"/>
        </w:rPr>
        <w:t xml:space="preserve">8.4.</w:t>
      </w:r>
      <w:r w:rsidR="00000000" w:rsidRPr="00000000" w:rsidDel="00000000">
        <w:rPr>
          <w:rtl w:val="0"/>
        </w:rPr>
        <w:t xml:space="preserve"> apakšpunktā minēto transportlīdzekļu norakstīšanu, nododot tos apstrādes uzņēmumam.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iesniegšanas termiņš ir vismaz viens mēnesis pēc konkursa izsludināšanas.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un atbalsta pieteikuma saturs un to iesniegšanas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piedalītos konkursā, projekta iesnieguma iesniedzējs aizpilda un elektroniska dokumenta veidā, kas sagatavots atbilstoši normatīvajiem aktiem par elektronisko dokumentu noformēšanu, iesniedz Vides investīciju fondā: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veidni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iesniedzamos dokumentus: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lēmumu par projekta īstenošanu vai minētā lēmuma izrakstu, kuru parakstījis komersanta augstākās lēmējinstitūcijas (valdes vai padomes) pārstāvis;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pilnvaru, kurā persona ir pilnvarota parakstīt projekta iesniegumu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iesnieguma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DOC, DOCX vai PDF 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paraksta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iesnieguma iesniedzēja drošu elektronisko parakstu un laika zīmogu pirms projektu iesniegumu iesniegšanas termiņa beigām atbilstoši normatīvajiem aktiem par elektroniskajiem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rakstiski paziņo projekta iesnieguma iesniedzējam projekta iesnieguma identifikācijas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Vides investīciju fonds izskata tikai tos projektu iesniegumus, kuri Vides investīciju fondā iesniegti līdz konkursa sludinājumā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iesniegumu saņem pēc projektu iesniegumu iesniegšanas termiņa beigām, tas netiek vērtēts un Vides investīciju fonds rakstiski informē projekta iesnieguma iesniedzēju par projekta iesnieguma saņemšanu pēc termiņa beigām un atteikumu to vērtēt.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iesniegumu paraksta projekta iesnieguma iesniedzēja likumīgais pārstāvis vai projekta iesnieguma iesniedzēja pilnvarota persona.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saņēmējs aizpilda pieteikumu atbalsta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to projekta īstenotājam pirms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pieteikumu atbalsta saņemšanai sagatavo elektroniska dokumenta veidā, atbalsta saņēmējs ievēro šo noteikumu </w:t>
      </w:r>
      <w:r w:rsidR="00000000" w:rsidRPr="00000000" w:rsidDel="00000000">
        <w:rPr>
          <w:rtl w:val="0"/>
        </w:rPr>
        <w:t xml:space="preserve">30.</w:t>
      </w:r>
      <w:r w:rsidR="00000000" w:rsidRPr="00000000" w:rsidDel="00000000">
        <w:rPr>
          <w:rtl w:val="0"/>
        </w:rPr>
        <w:t xml:space="preserve"> punktā minētos nosacījumus dokumentu noformēšanai.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pieteikumu atbalsta saņemšanai sagatavo papīra formā, izmantojot projekta iesnieguma iesniedzēja sagatavoto veidni atbilstoši šo noteikumu </w:t>
      </w:r>
      <w:r w:rsidR="00000000" w:rsidRPr="00000000" w:rsidDel="00000000">
        <w:rPr>
          <w:rtl w:val="0"/>
        </w:rPr>
        <w:t xml:space="preserve">2.</w:t>
      </w:r>
      <w:r w:rsidR="00000000" w:rsidRPr="00000000" w:rsidDel="00000000">
        <w:rPr>
          <w:rtl w:val="0"/>
        </w:rPr>
        <w:t xml:space="preserve"> pielikumam, atbalsta saņēmējs to iesniedz projekta īstenotājam personīgi klātienē. Pieteikumu atbalsta saņemšanai paraksta atbalsta saņēmējs.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Projektu iesniegumu izskatīšanai un vērtēšanai Vides investīciju fonds izveido projektu iesniegumu vērtēšanas komisiju (turpmāk –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Vērtēšanas komisijas darbības kārtību nosaka vērtēšanas komisijas nolikums. Vērtēšanas komisijas sastāvu un nolikumu apstiprina ar Vides investīciju fonda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Vērtēšanas komisijā ietilpst divi Vides investīciju fonda pārstāvji, kā arī pa vienam pārstāvim no ministrijas, Satiksmes ministrijas un biedrības "Latvijas Līzinga Devēju Asociācija".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iesniegumu vērtēšanu veic atbilstoši precizējamiem un neprecizējamiem vērtēšanas kritērijiem, kas norādīti šo noteikumu </w:t>
      </w:r>
      <w:r w:rsidR="00000000" w:rsidRPr="00000000" w:rsidDel="00000000">
        <w:rPr>
          <w:rtl w:val="0"/>
        </w:rPr>
        <w:t xml:space="preserve">3.</w:t>
      </w:r>
      <w:r w:rsidR="00000000" w:rsidRPr="00000000" w:rsidDel="00000000">
        <w:rPr>
          <w:rtl w:val="0"/>
        </w:rPr>
        <w:t xml:space="preserve"> pielikumā. Vērtēšanas kritērijus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pielikumā minētajiem precizējamiem vērtēšanas kritērijiem, tai skaitā arī aritmētiskas kļūdas, Vides investīciju fonds rakstiski informē projekta iesniedzēju par konstatētajām neatbilstībām un aicina precizēt projekta iesniegumu 10 darbdienu laikā no dienas, kad saņemta Vides investīciju fonda informācija par projekta iesnieguma neatbilstību precizējamiem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pielikuma neprecizējamiem vērtēšanas kritērijiem,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iesnieguma iesniedzējs šo noteikumu </w:t>
      </w:r>
      <w:r w:rsidR="00000000" w:rsidRPr="00000000" w:rsidDel="00000000">
        <w:rPr>
          <w:rtl w:val="0"/>
        </w:rPr>
        <w:t xml:space="preserve">41.1.</w:t>
      </w:r>
      <w:r w:rsidR="00000000" w:rsidRPr="00000000" w:rsidDel="00000000">
        <w:rPr>
          <w:rtl w:val="0"/>
        </w:rPr>
        <w:t xml:space="preserve"> apakšpunktā minētajā termiņā iesniedz precizētu projekta iesniegumu, to vērtē atkārtoti atbilstoši vērtēšanas kritērijiem, nosakot, vai projekta iesniegums atbilst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projekta iesnieguma iesniedzējs šo noteikumu </w:t>
      </w:r>
      <w:r w:rsidR="00000000" w:rsidRPr="00000000" w:rsidDel="00000000">
        <w:rPr>
          <w:rtl w:val="0"/>
        </w:rPr>
        <w:t xml:space="preserve">41.1.</w:t>
      </w:r>
      <w:r w:rsidR="00000000" w:rsidRPr="00000000" w:rsidDel="00000000">
        <w:rPr>
          <w:rtl w:val="0"/>
        </w:rPr>
        <w:t xml:space="preserve"> apakšpunktā minētajā termiņā neiesniedz precizētu projekta iesniegumu vai ja pēc atkārtotas vērtēšanas projekta iesniegums neatbilst vienam vai vairākiem vērtēšanas kritērijiem,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Vides investīciju fonds pieņem lēmumu par projekta iesnieguma apstiprināšanu, pamatojoties uz vērtēšanas komisijas atzinumu, ja projekta iesniegums atbilst visiem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Vides investīciju fonds un projekta iesnieguma iesniedzējs projekta līgumu paraksta 30 darbdienu laikā pēc dienas, kad pieņemts Vides investīciju fonda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projekta iesnieguma iesniedzējs nenoslēdz projekta līgumu šo noteikumu </w:t>
      </w:r>
      <w:r w:rsidR="00000000" w:rsidRPr="00000000" w:rsidDel="00000000">
        <w:rPr>
          <w:rtl w:val="0"/>
        </w:rPr>
        <w:t xml:space="preserve">45.</w:t>
      </w:r>
      <w:r w:rsidR="00000000" w:rsidRPr="00000000" w:rsidDel="00000000">
        <w:rPr>
          <w:rtl w:val="0"/>
        </w:rPr>
        <w:t xml:space="preserve"> punktā minētajā termiņā, tas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Vides investīciju fonds sagatavo projekta līgumu un publicē tā paraugu Vides investīciju fonda tīmekļvietnē.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īstenotāja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īstenotāja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līgumsodus;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veidni līgumam, kas noslēdzams starp projekta īstenotāju, Vides investīciju fondu, atbalsta saņēmēju un līzinga devēju (ja tiek izmantots šo noteikumu </w:t>
      </w:r>
      <w:r w:rsidR="00000000" w:rsidRPr="00000000" w:rsidDel="00000000">
        <w:rPr>
          <w:rtl w:val="0"/>
        </w:rPr>
        <w:t xml:space="preserve">58.</w:t>
      </w:r>
      <w:r w:rsidR="00000000" w:rsidRPr="00000000" w:rsidDel="00000000">
        <w:rPr>
          <w:rtl w:val="0"/>
        </w:rPr>
        <w:t xml:space="preserve"> punktā minētais līzinga pakalpojums) par atbalsta saņemšanu transportlīdzekļa iegādei. Līguma veidnē ietver līguma būtiskās sastāvdaļas. Vides investīciju fonds līguma veidni saskaņo ar projekta īstenotāju un līzinga devēju;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kopsavilkuma pārskata veidlapu;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pēc projekta līguma noslēgšanas tajā nepieciešams izdarīt grozījumus, projekta īstenotājs iesniedz Vides investīciju fondā pieprasījumu par projekta līgumā nepieciešamajiem grozījumiem, pamatojot to nepieciešamību. Vides investīciju fonds 20 darbdienu laikā pēc pieprasījuma saņemšanas izvērtē grozījumu nepieciešamību un sniedz atbildi projekta īstenotājam.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projekta īstenotājam sagatavotos projekta līguma grozījumus, kā arī pamato grozījumu nepieciešamību. Projekta īstenotājs 10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grozījumi projekta līgumā nepieciešami, jo mainījušies projekta īstenotāja dati (kontaktinformācija vai bankas rekvizīti), Vides investīciju fonds piecu darbdienu laikā pēc pieprasījuma saņemšanas no projekta īstenotāja sagatavo atbilstošus grozījumus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īstenotājs nodrošina publicitāti par dalību konkursā: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ievietojot savā tīmekļvietnē (ja tāda ir) informāciju par konkursu;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vietā izvietojot informatīvu plāksni (baneri, plakātu) par finanšu instrumentu atbilstoši finanšu instrumenta simbolikas un tās lietošanas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brīvprātīgi veicot citus publicitātes pasākumus pēc saskaņošanas ar Vides investīciju 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īstenotājs projekta līguma darbības laikā reizi nedēļā (līdz katras nedēļas pēdējai darbdienai) nosūta Vides investīciju fondam: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kopsavilkuma pārskatu par iepriekšējo nedēļu par atbalsta saņēmējiem vai līzinga devējiem, ja tiek izmantots šo noteikumu </w:t>
      </w:r>
      <w:r w:rsidR="00000000" w:rsidRPr="00000000" w:rsidDel="00000000">
        <w:rPr>
          <w:rtl w:val="0"/>
        </w:rPr>
        <w:t xml:space="preserve">58.</w:t>
      </w:r>
      <w:r w:rsidR="00000000" w:rsidRPr="00000000" w:rsidDel="00000000">
        <w:rPr>
          <w:rtl w:val="0"/>
        </w:rPr>
        <w:t xml:space="preserve"> punktā minētais līzinga pakalpojums, pārdoto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minēto transportlīdzekļu skaitu;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kopsavilkuma pārskatu par šo noteikumu </w:t>
      </w:r>
      <w:r w:rsidR="00000000" w:rsidRPr="00000000" w:rsidDel="00000000">
        <w:rPr>
          <w:rtl w:val="0"/>
        </w:rPr>
        <w:t xml:space="preserve">8.4.</w:t>
      </w:r>
      <w:r w:rsidR="00000000" w:rsidRPr="00000000" w:rsidDel="00000000">
        <w:rPr>
          <w:rtl w:val="0"/>
        </w:rPr>
        <w:t xml:space="preserve"> apakšpunktā minēto norakstīto transportlīdzekļu skaitu, nododot tos apstrādes uzņēmumiem;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w:t>
      </w:r>
      <w:r w:rsidR="00000000" w:rsidRPr="00000000" w:rsidDel="00000000">
        <w:rPr>
          <w:rtl w:val="0"/>
        </w:rPr>
        <w:t xml:space="preserve"> un </w:t>
      </w:r>
      <w:r w:rsidR="00000000" w:rsidRPr="00000000" w:rsidDel="00000000">
        <w:rPr>
          <w:rtl w:val="0"/>
        </w:rPr>
        <w:t xml:space="preserve">53.2.</w:t>
      </w:r>
      <w:r w:rsidR="00000000" w:rsidRPr="00000000" w:rsidDel="00000000">
        <w:rPr>
          <w:rtl w:val="0"/>
        </w:rPr>
        <w:t xml:space="preserve"> apakšpunktā minētos apstākļus pamatojošo dokumentu kopijas, tai skaitā atbalsta saņēmēju pieteikumus atbalsta saņemšanai, šo noteikumu </w:t>
      </w:r>
      <w:r w:rsidR="00000000" w:rsidRPr="00000000" w:rsidDel="00000000">
        <w:rPr>
          <w:rtl w:val="0"/>
        </w:rPr>
        <w:t xml:space="preserve">58.</w:t>
      </w:r>
      <w:r w:rsidR="00000000" w:rsidRPr="00000000" w:rsidDel="00000000">
        <w:rPr>
          <w:rtl w:val="0"/>
        </w:rPr>
        <w:t xml:space="preserve"> punktā minētā līzinga pakalpojuma izmantošanas gadījumā – starp līzinga devēju un projekta īstenotāju noslēgto pirkuma līgumu kopijas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iegādi, apstrādes uzņēmumu izsniegtos transportlīdzekļa likvidācijas sertifikātus (kopijas) un transportlīdzekļa apmaksas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Pieteikuma atbalsta saņemšanai izvērtēšana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Atbalsta saņēmēju iesniegtos pieteikumus atbalsta saņemšanai projekta īstenotājs izvērtē piecu darbdienu laikā tādā secībā, kādā tie iesniegti projekta īstenotājam.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iesniegtajā pieteikumā atbalsta saņemšanai tiek konstatētas tehniskas neatbilstības (piemēram, neaizpildīti datu lauki, nesalasāma informācija), projekta īstenotājs par to informē atbalsta saņēmēju un lūdz iesniegt jaunu pieteikumu.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projekta īstenotājs konstatē, ka iesniegtais pieteikums atbalsta saņemšanai atbilst šo noteikumu prasībām, tas informē atbalsta saņēmēju un Vides investīciju fondu par piekrišanu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pārdošanai, piešķirot atbalsta saņēmējam atbalstu šo noteikumu </w:t>
      </w:r>
      <w:r w:rsidR="00000000" w:rsidRPr="00000000" w:rsidDel="00000000">
        <w:rPr>
          <w:rtl w:val="0"/>
        </w:rPr>
        <w:t xml:space="preserve">17.</w:t>
      </w:r>
      <w:r w:rsidR="00000000" w:rsidRPr="00000000" w:rsidDel="00000000">
        <w:rPr>
          <w:rtl w:val="0"/>
        </w:rPr>
        <w:t xml:space="preserve"> punktā minētajā apjomā un piedāvājot atbalsta saņēmējam šo noteikumu </w:t>
      </w:r>
      <w:r w:rsidR="00000000" w:rsidRPr="00000000" w:rsidDel="00000000">
        <w:rPr>
          <w:rtl w:val="0"/>
        </w:rPr>
        <w:t xml:space="preserve">20.</w:t>
      </w:r>
      <w:r w:rsidR="00000000" w:rsidRPr="00000000" w:rsidDel="00000000">
        <w:rPr>
          <w:rtl w:val="0"/>
        </w:rPr>
        <w:t xml:space="preserve"> punktā minēto papildu stimulējošo risinājumu.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Līguma par transportlīdzekļa iegādi noslēgšana un īstenošanas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56.</w:t>
      </w:r>
      <w:r w:rsidR="00000000" w:rsidRPr="00000000" w:rsidDel="00000000">
        <w:rPr>
          <w:rtl w:val="0"/>
        </w:rPr>
        <w:t xml:space="preserve"> punktā minētās projekta īstenotāja piekrišanas saņemšanas transportlīdzekļa pārdošanai projekta īstenotājs, Vides investīciju fonds, atbalsta saņēmējs un līzinga devējs, ja tiek izmantots šo noteikumu </w:t>
      </w:r>
      <w:r w:rsidR="00000000" w:rsidRPr="00000000" w:rsidDel="00000000">
        <w:rPr>
          <w:rtl w:val="0"/>
        </w:rPr>
        <w:t xml:space="preserve">58.</w:t>
      </w:r>
      <w:r w:rsidR="00000000" w:rsidRPr="00000000" w:rsidDel="00000000">
        <w:rPr>
          <w:rtl w:val="0"/>
        </w:rPr>
        <w:t xml:space="preserve"> punktā minētais līzinga pakalpojums, slēdz līgumu par atbalsta saņemšanu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Minēto līgumu Vides investīciju fonds sagatavo piecu darbdienu laikā pēc šo noteikumu </w:t>
      </w:r>
      <w:r w:rsidR="00000000" w:rsidRPr="00000000" w:rsidDel="00000000">
        <w:rPr>
          <w:rtl w:val="0"/>
        </w:rPr>
        <w:t xml:space="preserve">56.</w:t>
      </w:r>
      <w:r w:rsidR="00000000" w:rsidRPr="00000000" w:rsidDel="00000000">
        <w:rPr>
          <w:rtl w:val="0"/>
        </w:rPr>
        <w:t xml:space="preserve"> punktā minētās informācijas saņemšanas.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Atbalsta saņēmējs var izmantot līzinga devēja līzinga pakalpojumu. Līzinga pakalpojumu izmanto ar nosacījumu, ka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minētais transportlīdzeklis ne mazāk kā piecus gadus pēc transportlīdzekļa iegādes datuma vai līdz brīdim, kad ar transportlīdzekli veiktais nobraukums (no brīža, kad transportlīdzeklis reģistrēts atbalsta saņēmēja īpašumā vai turējumā) sasniedz vismaz 52 000 km, ir atbalsta saņēmēja turējumā un lietošanā.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Projekta īstenotājam pieejamie maksājumi un maksāšanas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57.</w:t>
      </w:r>
      <w:r w:rsidR="00000000" w:rsidRPr="00000000" w:rsidDel="00000000">
        <w:rPr>
          <w:rtl w:val="0"/>
        </w:rPr>
        <w:t xml:space="preserve"> punktā minētā līguma par atbalsta saņemšanu noslēgšanas un šo noteikumu </w:t>
      </w:r>
      <w:r w:rsidR="00000000" w:rsidRPr="00000000" w:rsidDel="00000000">
        <w:rPr>
          <w:rtl w:val="0"/>
        </w:rPr>
        <w:t xml:space="preserve">53.</w:t>
      </w:r>
      <w:r w:rsidR="00000000" w:rsidRPr="00000000" w:rsidDel="00000000">
        <w:rPr>
          <w:rtl w:val="0"/>
        </w:rPr>
        <w:t xml:space="preserve"> punktā minētā kopsavilkuma pārskata saņemšanas Vides investīciju fonds piecu darbdienu laikā izvērtē iesniegto dokumentāciju (tai skaitā atbilstību izmaksu attiecināmībai), sagatavo lēmumu par finansējuma izmaksu un nosūta to ministrijai un projekta īstenotājam.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59.</w:t>
      </w:r>
      <w:r w:rsidR="00000000" w:rsidRPr="00000000" w:rsidDel="00000000">
        <w:rPr>
          <w:rtl w:val="0"/>
        </w:rPr>
        <w:t xml:space="preserve"> punktā minēto lēmumu, septiņu darbdienu laikā pēc tā saņemšanas pārskaita finansējumu projekta īstenotājam.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Vides investīciju fonds veic regulāru finansējuma atlikuma uzskaiti un katru nedēļu atjauno informāciju Vides investīciju fonda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Projekta īstenotāja un atbalsta saņēmēja atbildība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Projekta īstenotājs vismaz 10 gadus pēc projekta līguma termiņa beigām glabā visu ar projekta īstenošanu saistīto dokumentāciju un, ja nepieciešams, uzrāda to finanšu instrumenta kontrolējošo struktūrvienību un institūciju pārstāvjiem.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saņēmējs piecus gadus pēc transportlīdzekļa iegādes datuma katru gadu veic monitoringu par sasniegto transportlīdzekļa nobraukumu gadā un līdz katra nākamā gada trīsdesmitajai dienai pēc transportlīdzekļa iegādes datuma iesniedz monitoringa pārskatu Vides investīciju fondā finanšu instrumenta projektu elektroniskajā monitoringa sistēmā (EMSI). Atbalsta saņēmējs, rakstiski vienojoties ar Vides investīciju fondu, var pagarināt monitoringa periodu par laiku, kad no atbalsta saņēmēja neatkarīgu iemeslu dēļ nebija iespējams ekspluatēt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iegādāto transportlīdzekli, bet ne vairāk kā par vienu gadu. Atbalsta saņēmējs nodrošina, ka pagarinātajā monitoringa periodā konkursa ietvaros iegādātais transportlīdzeklis netiek izmantots saimnieciskās darbības veikšanai.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Vides investīciju fonds atbilstoši atbalsta saņēmēja iesniegtajam monitoringa pārskatam par jebkuru no monitoringa gadiem pēc transportlīdzekļa iegādes datuma konstatē, ka monitoringa pārskatos norādītais kopējais transportlīdzekļa nobraukums (no brīža, kad transportlīdzeklis reģistrēts atbalsta saņēmēja īpašumā vai turējumā) sasniedzis 52 000 km, Vides investīciju fonds 20 darbdienu laikā pēc iesniegtā monitoringa pārskata saņemšanas rakstveidā informē atbalsta saņēmēju un līzinga devēju, ka pienākums veikt monitoringu ir izpildīts.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punktā minētā monitoringa kārtība tiks pilnveidota, ja konkursa īstenošanas laikā tiks rasti digitāli risinājumi automatizētai datu apmaiņai, kas bez atbalsta saņēmēja iesaistes nodrošinātu ziņošanu par transportlīdzekļu nobraukumu. Vides investīciju fonds par izmaiņām informēs visus projektu īstenotājus un atbalsta saņēmējus.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Vides investīciju fondam ir tiesības piecus gadus pēc transportlīdzekļa iegādes brīža pārbaudīt projekta iesniegumā, pieteikumā atbalsta saņemšanai, projekta līgumā, līgumā par atbalsta saņemšanu transportlīdzekļa iegādei un apliecinošajā dokumentācijā norādīto informāciju, tai skaitā apsekojot tirdzniecības vietu vai pārbaudot saistīto dokumentāciju (piekļuvi tai nodrošina projekta īstenotājs), vai apskatot projekta ietvaros iegādāto transportlīdzekli (piekļuvi tam nodrošina atbalsta saņēmējs).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Vides investīciju fonds konstatē, ka atbalsta saņēmējs nenodrošina šo noteikumu </w:t>
      </w:r>
      <w:r w:rsidR="00000000" w:rsidRPr="00000000" w:rsidDel="00000000">
        <w:rPr>
          <w:rtl w:val="0"/>
        </w:rPr>
        <w:t xml:space="preserve">23.4.</w:t>
      </w:r>
      <w:r w:rsidR="00000000" w:rsidRPr="00000000" w:rsidDel="00000000">
        <w:rPr>
          <w:rtl w:val="0"/>
        </w:rPr>
        <w:t xml:space="preserve"> un </w:t>
      </w:r>
      <w:r w:rsidR="00000000" w:rsidRPr="00000000" w:rsidDel="00000000">
        <w:rPr>
          <w:rtl w:val="0"/>
        </w:rPr>
        <w:t xml:space="preserve">23.5.</w:t>
      </w:r>
      <w:r w:rsidR="00000000" w:rsidRPr="00000000" w:rsidDel="00000000">
        <w:rPr>
          <w:rtl w:val="0"/>
        </w:rPr>
        <w:t xml:space="preserve"> apakšpunktā minēto prasību izpildi, Vides investīciju fonds par to rakstiski informē atbalsta saņēmēju un pieņem lēmumu par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piešķirtā finanšu instrumenta finansējuma atgūšanu pilnā apmērā atbilstoši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 minētajam finansējuma apjomam.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nav izpildītas šo noteikumu </w:t>
      </w:r>
      <w:r w:rsidR="00000000" w:rsidRPr="00000000" w:rsidDel="00000000">
        <w:rPr>
          <w:rtl w:val="0"/>
        </w:rPr>
        <w:t xml:space="preserve">23.6.</w:t>
      </w:r>
      <w:r w:rsidR="00000000" w:rsidRPr="00000000" w:rsidDel="00000000">
        <w:rPr>
          <w:rtl w:val="0"/>
        </w:rPr>
        <w:t xml:space="preserve"> apakšpunktā minētās prasības, atgūstamo neattiecināmo līdzekļu apjomu nosaka, izmantojot šādu formulu:</w:t>
      </w:r>
    </w:p>
    <w:tbl>
      <w:tblPr>
        <w:tblStyle w:val="DefaultTable"/>
        <w:bidiVisual w:val="0"/>
        <w:tblW w:w="9641.0" w:type="dxa"/>
        <w:tblInd w:w="0.0" w:type="dxa"/>
        <w:jc w:val="left"/>
        <w:tblLayout w:type="fixed"/>
        <w:tblLook w:val="0600"/>
      </w:tblPr>
      <w:tblGrid>
        <w:gridCol w:w="3772"/>
        <w:gridCol w:w="898"/>
        <w:gridCol w:w="4730"/>
        <w:tblGridChange w:id="0">
          <w:tblGrid>
            <w:gridCol w:w="3772"/>
            <w:gridCol w:w="898"/>
            <w:gridCol w:w="473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EKIIn.l.</w:t>
            </w:r>
            <w:r w:rsidR="00000000" w:rsidRPr="00000000" w:rsidDel="00000000">
              <w:rPr>
                <w:rtl w:val="0"/>
              </w:rPr>
              <w:t xml:space="preserve"> = (1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Nekspl.</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r w:rsidR="00000000" w:rsidRPr="00000000" w:rsidDel="00000000">
              <w:rPr>
                <w:i w:val="1"/>
                <w:rtl w:val="0"/>
              </w:rPr>
              <w:t xml:space="preserve">EKII</w:t>
            </w:r>
            <w:r w:rsidR="00000000" w:rsidRPr="00000000" w:rsidDel="00000000">
              <w:rPr>
                <w:rtl w:val="0"/>
              </w:rPr>
              <w:t xml:space="preserve"> × (1 + ECB</w:t>
            </w:r>
            <w:r w:rsidR="00000000" w:rsidRPr="00000000" w:rsidDel="00000000">
              <w:rPr>
                <w:vertAlign w:val="subscript"/>
                <w:rtl w:val="0"/>
              </w:rPr>
              <w:t xml:space="preserve">likme</w:t>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NLīgums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i w:val="1"/>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i w:val="1"/>
          <w:vertAlign w:val="subscript"/>
          <w:rtl w:val="0"/>
        </w:rPr>
        <w:t xml:space="preserve">ekspl.</w:t>
      </w:r>
      <w:r w:rsidR="00000000" w:rsidRPr="00000000" w:rsidDel="00000000">
        <w:rPr>
          <w:rtl w:val="0"/>
        </w:rPr>
        <w:t xml:space="preserve"> – transportlīdzekļa nobraukums monitoringa periodā, km;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i w:val="1"/>
          <w:vertAlign w:val="subscript"/>
          <w:rtl w:val="0"/>
        </w:rPr>
        <w:t xml:space="preserve">Līgums</w:t>
      </w:r>
      <w:r w:rsidR="00000000" w:rsidRPr="00000000" w:rsidDel="00000000">
        <w:rPr>
          <w:rtl w:val="0"/>
        </w:rPr>
        <w:t xml:space="preserve"> – šo noteikumu </w:t>
      </w:r>
      <w:r w:rsidR="00000000" w:rsidRPr="00000000" w:rsidDel="00000000">
        <w:rPr>
          <w:rtl w:val="0"/>
        </w:rPr>
        <w:t xml:space="preserve">64.</w:t>
      </w:r>
      <w:r w:rsidR="00000000" w:rsidRPr="00000000" w:rsidDel="00000000">
        <w:rPr>
          <w:rtl w:val="0"/>
        </w:rPr>
        <w:t xml:space="preserve"> punktā minētais transportlīdzekļa nobraukums, km;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rtl w:val="0"/>
        </w:rPr>
        <w:t xml:space="preserve"> – atbalsta saņēmējam piešķirtais finansējums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Atbalsta saņēmējs finanšu instrumenta līdzekļus, kas atzīti par neattiecināmiem, atmaksā Vides investīciju fondam atbilstoši līgumā atbalsta saņemšanai transportlīdzekļa iegādei noteiktajai kārtībai, savukārt Vides investīciju fonds nodrošina atgūtā finanšu instrumenta finansējuma atmaksu ministrijai.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piemērojams ar 2021. gada 28. decembri.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22-TA-1109</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22-TA-1109</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noteikumu_konsolidētā_versija_22-TA-1109.docx</dc:title>
</cp:coreProperties>
</file>

<file path=docProps/custom.xml><?xml version="1.0" encoding="utf-8"?>
<Properties xmlns="http://schemas.openxmlformats.org/officeDocument/2006/custom-properties" xmlns:vt="http://schemas.openxmlformats.org/officeDocument/2006/docPropsVTypes"/>
</file>