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Administratīvo sodu likumā par pārkāpumiem pārvaldes, sabiedriskās kārtības un valsts valodas lietošanas jomā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Administratīvo sodu likumā par pārkāpumiem pārvaldes, sabiedriskās kārtības un valsts valodas lietošanas jomā (Latvijas Vēstnesis, 2020, 96. nr.; 2022, 75.A nr.; 2023, 123. nr.; 2024, 230.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29.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 pirmo un sesto daļu pēc vārdiem "Nacionālo bruņoto spēku Jūras spēku Krasta apsardzes dienests" ar vārdiem "Nodokļu un muitas policija";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astoto daļu pēc vārdiem "Valsts policija" ar vārdiem "Nodokļu un muitas policija".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24-TA-3151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24-TA-3151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likumprojekts_(grozījumi)_24-TA-3151.docx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