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1C7" w:rsidRDefault="007B51C7" w:rsidP="007B51C7">
      <w:pPr>
        <w:spacing w:before="130" w:line="260" w:lineRule="exact"/>
        <w:jc w:val="right"/>
        <w:rPr>
          <w:rFonts w:ascii="Cambria" w:hAnsi="Cambria"/>
          <w:sz w:val="19"/>
          <w:szCs w:val="28"/>
        </w:rPr>
      </w:pPr>
      <w:r w:rsidRPr="00DB3065">
        <w:rPr>
          <w:rFonts w:ascii="Cambria" w:hAnsi="Cambria"/>
          <w:sz w:val="19"/>
          <w:szCs w:val="28"/>
        </w:rPr>
        <w:t>7. pielikums</w:t>
      </w:r>
      <w:r w:rsidRPr="00DB3065">
        <w:rPr>
          <w:rFonts w:ascii="Cambria" w:hAnsi="Cambria"/>
          <w:sz w:val="19"/>
          <w:szCs w:val="28"/>
        </w:rPr>
        <w:br/>
        <w:t>Ministru kabineta</w:t>
      </w:r>
      <w:r w:rsidRPr="00DB3065">
        <w:rPr>
          <w:rFonts w:ascii="Cambria" w:hAnsi="Cambria"/>
          <w:sz w:val="19"/>
          <w:szCs w:val="28"/>
        </w:rPr>
        <w:br/>
        <w:t>2016. gada 24. maija</w:t>
      </w:r>
      <w:r w:rsidRPr="00DB3065">
        <w:rPr>
          <w:rFonts w:ascii="Cambria" w:hAnsi="Cambria"/>
          <w:sz w:val="19"/>
          <w:szCs w:val="28"/>
        </w:rPr>
        <w:br/>
        <w:t>noteikumiem Nr. 320</w:t>
      </w:r>
    </w:p>
    <w:p w:rsidR="007B51C7" w:rsidRPr="007B51C7" w:rsidRDefault="007B51C7" w:rsidP="007B51C7">
      <w:pPr>
        <w:spacing w:before="130" w:line="260" w:lineRule="exact"/>
        <w:rPr>
          <w:rFonts w:ascii="Cambria" w:hAnsi="Cambria"/>
          <w:b/>
          <w:bCs/>
          <w:i/>
          <w:sz w:val="18"/>
          <w:szCs w:val="18"/>
        </w:rPr>
      </w:pPr>
      <w:r w:rsidRPr="007B51C7">
        <w:rPr>
          <w:rFonts w:ascii="Cambria" w:hAnsi="Cambria"/>
          <w:i/>
          <w:sz w:val="18"/>
          <w:szCs w:val="18"/>
        </w:rPr>
        <w:t>(Pielikums MK 03.05.2018. noteikumu Nr. 259 redakcijā)</w:t>
      </w:r>
    </w:p>
    <w:p w:rsidR="007B51C7" w:rsidRPr="00DB3065" w:rsidRDefault="007B51C7" w:rsidP="007B51C7">
      <w:pPr>
        <w:spacing w:before="130" w:line="260" w:lineRule="exact"/>
        <w:jc w:val="center"/>
        <w:rPr>
          <w:rFonts w:ascii="Cambria" w:hAnsi="Cambria"/>
          <w:b/>
          <w:bCs/>
          <w:sz w:val="19"/>
          <w:szCs w:val="28"/>
        </w:rPr>
      </w:pPr>
      <w:bookmarkStart w:id="0" w:name="_GoBack"/>
      <w:bookmarkEnd w:id="0"/>
    </w:p>
    <w:p w:rsidR="007B51C7" w:rsidRPr="00DB3065" w:rsidRDefault="007B51C7" w:rsidP="007B51C7">
      <w:pPr>
        <w:spacing w:before="130" w:line="260" w:lineRule="exact"/>
        <w:jc w:val="center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 xml:space="preserve">Ēkas </w:t>
      </w:r>
      <w:proofErr w:type="spellStart"/>
      <w:r w:rsidRPr="00DB3065">
        <w:rPr>
          <w:rFonts w:ascii="Cambria" w:hAnsi="Cambria"/>
          <w:b/>
          <w:bCs/>
          <w:sz w:val="19"/>
          <w:szCs w:val="28"/>
        </w:rPr>
        <w:t>energoaudita</w:t>
      </w:r>
      <w:proofErr w:type="spellEnd"/>
      <w:r w:rsidRPr="00DB3065">
        <w:rPr>
          <w:rFonts w:ascii="Cambria" w:hAnsi="Cambria"/>
          <w:b/>
          <w:bCs/>
          <w:sz w:val="19"/>
          <w:szCs w:val="28"/>
        </w:rPr>
        <w:t xml:space="preserve"> pārskats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line="260" w:lineRule="atLeast"/>
        <w:jc w:val="center"/>
        <w:rPr>
          <w:rFonts w:ascii="Cambria" w:hAnsi="Cambria"/>
          <w:bCs/>
          <w:sz w:val="19"/>
        </w:rPr>
      </w:pPr>
      <w:r w:rsidRPr="00DB3065">
        <w:rPr>
          <w:rFonts w:ascii="Cambria" w:hAnsi="Cambria"/>
          <w:noProof/>
          <w:sz w:val="19"/>
        </w:rPr>
        <w:drawing>
          <wp:inline distT="0" distB="0" distL="0" distR="0" wp14:anchorId="2413071E" wp14:editId="0904C0F9">
            <wp:extent cx="4790440" cy="2524836"/>
            <wp:effectExtent l="0" t="0" r="0" b="8890"/>
            <wp:docPr id="3" name="Attēls 3" descr="https://likumi.lv/wwwraksti/2015/237/BILDES/N666/KN666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ikumi.lv/wwwraksti/2015/237/BILDES/N666/KN666-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458" cy="254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1C7" w:rsidRPr="00DB3065" w:rsidRDefault="007B51C7" w:rsidP="007B51C7">
      <w:pPr>
        <w:spacing w:before="130" w:line="260" w:lineRule="exact"/>
        <w:jc w:val="both"/>
        <w:rPr>
          <w:rFonts w:ascii="Cambria" w:hAnsi="Cambria"/>
          <w:bCs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709"/>
        <w:jc w:val="both"/>
        <w:rPr>
          <w:rFonts w:ascii="Cambria" w:hAnsi="Cambria"/>
          <w:bCs/>
          <w:sz w:val="19"/>
          <w:szCs w:val="28"/>
        </w:rPr>
      </w:pPr>
      <w:proofErr w:type="spellStart"/>
      <w:r w:rsidRPr="00DB3065">
        <w:rPr>
          <w:rFonts w:ascii="Cambria" w:hAnsi="Cambria"/>
          <w:bCs/>
          <w:sz w:val="19"/>
          <w:szCs w:val="28"/>
        </w:rPr>
        <w:t>Energoaudita</w:t>
      </w:r>
      <w:proofErr w:type="spellEnd"/>
      <w:r w:rsidRPr="00DB3065">
        <w:rPr>
          <w:rFonts w:ascii="Cambria" w:hAnsi="Cambria"/>
          <w:bCs/>
          <w:sz w:val="19"/>
          <w:szCs w:val="28"/>
        </w:rPr>
        <w:t xml:space="preserve"> pārskatā pieļaujamas atkāpes, ja informācija pieejama citā formā vai datu salikumā (piemēram, izdrukas no aprēķina programmatūras) vai atbilst precīzākam ēkas energoefektivitātes novērtējuma aprakstam.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caps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caps/>
          <w:sz w:val="19"/>
          <w:szCs w:val="28"/>
        </w:rPr>
        <w:t>ēkas adrese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>I. Vispārīgs raksturojums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>1.1. Ēkas identifikācija</w:t>
      </w: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99"/>
        <w:gridCol w:w="4982"/>
      </w:tblGrid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1.1.1. Adrese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1.1.2. Ēkas kadastra numurs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1.1.3. Ēkas daļa (paskaidro, ja novērtēta ēkas daļa)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1.1.4. Ēkas tips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Default="007B51C7" w:rsidP="007B51C7">
      <w:pPr>
        <w:spacing w:after="160" w:line="259" w:lineRule="auto"/>
        <w:rPr>
          <w:rFonts w:ascii="Cambria" w:hAnsi="Cambria"/>
          <w:b/>
          <w:bCs/>
          <w:sz w:val="19"/>
        </w:rPr>
      </w:pPr>
      <w:r>
        <w:rPr>
          <w:rFonts w:ascii="Cambria" w:hAnsi="Cambria"/>
          <w:b/>
          <w:bCs/>
          <w:sz w:val="19"/>
        </w:rPr>
        <w:br w:type="page"/>
      </w: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lastRenderedPageBreak/>
        <w:t>1.2. Pilnvarotā persona</w:t>
      </w:r>
    </w:p>
    <w:p w:rsidR="007B51C7" w:rsidRPr="00DB3065" w:rsidRDefault="007B51C7" w:rsidP="007B51C7">
      <w:pPr>
        <w:spacing w:line="260" w:lineRule="exact"/>
        <w:ind w:firstLine="301"/>
        <w:rPr>
          <w:rFonts w:ascii="Cambria" w:hAnsi="Cambria"/>
          <w:b/>
          <w:bCs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99"/>
        <w:gridCol w:w="4982"/>
      </w:tblGrid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1.2.1. Nosaukums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1.2.2. Reģistrācijas numurs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1.2.3. Juridiskā adrese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1.2.4. Kontaktpersona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1.2.5. Kontakttālruņa numurs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20" w:line="260" w:lineRule="exact"/>
        <w:ind w:firstLine="301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20" w:line="260" w:lineRule="exact"/>
        <w:ind w:firstLine="301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>1.3. Neatkarīgais eksperts (</w:t>
      </w:r>
      <w:proofErr w:type="spellStart"/>
      <w:r w:rsidRPr="00DB3065">
        <w:rPr>
          <w:rFonts w:ascii="Cambria" w:hAnsi="Cambria"/>
          <w:b/>
          <w:bCs/>
          <w:sz w:val="19"/>
          <w:szCs w:val="28"/>
        </w:rPr>
        <w:t>energoauditors</w:t>
      </w:r>
      <w:proofErr w:type="spellEnd"/>
      <w:r w:rsidRPr="00DB3065">
        <w:rPr>
          <w:rFonts w:ascii="Cambria" w:hAnsi="Cambria"/>
          <w:b/>
          <w:bCs/>
          <w:sz w:val="19"/>
          <w:szCs w:val="28"/>
        </w:rPr>
        <w:t>) ēku energoefektivitātes jomā</w:t>
      </w:r>
    </w:p>
    <w:p w:rsidR="007B51C7" w:rsidRPr="00DB3065" w:rsidRDefault="007B51C7" w:rsidP="007B51C7">
      <w:pPr>
        <w:spacing w:before="120" w:line="260" w:lineRule="exact"/>
        <w:ind w:firstLine="301"/>
        <w:rPr>
          <w:rFonts w:ascii="Cambria" w:hAnsi="Cambria"/>
          <w:b/>
          <w:bCs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99"/>
        <w:gridCol w:w="4982"/>
      </w:tblGrid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1.3.1. Vārds, uzvārds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1.3.2. Sertifikāta numurs vai sertificēšanas institūcijas lēmuma numurs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1.3.3. Kontaktinformācija (tālruņa numurs, e-pasta adrese, pasta adrese)</w:t>
            </w:r>
          </w:p>
        </w:tc>
        <w:tc>
          <w:tcPr>
            <w:tcW w:w="26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Default="007B51C7" w:rsidP="007B51C7">
      <w:pPr>
        <w:spacing w:before="130" w:line="260" w:lineRule="exact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 xml:space="preserve">1.4. </w:t>
      </w:r>
      <w:proofErr w:type="spellStart"/>
      <w:r w:rsidRPr="00DB3065">
        <w:rPr>
          <w:rFonts w:ascii="Cambria" w:hAnsi="Cambria"/>
          <w:b/>
          <w:bCs/>
          <w:sz w:val="19"/>
          <w:szCs w:val="28"/>
        </w:rPr>
        <w:t>Energoaudits</w:t>
      </w:r>
      <w:proofErr w:type="spellEnd"/>
    </w:p>
    <w:p w:rsidR="007B51C7" w:rsidRPr="00DB3065" w:rsidRDefault="007B51C7" w:rsidP="007B51C7">
      <w:pPr>
        <w:spacing w:before="130" w:line="260" w:lineRule="exact"/>
        <w:rPr>
          <w:rFonts w:ascii="Cambria" w:hAnsi="Cambria"/>
          <w:b/>
          <w:bCs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95"/>
        <w:gridCol w:w="1820"/>
        <w:gridCol w:w="1916"/>
        <w:gridCol w:w="1150"/>
      </w:tblGrid>
      <w:tr w:rsidR="007B51C7" w:rsidRPr="00DB3065" w:rsidTr="00BB3DB6">
        <w:tc>
          <w:tcPr>
            <w:tcW w:w="2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1.4.1. Ēkas apsekošanas datums</w:t>
            </w:r>
          </w:p>
        </w:tc>
        <w:tc>
          <w:tcPr>
            <w:tcW w:w="2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 xml:space="preserve">1.4.2. </w:t>
            </w:r>
            <w:proofErr w:type="spellStart"/>
            <w:r w:rsidRPr="00DB3065">
              <w:rPr>
                <w:rFonts w:ascii="Cambria" w:hAnsi="Cambria"/>
                <w:sz w:val="19"/>
                <w:szCs w:val="19"/>
              </w:rPr>
              <w:t>Energoaudita</w:t>
            </w:r>
            <w:proofErr w:type="spellEnd"/>
            <w:r w:rsidRPr="00DB3065">
              <w:rPr>
                <w:rFonts w:ascii="Cambria" w:hAnsi="Cambria"/>
                <w:sz w:val="19"/>
                <w:szCs w:val="19"/>
              </w:rPr>
              <w:t xml:space="preserve"> pārskata numurs</w:t>
            </w:r>
          </w:p>
        </w:tc>
        <w:tc>
          <w:tcPr>
            <w:tcW w:w="2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 xml:space="preserve">1.4.3. Ēkas </w:t>
            </w:r>
            <w:proofErr w:type="spellStart"/>
            <w:r w:rsidRPr="00DB3065">
              <w:rPr>
                <w:rFonts w:ascii="Cambria" w:hAnsi="Cambria"/>
                <w:sz w:val="19"/>
                <w:szCs w:val="19"/>
              </w:rPr>
              <w:t>energoaudita</w:t>
            </w:r>
            <w:proofErr w:type="spellEnd"/>
            <w:r w:rsidRPr="00DB3065">
              <w:rPr>
                <w:rFonts w:ascii="Cambria" w:hAnsi="Cambria"/>
                <w:sz w:val="19"/>
                <w:szCs w:val="19"/>
              </w:rPr>
              <w:t xml:space="preserve"> sagatavošanas datums</w:t>
            </w:r>
          </w:p>
        </w:tc>
        <w:tc>
          <w:tcPr>
            <w:tcW w:w="2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 xml:space="preserve">1.4.4. Ēkas </w:t>
            </w:r>
            <w:proofErr w:type="spellStart"/>
            <w:r w:rsidRPr="00DB3065">
              <w:rPr>
                <w:rFonts w:ascii="Cambria" w:hAnsi="Cambria"/>
                <w:sz w:val="19"/>
                <w:szCs w:val="19"/>
              </w:rPr>
              <w:t>energoaudita</w:t>
            </w:r>
            <w:proofErr w:type="spellEnd"/>
            <w:r w:rsidRPr="00DB3065">
              <w:rPr>
                <w:rFonts w:ascii="Cambria" w:hAnsi="Cambria"/>
                <w:sz w:val="19"/>
                <w:szCs w:val="19"/>
              </w:rPr>
              <w:t xml:space="preserve"> mērķis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Atjaunošana (renovācija)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Pārbūve (rekonstrukcija)*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Jaunbūve*</w:t>
            </w:r>
          </w:p>
        </w:tc>
      </w:tr>
      <w:tr w:rsidR="007B51C7" w:rsidRPr="00DB3065" w:rsidTr="00BB3DB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br/>
            </w:r>
          </w:p>
        </w:tc>
      </w:tr>
    </w:tbl>
    <w:p w:rsidR="007B51C7" w:rsidRPr="00DB3065" w:rsidRDefault="007B51C7" w:rsidP="007B51C7">
      <w:pPr>
        <w:spacing w:before="80" w:line="260" w:lineRule="exact"/>
        <w:ind w:firstLine="300"/>
        <w:jc w:val="both"/>
        <w:rPr>
          <w:rFonts w:ascii="Cambria" w:hAnsi="Cambria"/>
          <w:bCs/>
          <w:sz w:val="19"/>
        </w:rPr>
      </w:pPr>
    </w:p>
    <w:p w:rsidR="007B51C7" w:rsidRPr="00DB3065" w:rsidRDefault="007B51C7" w:rsidP="007B51C7">
      <w:pPr>
        <w:spacing w:before="80" w:line="260" w:lineRule="exact"/>
        <w:ind w:firstLine="709"/>
        <w:jc w:val="both"/>
        <w:rPr>
          <w:rFonts w:ascii="Cambria" w:hAnsi="Cambria"/>
          <w:bCs/>
          <w:sz w:val="17"/>
          <w:szCs w:val="17"/>
        </w:rPr>
      </w:pPr>
      <w:r w:rsidRPr="00DB3065">
        <w:rPr>
          <w:rFonts w:ascii="Cambria" w:hAnsi="Cambria"/>
          <w:bCs/>
          <w:sz w:val="17"/>
          <w:szCs w:val="17"/>
        </w:rPr>
        <w:t xml:space="preserve">Piezīme. * Ja </w:t>
      </w:r>
      <w:proofErr w:type="spellStart"/>
      <w:r w:rsidRPr="00DB3065">
        <w:rPr>
          <w:rFonts w:ascii="Cambria" w:hAnsi="Cambria"/>
          <w:bCs/>
          <w:sz w:val="17"/>
          <w:szCs w:val="17"/>
        </w:rPr>
        <w:t>energoaudits</w:t>
      </w:r>
      <w:proofErr w:type="spellEnd"/>
      <w:r w:rsidRPr="00DB3065">
        <w:rPr>
          <w:rFonts w:ascii="Cambria" w:hAnsi="Cambria"/>
          <w:bCs/>
          <w:sz w:val="17"/>
          <w:szCs w:val="17"/>
        </w:rPr>
        <w:t xml:space="preserve"> sagatavots par jaunbūvi, jāaizpilda </w:t>
      </w:r>
      <w:proofErr w:type="spellStart"/>
      <w:r w:rsidRPr="00DB3065">
        <w:rPr>
          <w:rFonts w:ascii="Cambria" w:hAnsi="Cambria"/>
          <w:bCs/>
          <w:sz w:val="17"/>
          <w:szCs w:val="17"/>
        </w:rPr>
        <w:t>energoaudita</w:t>
      </w:r>
      <w:proofErr w:type="spellEnd"/>
      <w:r w:rsidRPr="00DB3065">
        <w:rPr>
          <w:rFonts w:ascii="Cambria" w:hAnsi="Cambria"/>
          <w:bCs/>
          <w:sz w:val="17"/>
          <w:szCs w:val="17"/>
        </w:rPr>
        <w:t xml:space="preserve"> II, III un IV daļa par plānoto situāciju, kas iecerēta atbilstoši projekta īstenošanai.</w:t>
      </w:r>
    </w:p>
    <w:p w:rsidR="007B51C7" w:rsidRPr="00DB3065" w:rsidRDefault="007B51C7" w:rsidP="007B51C7">
      <w:pPr>
        <w:spacing w:before="80" w:line="260" w:lineRule="exact"/>
        <w:ind w:firstLine="300"/>
        <w:jc w:val="both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80" w:line="260" w:lineRule="exact"/>
        <w:ind w:firstLine="709"/>
        <w:jc w:val="both"/>
        <w:rPr>
          <w:rFonts w:ascii="Cambria" w:hAnsi="Cambria"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 xml:space="preserve">1.5. Ēkas aprēķinos izdarīto pieņēmumu apraksts </w:t>
      </w:r>
      <w:r w:rsidRPr="00DB3065">
        <w:rPr>
          <w:rFonts w:ascii="Cambria" w:hAnsi="Cambria"/>
          <w:bCs/>
          <w:sz w:val="19"/>
          <w:szCs w:val="28"/>
        </w:rPr>
        <w:t>(skaidrojumi par energoefektivitātes novērtējuma robežām, izmērīto energoresursu patēriņu un energoresursu sadalījumu pa ēkām, ja vairākām ēkām ir kopīga energoresursu uzskaite, vai citiem parametriem, kas izmantoti pārskata sagatavošanā).</w:t>
      </w:r>
    </w:p>
    <w:p w:rsidR="007B51C7" w:rsidRPr="00DB3065" w:rsidRDefault="007B51C7" w:rsidP="007B51C7">
      <w:pPr>
        <w:spacing w:before="80" w:line="260" w:lineRule="exact"/>
        <w:ind w:firstLine="300"/>
        <w:jc w:val="both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8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>II. Pamatinformācija par ēku</w:t>
      </w:r>
    </w:p>
    <w:p w:rsidR="007B51C7" w:rsidRPr="00DB3065" w:rsidRDefault="007B51C7" w:rsidP="007B51C7">
      <w:pPr>
        <w:spacing w:before="8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79"/>
        <w:gridCol w:w="2299"/>
        <w:gridCol w:w="2299"/>
        <w:gridCol w:w="2204"/>
      </w:tblGrid>
      <w:tr w:rsidR="007B51C7" w:rsidRPr="00DB3065" w:rsidTr="00BB3DB6">
        <w:tc>
          <w:tcPr>
            <w:tcW w:w="2650" w:type="pct"/>
            <w:gridSpan w:val="2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2.1. Ēkas konstruktīvais risinājums</w:t>
            </w: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650" w:type="pct"/>
            <w:gridSpan w:val="2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 xml:space="preserve">2.2. Gads, kad ēka nodota ekspluatācijā </w:t>
            </w: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145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2.3. Stāvi</w:t>
            </w:r>
          </w:p>
        </w:tc>
        <w:tc>
          <w:tcPr>
            <w:tcW w:w="3550" w:type="pct"/>
            <w:gridSpan w:val="3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 xml:space="preserve">2.3.1. pagrabs ____________ (ir/nav) </w:t>
            </w:r>
          </w:p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2.3.2. tipveida stāvi ____________ (skaits)</w:t>
            </w:r>
          </w:p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2.3.3. tehniskie stāvi ____________ (skaits)</w:t>
            </w:r>
          </w:p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2.3.4. mansarda stāvs ____________ (ir/nav)</w:t>
            </w:r>
          </w:p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2.3.5. jumta stāvs ____________ (ir/nav)</w:t>
            </w:r>
          </w:p>
        </w:tc>
      </w:tr>
      <w:tr w:rsidR="007B51C7" w:rsidRPr="00DB3065" w:rsidTr="00BB3DB6">
        <w:tc>
          <w:tcPr>
            <w:tcW w:w="2650" w:type="pct"/>
            <w:gridSpan w:val="2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2.4. Kopējā aprēķina platība (m</w:t>
            </w:r>
            <w:r w:rsidRPr="00DB306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DB3065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2350" w:type="pct"/>
            <w:gridSpan w:val="2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650" w:type="pct"/>
            <w:gridSpan w:val="2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2.5. Kopējā platība (m</w:t>
            </w:r>
            <w:r w:rsidRPr="00DB306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DB3065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650" w:type="pct"/>
            <w:gridSpan w:val="2"/>
            <w:vMerge w:val="restar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2.6. Ēkas ārējie izmēri</w:t>
            </w:r>
            <w:r w:rsidRPr="00DB3065">
              <w:rPr>
                <w:rFonts w:ascii="Cambria" w:hAnsi="Cambria"/>
                <w:sz w:val="19"/>
                <w:szCs w:val="19"/>
              </w:rPr>
              <w:br/>
              <w:t>(ja ēkai ir neregulāra forma, pielikumā pievieno skici)</w:t>
            </w: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garums (m)</w:t>
            </w: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0" w:type="auto"/>
            <w:gridSpan w:val="2"/>
            <w:vMerge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platums (m)</w:t>
            </w: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0" w:type="auto"/>
            <w:gridSpan w:val="2"/>
            <w:vMerge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augstums (m)</w:t>
            </w:r>
          </w:p>
        </w:tc>
        <w:tc>
          <w:tcPr>
            <w:tcW w:w="1200" w:type="pct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0" w:type="auto"/>
            <w:gridSpan w:val="4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Ēkas skice</w:t>
            </w:r>
          </w:p>
        </w:tc>
      </w:tr>
      <w:tr w:rsidR="007B51C7" w:rsidRPr="00DB3065" w:rsidTr="00BB3DB6">
        <w:tc>
          <w:tcPr>
            <w:tcW w:w="0" w:type="auto"/>
            <w:gridSpan w:val="4"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2.7. Informācija par aprēķina zonām, to galvenajiem parametriem*</w:t>
            </w:r>
          </w:p>
        </w:tc>
      </w:tr>
      <w:tr w:rsidR="007B51C7" w:rsidRPr="00DB3065" w:rsidTr="00BB3DB6">
        <w:tc>
          <w:tcPr>
            <w:tcW w:w="2650" w:type="pct"/>
            <w:gridSpan w:val="2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2.8. Cita informācija</w:t>
            </w:r>
          </w:p>
        </w:tc>
        <w:tc>
          <w:tcPr>
            <w:tcW w:w="2350" w:type="pct"/>
            <w:gridSpan w:val="2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jc w:val="both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709"/>
        <w:jc w:val="both"/>
        <w:rPr>
          <w:rFonts w:ascii="Cambria" w:hAnsi="Cambria"/>
          <w:sz w:val="17"/>
          <w:szCs w:val="17"/>
        </w:rPr>
      </w:pPr>
      <w:r w:rsidRPr="00DB3065">
        <w:rPr>
          <w:rFonts w:ascii="Cambria" w:hAnsi="Cambria"/>
          <w:sz w:val="17"/>
          <w:szCs w:val="17"/>
        </w:rPr>
        <w:t>Piezīme.* Ja ēku nepieciešams sadalīt vairākās zonās, pārskatā attiecīgās vērtības un tabulas jāizdala katrai zonai atsevišķi.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709"/>
        <w:rPr>
          <w:rFonts w:ascii="Cambria" w:hAnsi="Cambria"/>
          <w:sz w:val="19"/>
          <w:szCs w:val="28"/>
        </w:rPr>
      </w:pPr>
      <w:r w:rsidRPr="00DB3065">
        <w:rPr>
          <w:rFonts w:ascii="Cambria" w:hAnsi="Cambria"/>
          <w:sz w:val="19"/>
          <w:szCs w:val="28"/>
        </w:rPr>
        <w:t xml:space="preserve">2.9. Ēkas apsekošanas </w:t>
      </w:r>
      <w:proofErr w:type="spellStart"/>
      <w:r w:rsidRPr="00DB3065">
        <w:rPr>
          <w:rFonts w:ascii="Cambria" w:hAnsi="Cambria"/>
          <w:sz w:val="19"/>
          <w:szCs w:val="28"/>
        </w:rPr>
        <w:t>fotodokumentācija</w:t>
      </w:r>
      <w:proofErr w:type="spellEnd"/>
      <w:r w:rsidRPr="00DB3065">
        <w:rPr>
          <w:rFonts w:ascii="Cambria" w:hAnsi="Cambria"/>
          <w:sz w:val="19"/>
          <w:szCs w:val="28"/>
        </w:rPr>
        <w:t xml:space="preserve"> vai </w:t>
      </w:r>
      <w:proofErr w:type="spellStart"/>
      <w:r w:rsidRPr="00DB3065">
        <w:rPr>
          <w:rFonts w:ascii="Cambria" w:hAnsi="Cambria"/>
          <w:sz w:val="19"/>
          <w:szCs w:val="28"/>
        </w:rPr>
        <w:t>termogrammas</w:t>
      </w:r>
      <w:proofErr w:type="spellEnd"/>
      <w:r w:rsidRPr="00DB3065">
        <w:rPr>
          <w:rFonts w:ascii="Cambria" w:hAnsi="Cambria"/>
          <w:sz w:val="19"/>
          <w:szCs w:val="28"/>
        </w:rPr>
        <w:t xml:space="preserve"> – pielikumā uz _____lapām.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  <w:szCs w:val="28"/>
        </w:rPr>
        <w:sectPr w:rsidR="007B51C7" w:rsidRPr="00DB3065" w:rsidSect="00DB3065">
          <w:pgSz w:w="11907" w:h="16839"/>
          <w:pgMar w:top="1871" w:right="1191" w:bottom="1474" w:left="1191" w:header="0" w:footer="0" w:gutter="0"/>
          <w:cols w:space="708"/>
          <w:titlePg/>
          <w:docGrid w:linePitch="360"/>
        </w:sectPr>
      </w:pP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sz w:val="19"/>
        </w:rPr>
      </w:pPr>
      <w:r w:rsidRPr="00DB3065">
        <w:rPr>
          <w:rFonts w:ascii="Cambria" w:hAnsi="Cambria"/>
          <w:b/>
          <w:bCs/>
          <w:sz w:val="19"/>
          <w:szCs w:val="28"/>
        </w:rPr>
        <w:t>III. Ēku norobežojošās konstrukcijas</w:t>
      </w:r>
      <w:r w:rsidRPr="00DB3065">
        <w:rPr>
          <w:rFonts w:ascii="Cambria" w:hAnsi="Cambria"/>
          <w:b/>
          <w:bCs/>
          <w:sz w:val="19"/>
          <w:szCs w:val="28"/>
        </w:rPr>
        <w:br/>
      </w:r>
      <w:r w:rsidRPr="00DB3065">
        <w:rPr>
          <w:rFonts w:ascii="Cambria" w:hAnsi="Cambria"/>
          <w:sz w:val="19"/>
        </w:rPr>
        <w:t>(informācija par katru ārējo norobežojošo konstrukciju veidu, kas aptver kopējā aprēķina platībā iekļautās apkurināmās telpas)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52"/>
        <w:gridCol w:w="1164"/>
        <w:gridCol w:w="1312"/>
        <w:gridCol w:w="1512"/>
        <w:gridCol w:w="1652"/>
        <w:gridCol w:w="1649"/>
        <w:gridCol w:w="1100"/>
        <w:gridCol w:w="1295"/>
        <w:gridCol w:w="1454"/>
        <w:gridCol w:w="1649"/>
        <w:gridCol w:w="1074"/>
      </w:tblGrid>
      <w:tr w:rsidR="007B51C7" w:rsidRPr="00DB3065" w:rsidTr="00BB3DB6"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Nr.</w:t>
            </w:r>
            <w:r w:rsidRPr="00DB3065">
              <w:rPr>
                <w:rFonts w:ascii="Cambria" w:hAnsi="Cambria"/>
                <w:sz w:val="19"/>
                <w:szCs w:val="19"/>
              </w:rPr>
              <w:br/>
              <w:t>p. k.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Norobe</w:t>
            </w:r>
            <w:r w:rsidRPr="00DB3065">
              <w:rPr>
                <w:rFonts w:ascii="Cambria" w:hAnsi="Cambria"/>
                <w:sz w:val="19"/>
                <w:szCs w:val="19"/>
              </w:rPr>
              <w:softHyphen/>
              <w:t>žojošā konstruk</w:t>
            </w:r>
            <w:r w:rsidRPr="00DB3065">
              <w:rPr>
                <w:rFonts w:ascii="Cambria" w:hAnsi="Cambria"/>
                <w:sz w:val="19"/>
                <w:szCs w:val="19"/>
              </w:rPr>
              <w:softHyphen/>
              <w:t>cija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Materiāls(-i) un biezums (mm)</w:t>
            </w:r>
          </w:p>
        </w:tc>
        <w:tc>
          <w:tcPr>
            <w:tcW w:w="20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Pirms projekta īstenošanas</w:t>
            </w:r>
          </w:p>
        </w:tc>
        <w:tc>
          <w:tcPr>
            <w:tcW w:w="18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Pēc projekta īstenošanas</w:t>
            </w:r>
          </w:p>
        </w:tc>
      </w:tr>
      <w:tr w:rsidR="007B51C7" w:rsidRPr="00DB3065" w:rsidTr="00BB3DB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 xml:space="preserve">Laukums (termiskajiem tiltiem – </w:t>
            </w:r>
          </w:p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garums, m)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Būvelementa siltuma caurlaidības koeficients (U) (termiskajiem tiltiem –</w:t>
            </w:r>
            <w:r w:rsidRPr="00DB3065">
              <w:rPr>
                <w:rFonts w:ascii="Cambria" w:hAnsi="Cambria"/>
                <w:sz w:val="19"/>
                <w:szCs w:val="19"/>
              </w:rPr>
              <w:br/>
              <w:t>W/(</w:t>
            </w:r>
            <w:proofErr w:type="spellStart"/>
            <w:r w:rsidRPr="00DB3065">
              <w:rPr>
                <w:rFonts w:ascii="Cambria" w:hAnsi="Cambria"/>
                <w:sz w:val="19"/>
                <w:szCs w:val="19"/>
              </w:rPr>
              <w:t>mK</w:t>
            </w:r>
            <w:proofErr w:type="spellEnd"/>
            <w:r w:rsidRPr="00DB3065">
              <w:rPr>
                <w:rFonts w:ascii="Cambria" w:hAnsi="Cambria"/>
                <w:sz w:val="19"/>
                <w:szCs w:val="19"/>
              </w:rPr>
              <w:t>))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Temperatūras starpība starp būvkonstrukcijas silto un auksto pusi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Siltuma zudumu koeficients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Laukums (termis</w:t>
            </w:r>
            <w:r w:rsidRPr="00DB3065">
              <w:rPr>
                <w:rFonts w:ascii="Cambria" w:hAnsi="Cambria"/>
                <w:sz w:val="19"/>
                <w:szCs w:val="19"/>
              </w:rPr>
              <w:softHyphen/>
              <w:t>kajiem tiltiem – garums)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Būvelementa siltuma caurlaidības koeficients (U) (termiskajiem tiltiem –</w:t>
            </w:r>
            <w:r w:rsidRPr="00DB3065">
              <w:rPr>
                <w:rFonts w:ascii="Cambria" w:hAnsi="Cambria"/>
                <w:sz w:val="19"/>
                <w:szCs w:val="19"/>
              </w:rPr>
              <w:br/>
              <w:t>W/(</w:t>
            </w:r>
            <w:proofErr w:type="spellStart"/>
            <w:r w:rsidRPr="00DB3065">
              <w:rPr>
                <w:rFonts w:ascii="Cambria" w:hAnsi="Cambria"/>
                <w:sz w:val="19"/>
                <w:szCs w:val="19"/>
              </w:rPr>
              <w:t>mK</w:t>
            </w:r>
            <w:proofErr w:type="spellEnd"/>
            <w:r w:rsidRPr="00DB3065">
              <w:rPr>
                <w:rFonts w:ascii="Cambria" w:hAnsi="Cambria"/>
                <w:sz w:val="19"/>
                <w:szCs w:val="19"/>
              </w:rPr>
              <w:t>))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Temperatūras starpība starp būvkonstruk</w:t>
            </w:r>
            <w:r w:rsidRPr="00DB3065">
              <w:rPr>
                <w:rFonts w:ascii="Cambria" w:hAnsi="Cambria"/>
                <w:sz w:val="19"/>
                <w:szCs w:val="19"/>
              </w:rPr>
              <w:softHyphen/>
              <w:t>cijas silto un auksto pusi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Siltuma zudumu koeficients</w:t>
            </w:r>
          </w:p>
        </w:tc>
      </w:tr>
      <w:tr w:rsidR="007B51C7" w:rsidRPr="00DB3065" w:rsidTr="00BB3DB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m</w:t>
            </w:r>
            <w:r w:rsidRPr="00DB306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W/(m</w:t>
            </w:r>
            <w:r w:rsidRPr="00DB306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DB3065">
              <w:rPr>
                <w:rFonts w:ascii="Cambria" w:hAnsi="Cambria"/>
                <w:sz w:val="19"/>
                <w:szCs w:val="19"/>
              </w:rPr>
              <w:t>K)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°C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W/K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m</w:t>
            </w:r>
            <w:r w:rsidRPr="00DB306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W/(m</w:t>
            </w:r>
            <w:r w:rsidRPr="00DB306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DB3065">
              <w:rPr>
                <w:rFonts w:ascii="Cambria" w:hAnsi="Cambria"/>
                <w:sz w:val="19"/>
                <w:szCs w:val="19"/>
              </w:rPr>
              <w:t>K)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DB3065">
              <w:rPr>
                <w:rFonts w:ascii="Cambria" w:hAnsi="Cambria"/>
                <w:sz w:val="19"/>
                <w:szCs w:val="19"/>
                <w:vertAlign w:val="superscript"/>
              </w:rPr>
              <w:t>o</w:t>
            </w:r>
            <w:r w:rsidRPr="00DB3065">
              <w:rPr>
                <w:rFonts w:ascii="Cambria" w:hAnsi="Cambria"/>
                <w:sz w:val="19"/>
                <w:szCs w:val="19"/>
              </w:rPr>
              <w:t>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W/K</w:t>
            </w:r>
          </w:p>
        </w:tc>
      </w:tr>
      <w:tr w:rsidR="007B51C7" w:rsidRPr="00DB3065" w:rsidTr="00BB3DB6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3.1.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Ārsienas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3.2.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Jumts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3.3.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Grīda uz grunts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3.4.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Logi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3.5.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Ārdurvis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3.6.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Termiskie tilti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….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3561" w:type="pct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3.7. Ēkas norobežojošo konstrukciju siltuma zudumu koeficients H</w:t>
            </w:r>
            <w:r w:rsidRPr="00DB3065">
              <w:rPr>
                <w:rFonts w:ascii="Cambria" w:hAnsi="Cambria"/>
                <w:sz w:val="19"/>
                <w:szCs w:val="19"/>
                <w:vertAlign w:val="subscript"/>
              </w:rPr>
              <w:t>T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3.7.1. pirms projekta īstenošanas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3561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3.7.2. pēc projekta īstenošanas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DB3065" w:rsidTr="00BB3DB6">
        <w:tc>
          <w:tcPr>
            <w:tcW w:w="3561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3.7.3. normatīvais*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1C7" w:rsidRPr="00DB306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jc w:val="both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300"/>
        <w:jc w:val="both"/>
        <w:rPr>
          <w:rFonts w:ascii="Cambria" w:hAnsi="Cambria"/>
          <w:sz w:val="17"/>
          <w:szCs w:val="17"/>
        </w:rPr>
      </w:pPr>
      <w:r w:rsidRPr="00DB3065">
        <w:rPr>
          <w:rFonts w:ascii="Cambria" w:hAnsi="Cambria"/>
          <w:sz w:val="17"/>
          <w:szCs w:val="17"/>
        </w:rPr>
        <w:t>Piezīme. * Aprēķināts saskaņā ar normatīvo aktu, kas nosaka ēku norobežojošo konstrukciju siltumtehniku.</w:t>
      </w: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30" w:line="260" w:lineRule="exact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br w:type="page"/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>IV. Ēkas tehniskās sistēmas un enerģijas sadalījums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4.1. Ventilācijas sistēmas ēkā</w:t>
      </w: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89"/>
        <w:gridCol w:w="5370"/>
        <w:gridCol w:w="2177"/>
        <w:gridCol w:w="2177"/>
      </w:tblGrid>
      <w:tr w:rsidR="007B51C7" w:rsidRPr="00054885" w:rsidTr="00BB3DB6">
        <w:tc>
          <w:tcPr>
            <w:tcW w:w="3500" w:type="pct"/>
            <w:gridSpan w:val="2"/>
            <w:vAlign w:val="center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Parametrs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Pirms projekta īstenošanas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Pēc projekta īstenošanas</w:t>
            </w:r>
          </w:p>
        </w:tc>
      </w:tr>
      <w:tr w:rsidR="007B51C7" w:rsidRPr="00054885" w:rsidTr="00BB3DB6">
        <w:tc>
          <w:tcPr>
            <w:tcW w:w="1650" w:type="pct"/>
            <w:vMerge w:val="restar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4.1.1. Telpas ar dabisko ventilāciju</w:t>
            </w: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4.1.1.1. aprēķina laukums,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4.1.1.2. tilpums,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4.1.1.3. aprēķinā izmantotā gaisa apmaiņas intensitāte, iekļaujot infiltrāciju, 1/h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vMerge w:val="restar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4.1.2. Telpas ar mehānisko ventilāciju</w:t>
            </w: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4.1.2.1. aprēķina laukums,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4.1.2.2. tilpums,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4.1.2.3. aprēķinā izmantotā gaisa apmaiņas intensitāte, 1/h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4.1.2.4. aprēķinā izmantotā infiltrācija, 1/h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4.1.2.5. siltuma atgūšanas (rekuperācijas) efektivitāte, %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 xml:space="preserve">4.1.3. Ēkas ventilācijas siltuma zuduma koeficients 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H</w:t>
            </w:r>
            <w:r w:rsidRPr="00054885">
              <w:rPr>
                <w:rFonts w:ascii="Cambria" w:hAnsi="Cambria"/>
                <w:sz w:val="19"/>
                <w:szCs w:val="19"/>
                <w:vertAlign w:val="subscript"/>
              </w:rPr>
              <w:t>ve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(dabiskā ventilācija)</w:t>
            </w: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W/K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 xml:space="preserve">4.1.4. Ēkas ventilācijas siltuma zuduma koeficients 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H</w:t>
            </w:r>
            <w:r w:rsidRPr="00054885">
              <w:rPr>
                <w:rFonts w:ascii="Cambria" w:hAnsi="Cambria"/>
                <w:sz w:val="19"/>
                <w:szCs w:val="19"/>
                <w:vertAlign w:val="subscript"/>
              </w:rPr>
              <w:t>ve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(mehāniskā ventilācija)</w:t>
            </w: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W/K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 xml:space="preserve">4.1.5. Ēkas ventilācijas siltuma zuduma koeficients 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H</w:t>
            </w:r>
            <w:r w:rsidRPr="00054885">
              <w:rPr>
                <w:rFonts w:ascii="Cambria" w:hAnsi="Cambria"/>
                <w:sz w:val="19"/>
                <w:szCs w:val="19"/>
                <w:vertAlign w:val="subscript"/>
              </w:rPr>
              <w:t>ve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(kopējais)</w:t>
            </w: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W/K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4.1.6. Aprēķinātā iekštelpu temperatūra</w:t>
            </w: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DB3065">
              <w:rPr>
                <w:rFonts w:ascii="Cambria" w:hAnsi="Cambria"/>
                <w:sz w:val="19"/>
                <w:szCs w:val="19"/>
              </w:rPr>
              <w:t>°</w:t>
            </w:r>
            <w:r w:rsidRPr="00054885">
              <w:rPr>
                <w:rFonts w:ascii="Cambria" w:hAnsi="Cambria"/>
                <w:sz w:val="19"/>
                <w:szCs w:val="19"/>
              </w:rPr>
              <w:t>C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4.1.7. Ventilācijas siltuma zudums (dabiskā ventilācija) apkures sezonā</w:t>
            </w: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kWh gadā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4.1.8. Ventilācijas siltuma zudums (mehāniskā ventilācija) apkures sezonā</w:t>
            </w: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kWh gadā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6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4.1.9. Kopējais ventilācijas siltuma zudums apkures sezonā</w:t>
            </w:r>
          </w:p>
        </w:tc>
        <w:tc>
          <w:tcPr>
            <w:tcW w:w="1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kWh gadā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4.2. Gaisa kondicionēšanas un ventilācijas sistēmas: dati par iekārtām</w:t>
      </w: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71"/>
        <w:gridCol w:w="3483"/>
        <w:gridCol w:w="1887"/>
        <w:gridCol w:w="2467"/>
        <w:gridCol w:w="2757"/>
        <w:gridCol w:w="3048"/>
      </w:tblGrid>
      <w:tr w:rsidR="007B51C7" w:rsidRPr="00054885" w:rsidTr="00BB3DB6">
        <w:tc>
          <w:tcPr>
            <w:tcW w:w="300" w:type="pct"/>
            <w:vMerge w:val="restar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Nr.</w:t>
            </w:r>
            <w:r w:rsidRPr="00054885">
              <w:rPr>
                <w:rFonts w:ascii="Cambria" w:hAnsi="Cambria"/>
                <w:sz w:val="19"/>
                <w:szCs w:val="19"/>
              </w:rPr>
              <w:br/>
              <w:t>p. k.</w:t>
            </w:r>
          </w:p>
        </w:tc>
        <w:tc>
          <w:tcPr>
            <w:tcW w:w="1200" w:type="pct"/>
            <w:vMerge w:val="restar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Iekārtas nosaukums, modelis</w:t>
            </w:r>
          </w:p>
        </w:tc>
        <w:tc>
          <w:tcPr>
            <w:tcW w:w="650" w:type="pct"/>
            <w:vMerge w:val="restar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Ražošanas gads</w:t>
            </w:r>
          </w:p>
        </w:tc>
        <w:tc>
          <w:tcPr>
            <w:tcW w:w="850" w:type="pct"/>
            <w:vMerge w:val="restar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Aukstumenerģijas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daudzums</w:t>
            </w:r>
            <w:r w:rsidRPr="00054885">
              <w:rPr>
                <w:rFonts w:ascii="Cambria" w:hAnsi="Cambria"/>
                <w:sz w:val="19"/>
                <w:szCs w:val="19"/>
              </w:rPr>
              <w:br/>
              <w:t>(kWh/gadā)</w:t>
            </w:r>
          </w:p>
        </w:tc>
        <w:tc>
          <w:tcPr>
            <w:tcW w:w="2000" w:type="pct"/>
            <w:gridSpan w:val="2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Pārbaudes akts</w:t>
            </w:r>
          </w:p>
        </w:tc>
      </w:tr>
      <w:tr w:rsidR="007B51C7" w:rsidRPr="00054885" w:rsidTr="00BB3DB6">
        <w:tc>
          <w:tcPr>
            <w:tcW w:w="0" w:type="auto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0" w:type="auto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0" w:type="auto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0" w:type="auto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Pievienots (jā/nē)</w:t>
            </w:r>
          </w:p>
        </w:tc>
        <w:tc>
          <w:tcPr>
            <w:tcW w:w="105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datums</w:t>
            </w:r>
          </w:p>
        </w:tc>
      </w:tr>
      <w:tr w:rsidR="007B51C7" w:rsidRPr="00054885" w:rsidTr="00BB3DB6">
        <w:tc>
          <w:tcPr>
            <w:tcW w:w="30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0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br/>
            </w: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4.3. Aprēķinātais siltuma ieguvums ēkā</w:t>
      </w: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30" w:after="60" w:line="260" w:lineRule="exact"/>
        <w:ind w:firstLine="301"/>
        <w:rPr>
          <w:rFonts w:ascii="Cambria" w:hAnsi="Cambria"/>
          <w:sz w:val="19"/>
        </w:rPr>
      </w:pPr>
      <w:r w:rsidRPr="00DB3065">
        <w:rPr>
          <w:rFonts w:ascii="Cambria" w:hAnsi="Cambria"/>
          <w:sz w:val="19"/>
        </w:rPr>
        <w:t>4.3.1. Aprēķina parametri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43"/>
        <w:gridCol w:w="3408"/>
        <w:gridCol w:w="1840"/>
        <w:gridCol w:w="2415"/>
        <w:gridCol w:w="3907"/>
      </w:tblGrid>
      <w:tr w:rsidR="007B51C7" w:rsidRPr="00054885" w:rsidTr="00BB3DB6">
        <w:tc>
          <w:tcPr>
            <w:tcW w:w="1014" w:type="pct"/>
            <w:vMerge w:val="restar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Parametri apkures periodā</w:t>
            </w:r>
          </w:p>
        </w:tc>
        <w:tc>
          <w:tcPr>
            <w:tcW w:w="117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Iekšējais siltuma ieguvums</w:t>
            </w:r>
          </w:p>
        </w:tc>
        <w:tc>
          <w:tcPr>
            <w:tcW w:w="63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Saules siltuma ieguvums</w:t>
            </w:r>
          </w:p>
        </w:tc>
        <w:tc>
          <w:tcPr>
            <w:tcW w:w="832" w:type="pct"/>
            <w:vMerge w:val="restar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Ieguvuma izmantošanas koeficients</w:t>
            </w:r>
          </w:p>
        </w:tc>
        <w:tc>
          <w:tcPr>
            <w:tcW w:w="1346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siltuma ieguvums (ņemot vērā ieguvuma izmantošanas koeficientu)</w:t>
            </w:r>
          </w:p>
        </w:tc>
      </w:tr>
      <w:tr w:rsidR="007B51C7" w:rsidRPr="00054885" w:rsidTr="00BB3DB6">
        <w:tc>
          <w:tcPr>
            <w:tcW w:w="1014" w:type="pct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7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kWh/m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63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kWh/m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0" w:type="auto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46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kWh/m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</w:tr>
      <w:tr w:rsidR="007B51C7" w:rsidRPr="00054885" w:rsidTr="00BB3DB6">
        <w:tc>
          <w:tcPr>
            <w:tcW w:w="10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Pirms projekta īstenošanas</w:t>
            </w:r>
          </w:p>
        </w:tc>
        <w:tc>
          <w:tcPr>
            <w:tcW w:w="117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3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3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46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0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Pēc projekta īstenošanas</w:t>
            </w:r>
          </w:p>
        </w:tc>
        <w:tc>
          <w:tcPr>
            <w:tcW w:w="117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3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3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46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014" w:type="pct"/>
            <w:vMerge w:val="restar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Parametri dzesēšanas periodā</w:t>
            </w:r>
          </w:p>
        </w:tc>
        <w:tc>
          <w:tcPr>
            <w:tcW w:w="117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Iekšējais siltuma ieguvums</w:t>
            </w:r>
          </w:p>
        </w:tc>
        <w:tc>
          <w:tcPr>
            <w:tcW w:w="63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Saules siltuma ieguvums</w:t>
            </w:r>
          </w:p>
        </w:tc>
        <w:tc>
          <w:tcPr>
            <w:tcW w:w="832" w:type="pct"/>
            <w:vMerge w:val="restar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Zuduma izmantošanas koeficients</w:t>
            </w:r>
          </w:p>
        </w:tc>
        <w:tc>
          <w:tcPr>
            <w:tcW w:w="1346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siltuma ieguvums (ņemot vērā zuduma izmantošanas koeficientu)</w:t>
            </w:r>
          </w:p>
        </w:tc>
      </w:tr>
      <w:tr w:rsidR="007B51C7" w:rsidRPr="00054885" w:rsidTr="00BB3DB6">
        <w:tc>
          <w:tcPr>
            <w:tcW w:w="1014" w:type="pct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7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kWh/m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63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kWh/m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0" w:type="auto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46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kWh/m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</w:tr>
      <w:tr w:rsidR="007B51C7" w:rsidRPr="00054885" w:rsidTr="00BB3DB6">
        <w:tc>
          <w:tcPr>
            <w:tcW w:w="10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Pirms projekta īstenošanas</w:t>
            </w:r>
          </w:p>
        </w:tc>
        <w:tc>
          <w:tcPr>
            <w:tcW w:w="117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3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3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46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0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Pēc projekta īstenošanas</w:t>
            </w:r>
          </w:p>
        </w:tc>
        <w:tc>
          <w:tcPr>
            <w:tcW w:w="117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3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3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46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after="60" w:line="260" w:lineRule="exact"/>
        <w:ind w:firstLine="301"/>
        <w:rPr>
          <w:rFonts w:ascii="Cambria" w:hAnsi="Cambria"/>
          <w:sz w:val="19"/>
        </w:rPr>
      </w:pPr>
      <w:r w:rsidRPr="00DB3065">
        <w:rPr>
          <w:rFonts w:ascii="Cambria" w:hAnsi="Cambria"/>
          <w:sz w:val="19"/>
        </w:rPr>
        <w:t>4.3.2. Cita informācija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13"/>
      </w:tblGrid>
      <w:tr w:rsidR="007B51C7" w:rsidRPr="00054885" w:rsidTr="00BB3DB6">
        <w:tc>
          <w:tcPr>
            <w:tcW w:w="0" w:type="auto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30" w:line="260" w:lineRule="exact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br w:type="page"/>
      </w:r>
    </w:p>
    <w:p w:rsidR="007B51C7" w:rsidRPr="00DB3065" w:rsidRDefault="007B51C7" w:rsidP="007B51C7">
      <w:pPr>
        <w:spacing w:before="80" w:line="260" w:lineRule="exact"/>
        <w:ind w:firstLine="301"/>
        <w:jc w:val="center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>V. Ēkas enerģijas bilance</w:t>
      </w:r>
    </w:p>
    <w:p w:rsidR="007B51C7" w:rsidRPr="00DB3065" w:rsidRDefault="007B51C7" w:rsidP="007B51C7">
      <w:pPr>
        <w:spacing w:before="80" w:line="260" w:lineRule="exact"/>
        <w:ind w:firstLine="301"/>
        <w:jc w:val="center"/>
        <w:rPr>
          <w:rFonts w:ascii="Cambria" w:hAnsi="Cambria"/>
          <w:b/>
          <w:bCs/>
          <w:sz w:val="19"/>
          <w:szCs w:val="28"/>
        </w:rPr>
      </w:pPr>
    </w:p>
    <w:p w:rsidR="007B51C7" w:rsidRPr="00DB3065" w:rsidRDefault="007B51C7" w:rsidP="007B51C7">
      <w:pPr>
        <w:spacing w:before="80" w:line="260" w:lineRule="exact"/>
        <w:ind w:firstLine="301"/>
        <w:rPr>
          <w:rFonts w:ascii="Cambria" w:hAnsi="Cambria"/>
          <w:sz w:val="19"/>
        </w:rPr>
      </w:pPr>
      <w:r w:rsidRPr="00DB3065">
        <w:rPr>
          <w:rFonts w:ascii="Cambria" w:hAnsi="Cambria"/>
          <w:b/>
          <w:bCs/>
          <w:sz w:val="19"/>
        </w:rPr>
        <w:t>5.1. Kurināmā patēriņš*</w:t>
      </w:r>
      <w:r w:rsidRPr="00DB3065">
        <w:rPr>
          <w:rFonts w:ascii="Cambria" w:hAnsi="Cambria"/>
          <w:sz w:val="19"/>
        </w:rPr>
        <w:t xml:space="preserve"> – </w:t>
      </w:r>
      <w:r w:rsidRPr="00DB3065">
        <w:rPr>
          <w:rFonts w:ascii="Cambria" w:hAnsi="Cambria"/>
          <w:sz w:val="19"/>
          <w:u w:val="single"/>
        </w:rPr>
        <w:t>norādīt visus kurināmā veidus</w:t>
      </w:r>
      <w:r w:rsidRPr="00DB3065">
        <w:rPr>
          <w:rFonts w:ascii="Cambria" w:hAnsi="Cambria"/>
          <w:sz w:val="19"/>
        </w:rPr>
        <w:t xml:space="preserve"> (pa energoresursiem), kas tiek patērēti apkurei vai citiem procesiem</w:t>
      </w:r>
    </w:p>
    <w:p w:rsidR="007B51C7" w:rsidRPr="00DB3065" w:rsidRDefault="007B51C7" w:rsidP="007B51C7">
      <w:pPr>
        <w:spacing w:before="80" w:line="260" w:lineRule="exact"/>
        <w:ind w:firstLine="301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19"/>
        <w:gridCol w:w="812"/>
        <w:gridCol w:w="855"/>
        <w:gridCol w:w="998"/>
        <w:gridCol w:w="1141"/>
        <w:gridCol w:w="766"/>
        <w:gridCol w:w="769"/>
        <w:gridCol w:w="769"/>
        <w:gridCol w:w="769"/>
        <w:gridCol w:w="766"/>
        <w:gridCol w:w="769"/>
        <w:gridCol w:w="769"/>
        <w:gridCol w:w="769"/>
        <w:gridCol w:w="766"/>
        <w:gridCol w:w="766"/>
        <w:gridCol w:w="6"/>
        <w:gridCol w:w="766"/>
        <w:gridCol w:w="6"/>
        <w:gridCol w:w="763"/>
        <w:gridCol w:w="6"/>
        <w:gridCol w:w="763"/>
      </w:tblGrid>
      <w:tr w:rsidR="007B51C7" w:rsidRPr="00054885" w:rsidTr="00BB3DB6">
        <w:tc>
          <w:tcPr>
            <w:tcW w:w="248" w:type="pct"/>
            <w:vMerge w:val="restar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1311" w:type="pct"/>
            <w:gridSpan w:val="4"/>
            <w:vAlign w:val="center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Sadalījums pa energoresursiem</w:t>
            </w:r>
          </w:p>
        </w:tc>
        <w:tc>
          <w:tcPr>
            <w:tcW w:w="264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Janvāris</w:t>
            </w:r>
          </w:p>
        </w:tc>
        <w:tc>
          <w:tcPr>
            <w:tcW w:w="264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Febru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āris</w:t>
            </w:r>
          </w:p>
        </w:tc>
        <w:tc>
          <w:tcPr>
            <w:tcW w:w="26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Marts</w:t>
            </w:r>
          </w:p>
        </w:tc>
        <w:tc>
          <w:tcPr>
            <w:tcW w:w="264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Aprīlis</w:t>
            </w:r>
          </w:p>
        </w:tc>
        <w:tc>
          <w:tcPr>
            <w:tcW w:w="264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Maijs</w:t>
            </w:r>
          </w:p>
        </w:tc>
        <w:tc>
          <w:tcPr>
            <w:tcW w:w="26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Jūnijs</w:t>
            </w:r>
          </w:p>
        </w:tc>
        <w:tc>
          <w:tcPr>
            <w:tcW w:w="264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Jūlijs</w:t>
            </w:r>
          </w:p>
        </w:tc>
        <w:tc>
          <w:tcPr>
            <w:tcW w:w="26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Augusts</w:t>
            </w:r>
          </w:p>
        </w:tc>
        <w:tc>
          <w:tcPr>
            <w:tcW w:w="264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Septem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264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Oktobris</w:t>
            </w:r>
          </w:p>
        </w:tc>
        <w:tc>
          <w:tcPr>
            <w:tcW w:w="265" w:type="pct"/>
            <w:gridSpan w:val="2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Novem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264" w:type="pct"/>
            <w:gridSpan w:val="2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Decem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268" w:type="pct"/>
            <w:gridSpan w:val="2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7B51C7" w:rsidRPr="00054885" w:rsidTr="00BB3DB6">
        <w:tc>
          <w:tcPr>
            <w:tcW w:w="248" w:type="pct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kuri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nāmā veids</w:t>
            </w:r>
          </w:p>
        </w:tc>
        <w:tc>
          <w:tcPr>
            <w:tcW w:w="295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mēr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vienība</w:t>
            </w:r>
          </w:p>
        </w:tc>
        <w:tc>
          <w:tcPr>
            <w:tcW w:w="34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emisijas faktors</w:t>
            </w:r>
          </w:p>
        </w:tc>
        <w:tc>
          <w:tcPr>
            <w:tcW w:w="393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mazākais sadegšanas siltums*</w:t>
            </w:r>
          </w:p>
        </w:tc>
        <w:tc>
          <w:tcPr>
            <w:tcW w:w="26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8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8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2018</w:t>
            </w:r>
          </w:p>
        </w:tc>
        <w:tc>
          <w:tcPr>
            <w:tcW w:w="28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8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2019</w:t>
            </w:r>
          </w:p>
        </w:tc>
        <w:tc>
          <w:tcPr>
            <w:tcW w:w="28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8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2020</w:t>
            </w:r>
          </w:p>
        </w:tc>
        <w:tc>
          <w:tcPr>
            <w:tcW w:w="28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  <w:gridSpan w:val="2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6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80" w:line="260" w:lineRule="exact"/>
        <w:ind w:firstLine="300"/>
        <w:rPr>
          <w:rFonts w:ascii="Cambria" w:hAnsi="Cambria"/>
          <w:sz w:val="19"/>
          <w:szCs w:val="22"/>
        </w:rPr>
      </w:pPr>
    </w:p>
    <w:p w:rsidR="007B51C7" w:rsidRPr="00054885" w:rsidRDefault="007B51C7" w:rsidP="007B51C7">
      <w:pPr>
        <w:spacing w:before="80" w:line="260" w:lineRule="exact"/>
        <w:ind w:firstLine="300"/>
        <w:rPr>
          <w:rFonts w:ascii="Cambria" w:hAnsi="Cambria"/>
          <w:sz w:val="17"/>
          <w:szCs w:val="17"/>
        </w:rPr>
      </w:pPr>
      <w:r w:rsidRPr="00054885">
        <w:rPr>
          <w:rFonts w:ascii="Cambria" w:hAnsi="Cambria"/>
          <w:sz w:val="17"/>
          <w:szCs w:val="17"/>
        </w:rPr>
        <w:t>Piezīme. * Norādīt aprēķinā izmantoto mazāko sadegšanas siltumu (kWh/mērvienība).</w:t>
      </w:r>
    </w:p>
    <w:p w:rsidR="007B51C7" w:rsidRPr="00DB3065" w:rsidRDefault="007B51C7" w:rsidP="007B51C7">
      <w:pPr>
        <w:spacing w:before="8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80" w:line="260" w:lineRule="exact"/>
        <w:ind w:firstLine="300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5.2. Siltumenerģijas patēriņa dati</w:t>
      </w:r>
    </w:p>
    <w:p w:rsidR="007B51C7" w:rsidRPr="00DB3065" w:rsidRDefault="007B51C7" w:rsidP="007B51C7">
      <w:pPr>
        <w:spacing w:before="8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80" w:after="60" w:line="260" w:lineRule="exact"/>
        <w:ind w:firstLine="301"/>
        <w:rPr>
          <w:rFonts w:ascii="Cambria" w:hAnsi="Cambria"/>
          <w:sz w:val="19"/>
        </w:rPr>
      </w:pPr>
      <w:r w:rsidRPr="00DB3065">
        <w:rPr>
          <w:rFonts w:ascii="Cambria" w:hAnsi="Cambria"/>
          <w:sz w:val="19"/>
        </w:rPr>
        <w:t>5.2.1. Kopējais siltumenerģijas patēriņš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17"/>
        <w:gridCol w:w="2189"/>
        <w:gridCol w:w="891"/>
        <w:gridCol w:w="894"/>
        <w:gridCol w:w="894"/>
        <w:gridCol w:w="894"/>
        <w:gridCol w:w="891"/>
        <w:gridCol w:w="894"/>
        <w:gridCol w:w="894"/>
        <w:gridCol w:w="894"/>
        <w:gridCol w:w="891"/>
        <w:gridCol w:w="894"/>
        <w:gridCol w:w="894"/>
        <w:gridCol w:w="894"/>
        <w:gridCol w:w="888"/>
      </w:tblGrid>
      <w:tr w:rsidR="007B51C7" w:rsidRPr="00054885" w:rsidTr="00BB3DB6">
        <w:tc>
          <w:tcPr>
            <w:tcW w:w="24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75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Janvāris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Febru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āris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Marts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Aprīlis</w:t>
            </w:r>
          </w:p>
        </w:tc>
        <w:tc>
          <w:tcPr>
            <w:tcW w:w="307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Maijs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Jūnijs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Jūlijs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Augusts</w:t>
            </w:r>
          </w:p>
        </w:tc>
        <w:tc>
          <w:tcPr>
            <w:tcW w:w="307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Septem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Oktobris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Novem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Decem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7B51C7" w:rsidRPr="00054885" w:rsidTr="00BB3DB6">
        <w:tc>
          <w:tcPr>
            <w:tcW w:w="24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2018</w:t>
            </w:r>
          </w:p>
        </w:tc>
        <w:tc>
          <w:tcPr>
            <w:tcW w:w="75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2019</w:t>
            </w:r>
          </w:p>
        </w:tc>
        <w:tc>
          <w:tcPr>
            <w:tcW w:w="75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2020</w:t>
            </w:r>
          </w:p>
        </w:tc>
        <w:tc>
          <w:tcPr>
            <w:tcW w:w="75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4694" w:type="pct"/>
            <w:gridSpan w:val="14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vidējais (kWh gadā)</w:t>
            </w:r>
          </w:p>
        </w:tc>
        <w:tc>
          <w:tcPr>
            <w:tcW w:w="30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line="260" w:lineRule="exact"/>
        <w:ind w:firstLine="301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line="260" w:lineRule="exact"/>
        <w:rPr>
          <w:rFonts w:ascii="Cambria" w:hAnsi="Cambria"/>
          <w:sz w:val="19"/>
        </w:rPr>
      </w:pPr>
      <w:r w:rsidRPr="00DB3065">
        <w:rPr>
          <w:rFonts w:ascii="Cambria" w:hAnsi="Cambria"/>
          <w:sz w:val="19"/>
        </w:rPr>
        <w:br w:type="page"/>
      </w:r>
    </w:p>
    <w:p w:rsidR="007B51C7" w:rsidRPr="00DB3065" w:rsidRDefault="007B51C7" w:rsidP="007B51C7">
      <w:pPr>
        <w:spacing w:before="130" w:after="60" w:line="260" w:lineRule="exact"/>
        <w:ind w:firstLine="301"/>
        <w:rPr>
          <w:rFonts w:ascii="Cambria" w:hAnsi="Cambria"/>
          <w:sz w:val="19"/>
        </w:rPr>
      </w:pPr>
      <w:r w:rsidRPr="00DB3065">
        <w:rPr>
          <w:rFonts w:ascii="Cambria" w:hAnsi="Cambria"/>
          <w:sz w:val="19"/>
        </w:rPr>
        <w:t>5.2.2. Siltumenerģijas patēriņš apkures nodrošināšanai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17"/>
        <w:gridCol w:w="2189"/>
        <w:gridCol w:w="891"/>
        <w:gridCol w:w="894"/>
        <w:gridCol w:w="894"/>
        <w:gridCol w:w="894"/>
        <w:gridCol w:w="891"/>
        <w:gridCol w:w="894"/>
        <w:gridCol w:w="894"/>
        <w:gridCol w:w="894"/>
        <w:gridCol w:w="891"/>
        <w:gridCol w:w="894"/>
        <w:gridCol w:w="894"/>
        <w:gridCol w:w="894"/>
        <w:gridCol w:w="888"/>
      </w:tblGrid>
      <w:tr w:rsidR="007B51C7" w:rsidRPr="00054885" w:rsidTr="00BB3DB6">
        <w:tc>
          <w:tcPr>
            <w:tcW w:w="24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75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Janvāris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Februāris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Marts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Aprīlis</w:t>
            </w:r>
          </w:p>
        </w:tc>
        <w:tc>
          <w:tcPr>
            <w:tcW w:w="307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Maijs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Jūnijs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Jūlijs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Augusts</w:t>
            </w:r>
          </w:p>
        </w:tc>
        <w:tc>
          <w:tcPr>
            <w:tcW w:w="307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Septem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Oktobris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Novem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Decem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7B51C7" w:rsidRPr="00054885" w:rsidTr="00BB3DB6">
        <w:tc>
          <w:tcPr>
            <w:tcW w:w="24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2018</w:t>
            </w:r>
          </w:p>
        </w:tc>
        <w:tc>
          <w:tcPr>
            <w:tcW w:w="75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2019</w:t>
            </w:r>
          </w:p>
        </w:tc>
        <w:tc>
          <w:tcPr>
            <w:tcW w:w="75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2020</w:t>
            </w:r>
          </w:p>
        </w:tc>
        <w:tc>
          <w:tcPr>
            <w:tcW w:w="75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7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7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4694" w:type="pct"/>
            <w:gridSpan w:val="14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vidējais (kWh gadā)</w:t>
            </w:r>
          </w:p>
        </w:tc>
        <w:tc>
          <w:tcPr>
            <w:tcW w:w="30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after="60" w:line="260" w:lineRule="exact"/>
        <w:ind w:firstLine="301"/>
        <w:jc w:val="both"/>
        <w:rPr>
          <w:rFonts w:ascii="Cambria" w:hAnsi="Cambria"/>
          <w:sz w:val="19"/>
        </w:rPr>
      </w:pPr>
      <w:r w:rsidRPr="00DB3065">
        <w:rPr>
          <w:rFonts w:ascii="Cambria" w:hAnsi="Cambria"/>
          <w:sz w:val="19"/>
        </w:rPr>
        <w:t>5.2.3. Siltumenerģijas patēriņš karstā ūdens sagatavošanai (iekļaujot karstā ūdens cirkulāciju)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3"/>
        <w:gridCol w:w="2044"/>
        <w:gridCol w:w="944"/>
        <w:gridCol w:w="1054"/>
        <w:gridCol w:w="859"/>
        <w:gridCol w:w="859"/>
        <w:gridCol w:w="859"/>
        <w:gridCol w:w="859"/>
        <w:gridCol w:w="859"/>
        <w:gridCol w:w="943"/>
        <w:gridCol w:w="955"/>
        <w:gridCol w:w="859"/>
        <w:gridCol w:w="943"/>
        <w:gridCol w:w="923"/>
        <w:gridCol w:w="850"/>
      </w:tblGrid>
      <w:tr w:rsidR="007B51C7" w:rsidRPr="00054885" w:rsidTr="00BB3DB6">
        <w:tc>
          <w:tcPr>
            <w:tcW w:w="24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70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Janvāris</w:t>
            </w:r>
          </w:p>
        </w:tc>
        <w:tc>
          <w:tcPr>
            <w:tcW w:w="363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Februāris</w:t>
            </w:r>
          </w:p>
        </w:tc>
        <w:tc>
          <w:tcPr>
            <w:tcW w:w="29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Marts</w:t>
            </w:r>
          </w:p>
        </w:tc>
        <w:tc>
          <w:tcPr>
            <w:tcW w:w="29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Aprīlis</w:t>
            </w:r>
          </w:p>
        </w:tc>
        <w:tc>
          <w:tcPr>
            <w:tcW w:w="29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Maijs</w:t>
            </w:r>
          </w:p>
        </w:tc>
        <w:tc>
          <w:tcPr>
            <w:tcW w:w="29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Jūnijs</w:t>
            </w:r>
          </w:p>
        </w:tc>
        <w:tc>
          <w:tcPr>
            <w:tcW w:w="29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Jūlijs</w:t>
            </w:r>
          </w:p>
        </w:tc>
        <w:tc>
          <w:tcPr>
            <w:tcW w:w="32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Augusts</w:t>
            </w:r>
          </w:p>
        </w:tc>
        <w:tc>
          <w:tcPr>
            <w:tcW w:w="32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Septem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29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Oktobris</w:t>
            </w:r>
          </w:p>
        </w:tc>
        <w:tc>
          <w:tcPr>
            <w:tcW w:w="32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Novem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18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Decem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294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7B51C7" w:rsidRPr="00054885" w:rsidTr="00BB3DB6">
        <w:tc>
          <w:tcPr>
            <w:tcW w:w="24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2018</w:t>
            </w:r>
          </w:p>
        </w:tc>
        <w:tc>
          <w:tcPr>
            <w:tcW w:w="70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2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2019</w:t>
            </w:r>
          </w:p>
        </w:tc>
        <w:tc>
          <w:tcPr>
            <w:tcW w:w="70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2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2020</w:t>
            </w:r>
          </w:p>
        </w:tc>
        <w:tc>
          <w:tcPr>
            <w:tcW w:w="70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2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8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4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4706" w:type="pct"/>
            <w:gridSpan w:val="14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vidējais (kWh gadā)</w:t>
            </w:r>
          </w:p>
        </w:tc>
        <w:tc>
          <w:tcPr>
            <w:tcW w:w="29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5.3. Ūdens patēriņa dati</w:t>
      </w: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30" w:after="60" w:line="260" w:lineRule="exact"/>
        <w:ind w:firstLine="301"/>
        <w:rPr>
          <w:rFonts w:ascii="Cambria" w:hAnsi="Cambria"/>
          <w:sz w:val="19"/>
        </w:rPr>
      </w:pPr>
      <w:r w:rsidRPr="00DB3065">
        <w:rPr>
          <w:rFonts w:ascii="Cambria" w:hAnsi="Cambria"/>
          <w:sz w:val="19"/>
        </w:rPr>
        <w:t>5.3.1. Karstā ūdens patēriņš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99"/>
        <w:gridCol w:w="1977"/>
        <w:gridCol w:w="943"/>
        <w:gridCol w:w="1054"/>
        <w:gridCol w:w="871"/>
        <w:gridCol w:w="871"/>
        <w:gridCol w:w="871"/>
        <w:gridCol w:w="871"/>
        <w:gridCol w:w="871"/>
        <w:gridCol w:w="943"/>
        <w:gridCol w:w="955"/>
        <w:gridCol w:w="871"/>
        <w:gridCol w:w="943"/>
        <w:gridCol w:w="917"/>
        <w:gridCol w:w="856"/>
      </w:tblGrid>
      <w:tr w:rsidR="007B51C7" w:rsidRPr="00054885" w:rsidTr="00BB3DB6">
        <w:tc>
          <w:tcPr>
            <w:tcW w:w="24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68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Janvāris</w:t>
            </w:r>
          </w:p>
        </w:tc>
        <w:tc>
          <w:tcPr>
            <w:tcW w:w="363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Februāris</w:t>
            </w:r>
          </w:p>
        </w:tc>
        <w:tc>
          <w:tcPr>
            <w:tcW w:w="300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Marts</w:t>
            </w:r>
          </w:p>
        </w:tc>
        <w:tc>
          <w:tcPr>
            <w:tcW w:w="300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Aprīlis</w:t>
            </w:r>
          </w:p>
        </w:tc>
        <w:tc>
          <w:tcPr>
            <w:tcW w:w="300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Maijs</w:t>
            </w:r>
          </w:p>
        </w:tc>
        <w:tc>
          <w:tcPr>
            <w:tcW w:w="300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Jūnijs</w:t>
            </w:r>
          </w:p>
        </w:tc>
        <w:tc>
          <w:tcPr>
            <w:tcW w:w="300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Jūlijs</w:t>
            </w:r>
          </w:p>
        </w:tc>
        <w:tc>
          <w:tcPr>
            <w:tcW w:w="32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Augusts</w:t>
            </w:r>
          </w:p>
        </w:tc>
        <w:tc>
          <w:tcPr>
            <w:tcW w:w="32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Septem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0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Oktobris</w:t>
            </w:r>
          </w:p>
        </w:tc>
        <w:tc>
          <w:tcPr>
            <w:tcW w:w="32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Novem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1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Decem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29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7B51C7" w:rsidRPr="00054885" w:rsidTr="00BB3DB6">
        <w:tc>
          <w:tcPr>
            <w:tcW w:w="24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2018</w:t>
            </w:r>
          </w:p>
        </w:tc>
        <w:tc>
          <w:tcPr>
            <w:tcW w:w="68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Karstā ūdens patēriņš,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32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2019</w:t>
            </w:r>
          </w:p>
        </w:tc>
        <w:tc>
          <w:tcPr>
            <w:tcW w:w="68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Karstā ūdens patēriņš,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32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2020</w:t>
            </w:r>
          </w:p>
        </w:tc>
        <w:tc>
          <w:tcPr>
            <w:tcW w:w="68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Karstā ūdens patēriņš,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32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2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4705" w:type="pct"/>
            <w:gridSpan w:val="14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vidējais (m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 xml:space="preserve">3 </w:t>
            </w:r>
            <w:r w:rsidRPr="00054885">
              <w:rPr>
                <w:rFonts w:ascii="Cambria" w:hAnsi="Cambria"/>
                <w:sz w:val="19"/>
                <w:szCs w:val="19"/>
              </w:rPr>
              <w:t>gadā)</w:t>
            </w:r>
          </w:p>
        </w:tc>
        <w:tc>
          <w:tcPr>
            <w:tcW w:w="29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after="60" w:line="260" w:lineRule="exact"/>
        <w:ind w:firstLine="301"/>
        <w:rPr>
          <w:rFonts w:ascii="Cambria" w:hAnsi="Cambria"/>
          <w:sz w:val="19"/>
        </w:rPr>
      </w:pPr>
      <w:r w:rsidRPr="00DB3065">
        <w:rPr>
          <w:rFonts w:ascii="Cambria" w:hAnsi="Cambria"/>
          <w:sz w:val="19"/>
        </w:rPr>
        <w:t>5.3.2. Aukstā ūdens patēriņš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2016"/>
        <w:gridCol w:w="905"/>
        <w:gridCol w:w="905"/>
        <w:gridCol w:w="906"/>
        <w:gridCol w:w="906"/>
        <w:gridCol w:w="909"/>
        <w:gridCol w:w="906"/>
        <w:gridCol w:w="906"/>
        <w:gridCol w:w="906"/>
        <w:gridCol w:w="909"/>
        <w:gridCol w:w="906"/>
        <w:gridCol w:w="906"/>
        <w:gridCol w:w="906"/>
        <w:gridCol w:w="917"/>
      </w:tblGrid>
      <w:tr w:rsidR="007B51C7" w:rsidRPr="00054885" w:rsidTr="00BB3DB6">
        <w:tc>
          <w:tcPr>
            <w:tcW w:w="24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69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Janvāris</w:t>
            </w: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Februāris</w:t>
            </w: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Marts</w:t>
            </w: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Aprīlis</w:t>
            </w:r>
          </w:p>
        </w:tc>
        <w:tc>
          <w:tcPr>
            <w:tcW w:w="313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Maijs</w:t>
            </w: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Jūnijs</w:t>
            </w: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Jūlijs</w:t>
            </w: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Augusts</w:t>
            </w:r>
          </w:p>
        </w:tc>
        <w:tc>
          <w:tcPr>
            <w:tcW w:w="313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Septem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Oktobris</w:t>
            </w: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Novem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12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Decem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16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7B51C7" w:rsidRPr="00054885" w:rsidTr="00BB3DB6">
        <w:tc>
          <w:tcPr>
            <w:tcW w:w="24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2018</w:t>
            </w:r>
          </w:p>
        </w:tc>
        <w:tc>
          <w:tcPr>
            <w:tcW w:w="69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Aukstā ūdens patēriņš,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31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2019</w:t>
            </w:r>
          </w:p>
        </w:tc>
        <w:tc>
          <w:tcPr>
            <w:tcW w:w="69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Aukstā ūdens patēriņš,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31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2020</w:t>
            </w:r>
          </w:p>
        </w:tc>
        <w:tc>
          <w:tcPr>
            <w:tcW w:w="69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Aukstā ūdens patēriņš, 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312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3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2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4684" w:type="pct"/>
            <w:gridSpan w:val="14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vidējais (m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 xml:space="preserve">3 </w:t>
            </w:r>
            <w:r w:rsidRPr="00054885">
              <w:rPr>
                <w:rFonts w:ascii="Cambria" w:hAnsi="Cambria"/>
                <w:sz w:val="19"/>
                <w:szCs w:val="19"/>
              </w:rPr>
              <w:t>gadā)</w:t>
            </w:r>
          </w:p>
        </w:tc>
        <w:tc>
          <w:tcPr>
            <w:tcW w:w="316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5.4. Elektroenerģijas patēriņš ēkā</w:t>
      </w: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2160"/>
        <w:gridCol w:w="897"/>
        <w:gridCol w:w="897"/>
        <w:gridCol w:w="897"/>
        <w:gridCol w:w="897"/>
        <w:gridCol w:w="897"/>
        <w:gridCol w:w="897"/>
        <w:gridCol w:w="897"/>
        <w:gridCol w:w="897"/>
        <w:gridCol w:w="897"/>
        <w:gridCol w:w="897"/>
        <w:gridCol w:w="897"/>
        <w:gridCol w:w="897"/>
        <w:gridCol w:w="885"/>
      </w:tblGrid>
      <w:tr w:rsidR="007B51C7" w:rsidRPr="00054885" w:rsidTr="00BB3DB6">
        <w:tc>
          <w:tcPr>
            <w:tcW w:w="24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74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Janvā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ris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Febru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āris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Marts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Aprīlis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Maijs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Jūnijs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Jūlijs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Augusts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Septem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Oktobris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Novem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9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Decem</w:t>
            </w:r>
            <w:r w:rsidRPr="00054885">
              <w:rPr>
                <w:rFonts w:ascii="Cambria" w:hAnsi="Cambria"/>
                <w:sz w:val="19"/>
                <w:szCs w:val="19"/>
              </w:rPr>
              <w:softHyphen/>
              <w:t>bris</w:t>
            </w:r>
          </w:p>
        </w:tc>
        <w:tc>
          <w:tcPr>
            <w:tcW w:w="305" w:type="pct"/>
            <w:vAlign w:val="center"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7B51C7" w:rsidRPr="00054885" w:rsidTr="00BB3DB6">
        <w:tc>
          <w:tcPr>
            <w:tcW w:w="24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2018</w:t>
            </w:r>
          </w:p>
        </w:tc>
        <w:tc>
          <w:tcPr>
            <w:tcW w:w="74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9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2019</w:t>
            </w:r>
          </w:p>
        </w:tc>
        <w:tc>
          <w:tcPr>
            <w:tcW w:w="74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9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243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2020</w:t>
            </w:r>
          </w:p>
        </w:tc>
        <w:tc>
          <w:tcPr>
            <w:tcW w:w="74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9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9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4695" w:type="pct"/>
            <w:gridSpan w:val="14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vidējais (kWh gadā)</w:t>
            </w:r>
          </w:p>
        </w:tc>
        <w:tc>
          <w:tcPr>
            <w:tcW w:w="305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</w:rPr>
        <w:sectPr w:rsidR="007B51C7" w:rsidRPr="00DB3065" w:rsidSect="00DB3065">
          <w:headerReference w:type="first" r:id="rId9"/>
          <w:pgSz w:w="16839" w:h="11907" w:orient="landscape"/>
          <w:pgMar w:top="1871" w:right="1191" w:bottom="1474" w:left="1191" w:header="0" w:footer="0" w:gutter="0"/>
          <w:cols w:space="708"/>
          <w:titlePg/>
          <w:docGrid w:linePitch="360"/>
        </w:sectPr>
      </w:pP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>VI. Priekšlikumi energoefektivitātes uzlabošanai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</w:p>
    <w:p w:rsidR="007B51C7" w:rsidRDefault="007B51C7" w:rsidP="007B51C7">
      <w:pPr>
        <w:spacing w:before="130" w:after="60" w:line="260" w:lineRule="exact"/>
        <w:ind w:firstLine="301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6.1. Ēkas norobežojošās konstrukcijas</w:t>
      </w:r>
    </w:p>
    <w:p w:rsidR="007B51C7" w:rsidRPr="00DB3065" w:rsidRDefault="007B51C7" w:rsidP="007B51C7">
      <w:pPr>
        <w:spacing w:before="130" w:after="60" w:line="260" w:lineRule="exact"/>
        <w:ind w:firstLine="301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1"/>
        <w:gridCol w:w="5236"/>
        <w:gridCol w:w="2365"/>
      </w:tblGrid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Nr.</w:t>
            </w:r>
          </w:p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p. k.</w:t>
            </w:r>
          </w:p>
        </w:tc>
        <w:tc>
          <w:tcPr>
            <w:tcW w:w="3131" w:type="pct"/>
            <w:vAlign w:val="center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pasākums</w:t>
            </w:r>
          </w:p>
        </w:tc>
        <w:tc>
          <w:tcPr>
            <w:tcW w:w="1414" w:type="pct"/>
            <w:vAlign w:val="center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 xml:space="preserve">Enerģijas ietaupījums 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gadā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6.1.1.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 tml. (jānorāda ēkas norobežojošo konstrukciju siltuma caurlaidības koeficients U (W/m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054885">
              <w:rPr>
                <w:rFonts w:ascii="Cambria" w:hAnsi="Cambria"/>
                <w:sz w:val="19"/>
                <w:szCs w:val="19"/>
              </w:rPr>
              <w:t>K) un termisko tiltu siltuma caurlaidības koeficients ψ (W/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mK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>))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6.1.2.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 tml. (jānorāda ēkas norobežojošo konstrukciju siltuma caurlaidības koeficients U (W/m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054885">
              <w:rPr>
                <w:rFonts w:ascii="Cambria" w:hAnsi="Cambria"/>
                <w:sz w:val="19"/>
                <w:szCs w:val="19"/>
              </w:rPr>
              <w:t>K) un termisko tiltu siltuma caurlaidības koeficients ψ (W/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mK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>))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6.1.3.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 tml. (jānorāda ēkas norobežojošo konstrukciju siltuma caurlaidības koeficients U (W/m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054885">
              <w:rPr>
                <w:rFonts w:ascii="Cambria" w:hAnsi="Cambria"/>
                <w:sz w:val="19"/>
                <w:szCs w:val="19"/>
              </w:rPr>
              <w:t>K) un termisko tiltu siltuma caurlaidības koeficients ψ (W/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mK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>))</w:t>
            </w: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Default="007B51C7" w:rsidP="007B51C7">
      <w:pPr>
        <w:spacing w:before="130" w:after="60" w:line="260" w:lineRule="exact"/>
        <w:ind w:firstLine="301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6.2. Ēkas apkures sistēmas</w:t>
      </w:r>
    </w:p>
    <w:p w:rsidR="007B51C7" w:rsidRPr="00DB3065" w:rsidRDefault="007B51C7" w:rsidP="007B51C7">
      <w:pPr>
        <w:spacing w:before="130" w:after="60" w:line="260" w:lineRule="exact"/>
        <w:ind w:firstLine="301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1"/>
        <w:gridCol w:w="5236"/>
        <w:gridCol w:w="2365"/>
      </w:tblGrid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Nr.</w:t>
            </w:r>
            <w:r w:rsidRPr="00054885">
              <w:rPr>
                <w:rFonts w:ascii="Cambria" w:hAnsi="Cambria"/>
                <w:sz w:val="19"/>
                <w:szCs w:val="19"/>
              </w:rPr>
              <w:br/>
              <w:t>p. k.</w:t>
            </w:r>
          </w:p>
        </w:tc>
        <w:tc>
          <w:tcPr>
            <w:tcW w:w="3131" w:type="pct"/>
            <w:vAlign w:val="center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pasākums</w:t>
            </w: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 xml:space="preserve">Enerģijas ietaupījums 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gadā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6.2.1.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 tml.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6.2.2.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 tml.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6.2.3.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 tml.</w:t>
            </w: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Default="007B51C7" w:rsidP="007B51C7">
      <w:pPr>
        <w:spacing w:before="130" w:after="60" w:line="260" w:lineRule="exact"/>
        <w:ind w:firstLine="301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6.3. Ēkas karstā ūdens apgādes sistēmas</w:t>
      </w:r>
    </w:p>
    <w:p w:rsidR="007B51C7" w:rsidRPr="00DB3065" w:rsidRDefault="007B51C7" w:rsidP="007B51C7">
      <w:pPr>
        <w:spacing w:before="130" w:after="60" w:line="260" w:lineRule="exact"/>
        <w:ind w:firstLine="301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1"/>
        <w:gridCol w:w="5236"/>
        <w:gridCol w:w="2365"/>
      </w:tblGrid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Nr.</w:t>
            </w:r>
            <w:r w:rsidRPr="00054885">
              <w:rPr>
                <w:rFonts w:ascii="Cambria" w:hAnsi="Cambria"/>
                <w:sz w:val="19"/>
                <w:szCs w:val="19"/>
              </w:rPr>
              <w:br/>
              <w:t>p. k.</w:t>
            </w:r>
          </w:p>
        </w:tc>
        <w:tc>
          <w:tcPr>
            <w:tcW w:w="3131" w:type="pct"/>
            <w:vAlign w:val="center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pasākums</w:t>
            </w: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 xml:space="preserve">Enerģijas ietaupījums 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gadā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6.3.1.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 tml.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6.3.2.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 tml.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6.3.3.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 tml.</w:t>
            </w:r>
          </w:p>
        </w:tc>
      </w:tr>
    </w:tbl>
    <w:p w:rsidR="007B51C7" w:rsidRDefault="007B51C7" w:rsidP="007B51C7">
      <w:pPr>
        <w:spacing w:before="130" w:line="260" w:lineRule="exact"/>
        <w:ind w:firstLine="300"/>
        <w:rPr>
          <w:rFonts w:ascii="Cambria" w:hAnsi="Cambria"/>
          <w:b/>
          <w:bCs/>
          <w:sz w:val="19"/>
        </w:rPr>
      </w:pPr>
    </w:p>
    <w:p w:rsidR="007B51C7" w:rsidRDefault="007B51C7" w:rsidP="007B51C7">
      <w:pPr>
        <w:spacing w:after="160" w:line="259" w:lineRule="auto"/>
        <w:rPr>
          <w:rFonts w:ascii="Cambria" w:hAnsi="Cambria"/>
          <w:b/>
          <w:bCs/>
          <w:sz w:val="19"/>
        </w:rPr>
      </w:pPr>
      <w:r>
        <w:rPr>
          <w:rFonts w:ascii="Cambria" w:hAnsi="Cambria"/>
          <w:b/>
          <w:bCs/>
          <w:sz w:val="19"/>
        </w:rPr>
        <w:br w:type="page"/>
      </w:r>
    </w:p>
    <w:p w:rsidR="007B51C7" w:rsidRDefault="007B51C7" w:rsidP="007B51C7">
      <w:pPr>
        <w:spacing w:before="130" w:after="60" w:line="260" w:lineRule="exact"/>
        <w:ind w:firstLine="301"/>
        <w:rPr>
          <w:rFonts w:ascii="Cambria" w:hAnsi="Cambria"/>
          <w:b/>
          <w:bCs/>
          <w:sz w:val="19"/>
        </w:rPr>
      </w:pPr>
      <w:r w:rsidRPr="00DB3065">
        <w:rPr>
          <w:rFonts w:ascii="Cambria" w:hAnsi="Cambria"/>
          <w:b/>
          <w:bCs/>
          <w:sz w:val="19"/>
        </w:rPr>
        <w:t>6.4. Citi energoefektivitātes uzlabošanas priekšlikumi</w:t>
      </w:r>
    </w:p>
    <w:p w:rsidR="007B51C7" w:rsidRPr="00DB3065" w:rsidRDefault="007B51C7" w:rsidP="007B51C7">
      <w:pPr>
        <w:spacing w:before="130" w:after="60" w:line="260" w:lineRule="exact"/>
        <w:ind w:firstLine="301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1"/>
        <w:gridCol w:w="5236"/>
        <w:gridCol w:w="2365"/>
      </w:tblGrid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Nr.</w:t>
            </w:r>
            <w:r w:rsidRPr="00054885">
              <w:rPr>
                <w:rFonts w:ascii="Cambria" w:hAnsi="Cambria"/>
                <w:sz w:val="19"/>
                <w:szCs w:val="19"/>
              </w:rPr>
              <w:br/>
              <w:t>p. k.</w:t>
            </w:r>
          </w:p>
        </w:tc>
        <w:tc>
          <w:tcPr>
            <w:tcW w:w="3131" w:type="pct"/>
            <w:vAlign w:val="center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pasākums</w:t>
            </w: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 xml:space="preserve">Enerģijas ietaupījums 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gadā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6.4.1.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 tml.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6.4.2.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 tml.</w:t>
            </w:r>
          </w:p>
        </w:tc>
      </w:tr>
      <w:tr w:rsidR="007B51C7" w:rsidRPr="00054885" w:rsidTr="00BB3DB6">
        <w:tc>
          <w:tcPr>
            <w:tcW w:w="455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6.4.3.</w:t>
            </w:r>
          </w:p>
        </w:tc>
        <w:tc>
          <w:tcPr>
            <w:tcW w:w="3131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4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0" w:type="auto"/>
            <w:gridSpan w:val="3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Energoefektivitātes pasākuma apraksts, shēmas u. tml.</w:t>
            </w:r>
          </w:p>
        </w:tc>
      </w:tr>
    </w:tbl>
    <w:p w:rsidR="007B51C7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  <w:r w:rsidRPr="00DB3065">
        <w:rPr>
          <w:rFonts w:ascii="Cambria" w:hAnsi="Cambria"/>
          <w:b/>
          <w:bCs/>
          <w:sz w:val="19"/>
          <w:szCs w:val="28"/>
        </w:rPr>
        <w:t>VII. Aprēķinātās energoefektivitātes rādītāji un prognozētās izmaiņas pēc energoefektivitātes uzlabošanas priekšlikumu īstenošanas</w:t>
      </w:r>
    </w:p>
    <w:p w:rsidR="007B51C7" w:rsidRPr="00DB3065" w:rsidRDefault="007B51C7" w:rsidP="007B51C7">
      <w:pPr>
        <w:spacing w:before="130" w:line="260" w:lineRule="exact"/>
        <w:ind w:firstLine="300"/>
        <w:jc w:val="center"/>
        <w:rPr>
          <w:rFonts w:ascii="Cambria" w:hAnsi="Cambria"/>
          <w:b/>
          <w:bCs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10"/>
        <w:gridCol w:w="1422"/>
        <w:gridCol w:w="1254"/>
        <w:gridCol w:w="1422"/>
        <w:gridCol w:w="1254"/>
      </w:tblGrid>
      <w:tr w:rsidR="007B51C7" w:rsidRPr="00054885" w:rsidTr="00BB3DB6">
        <w:tc>
          <w:tcPr>
            <w:tcW w:w="1800" w:type="pct"/>
            <w:vMerge w:val="restar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Enerģijas patēriņa sadalījums</w:t>
            </w:r>
          </w:p>
        </w:tc>
        <w:tc>
          <w:tcPr>
            <w:tcW w:w="1600" w:type="pct"/>
            <w:gridSpan w:val="2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Pirms projekta īstenošanas</w:t>
            </w:r>
          </w:p>
        </w:tc>
        <w:tc>
          <w:tcPr>
            <w:tcW w:w="1600" w:type="pct"/>
            <w:gridSpan w:val="2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Pēc projekta īstenošanas</w:t>
            </w:r>
          </w:p>
        </w:tc>
      </w:tr>
      <w:tr w:rsidR="007B51C7" w:rsidRPr="00054885" w:rsidTr="00BB3DB6">
        <w:tc>
          <w:tcPr>
            <w:tcW w:w="0" w:type="auto"/>
            <w:vMerge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patēriņš</w:t>
            </w:r>
            <w:r w:rsidRPr="00054885">
              <w:rPr>
                <w:rFonts w:ascii="Cambria" w:hAnsi="Cambria"/>
                <w:sz w:val="19"/>
                <w:szCs w:val="19"/>
              </w:rPr>
              <w:br/>
              <w:t>(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īpatnējais</w:t>
            </w:r>
            <w:r w:rsidRPr="00054885">
              <w:rPr>
                <w:rFonts w:ascii="Cambria" w:hAnsi="Cambria"/>
                <w:sz w:val="19"/>
                <w:szCs w:val="19"/>
              </w:rPr>
              <w:br/>
              <w:t>(kWh/m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054885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kopējais patēriņš</w:t>
            </w:r>
            <w:r w:rsidRPr="00054885">
              <w:rPr>
                <w:rFonts w:ascii="Cambria" w:hAnsi="Cambria"/>
                <w:sz w:val="19"/>
                <w:szCs w:val="19"/>
              </w:rPr>
              <w:br/>
              <w:t>(</w:t>
            </w:r>
            <w:proofErr w:type="spellStart"/>
            <w:r w:rsidRPr="00054885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054885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īpatnējais</w:t>
            </w:r>
            <w:r w:rsidRPr="00054885">
              <w:rPr>
                <w:rFonts w:ascii="Cambria" w:hAnsi="Cambria"/>
                <w:sz w:val="19"/>
                <w:szCs w:val="19"/>
              </w:rPr>
              <w:br/>
              <w:t>(kWh/m</w:t>
            </w:r>
            <w:r w:rsidRPr="00054885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054885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</w:tr>
      <w:tr w:rsidR="007B51C7" w:rsidRPr="00054885" w:rsidTr="00BB3DB6">
        <w:tc>
          <w:tcPr>
            <w:tcW w:w="180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7.1. Apkurei</w:t>
            </w: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80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7.2. Karstā ūdens sagatavošanai</w:t>
            </w: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80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7.3. Dzesēšanai</w:t>
            </w: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80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7.4. Mehāniskajai ventilācijai</w:t>
            </w: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80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7.5. Apgaismojumam</w:t>
            </w: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80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7.6. Papildu enerģija</w:t>
            </w:r>
          </w:p>
        </w:tc>
        <w:tc>
          <w:tcPr>
            <w:tcW w:w="85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80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7.7. Citi patērētāji</w:t>
            </w: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c>
          <w:tcPr>
            <w:tcW w:w="1800" w:type="pct"/>
            <w:hideMark/>
          </w:tcPr>
          <w:p w:rsidR="007B51C7" w:rsidRPr="00054885" w:rsidRDefault="007B51C7" w:rsidP="00BB3DB6">
            <w:pPr>
              <w:jc w:val="right"/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Kopā</w:t>
            </w: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jc w:val="right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B51C7" w:rsidRPr="00DB3065" w:rsidRDefault="007B51C7" w:rsidP="007B51C7">
      <w:pPr>
        <w:spacing w:before="130" w:line="260" w:lineRule="exact"/>
        <w:rPr>
          <w:rFonts w:ascii="Cambria" w:hAnsi="Cambria"/>
          <w:sz w:val="19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74"/>
        <w:gridCol w:w="4100"/>
        <w:gridCol w:w="251"/>
        <w:gridCol w:w="1841"/>
      </w:tblGrid>
      <w:tr w:rsidR="007B51C7" w:rsidRPr="00054885" w:rsidTr="00BB3DB6">
        <w:trPr>
          <w:tblCellSpacing w:w="0" w:type="dxa"/>
        </w:trPr>
        <w:tc>
          <w:tcPr>
            <w:tcW w:w="1299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  <w:r w:rsidRPr="00054885">
              <w:rPr>
                <w:rFonts w:ascii="Cambria" w:hAnsi="Cambria"/>
                <w:sz w:val="19"/>
                <w:szCs w:val="19"/>
              </w:rPr>
              <w:t>Neatkarīgais eksperts</w:t>
            </w:r>
          </w:p>
        </w:tc>
        <w:tc>
          <w:tcPr>
            <w:tcW w:w="24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00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B51C7" w:rsidRPr="00054885" w:rsidTr="00BB3DB6">
        <w:trPr>
          <w:tblCellSpacing w:w="0" w:type="dxa"/>
        </w:trPr>
        <w:tc>
          <w:tcPr>
            <w:tcW w:w="1299" w:type="pct"/>
            <w:hideMark/>
          </w:tcPr>
          <w:p w:rsidR="007B51C7" w:rsidRPr="00054885" w:rsidRDefault="007B51C7" w:rsidP="00BB3DB6">
            <w:pPr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2450" w:type="pct"/>
            <w:tcBorders>
              <w:top w:val="single" w:sz="4" w:space="0" w:color="auto"/>
            </w:tcBorders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054885">
              <w:rPr>
                <w:rFonts w:ascii="Cambria" w:hAnsi="Cambria"/>
                <w:sz w:val="17"/>
                <w:szCs w:val="17"/>
              </w:rPr>
              <w:t>(vārds, uzvārds)</w:t>
            </w:r>
          </w:p>
        </w:tc>
        <w:tc>
          <w:tcPr>
            <w:tcW w:w="150" w:type="pct"/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1100" w:type="pct"/>
            <w:tcBorders>
              <w:top w:val="single" w:sz="4" w:space="0" w:color="auto"/>
            </w:tcBorders>
            <w:hideMark/>
          </w:tcPr>
          <w:p w:rsidR="007B51C7" w:rsidRPr="00054885" w:rsidRDefault="007B51C7" w:rsidP="00BB3DB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054885">
              <w:rPr>
                <w:rFonts w:ascii="Cambria" w:hAnsi="Cambria"/>
                <w:sz w:val="17"/>
                <w:szCs w:val="17"/>
              </w:rPr>
              <w:t>(paraksts)</w:t>
            </w:r>
          </w:p>
        </w:tc>
      </w:tr>
    </w:tbl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sz w:val="19"/>
        </w:rPr>
      </w:pPr>
      <w:r w:rsidRPr="00DB3065">
        <w:rPr>
          <w:rFonts w:ascii="Cambria" w:hAnsi="Cambria"/>
          <w:sz w:val="19"/>
        </w:rPr>
        <w:t>Datums __________________</w:t>
      </w:r>
    </w:p>
    <w:p w:rsidR="007B51C7" w:rsidRPr="00DB3065" w:rsidRDefault="007B51C7" w:rsidP="007B51C7">
      <w:pPr>
        <w:spacing w:before="130" w:line="260" w:lineRule="exact"/>
        <w:ind w:firstLine="300"/>
        <w:rPr>
          <w:rFonts w:ascii="Cambria" w:hAnsi="Cambria"/>
          <w:sz w:val="19"/>
        </w:rPr>
      </w:pPr>
    </w:p>
    <w:p w:rsidR="007B51C7" w:rsidRPr="00DB3065" w:rsidRDefault="007B51C7" w:rsidP="007B51C7">
      <w:pPr>
        <w:spacing w:before="130" w:line="260" w:lineRule="exact"/>
        <w:ind w:firstLine="1134"/>
        <w:jc w:val="both"/>
        <w:rPr>
          <w:rFonts w:ascii="Cambria" w:hAnsi="Cambria"/>
          <w:iCs/>
          <w:sz w:val="19"/>
        </w:rPr>
      </w:pPr>
      <w:r w:rsidRPr="00DB3065">
        <w:rPr>
          <w:rFonts w:ascii="Cambria" w:hAnsi="Cambria"/>
          <w:sz w:val="19"/>
        </w:rPr>
        <w:t xml:space="preserve">PIELIKUMĀ: ēkas apsekošanas </w:t>
      </w:r>
      <w:proofErr w:type="spellStart"/>
      <w:r w:rsidRPr="00DB3065">
        <w:rPr>
          <w:rFonts w:ascii="Cambria" w:hAnsi="Cambria"/>
          <w:sz w:val="19"/>
        </w:rPr>
        <w:t>fotodokumentācija</w:t>
      </w:r>
      <w:proofErr w:type="spellEnd"/>
      <w:r w:rsidRPr="00DB3065">
        <w:rPr>
          <w:rFonts w:ascii="Cambria" w:hAnsi="Cambria"/>
          <w:sz w:val="19"/>
        </w:rPr>
        <w:t xml:space="preserve"> vai </w:t>
      </w:r>
      <w:proofErr w:type="spellStart"/>
      <w:r w:rsidRPr="00DB3065">
        <w:rPr>
          <w:rFonts w:ascii="Cambria" w:hAnsi="Cambria"/>
          <w:sz w:val="19"/>
        </w:rPr>
        <w:t>termogrammas</w:t>
      </w:r>
      <w:proofErr w:type="spellEnd"/>
      <w:r w:rsidRPr="00DB3065">
        <w:rPr>
          <w:rFonts w:ascii="Cambria" w:hAnsi="Cambria"/>
          <w:sz w:val="19"/>
        </w:rPr>
        <w:t>.</w:t>
      </w:r>
    </w:p>
    <w:p w:rsidR="00155F9D" w:rsidRDefault="00155F9D"/>
    <w:sectPr w:rsidR="00155F9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62D2">
      <w:r>
        <w:separator/>
      </w:r>
    </w:p>
  </w:endnote>
  <w:endnote w:type="continuationSeparator" w:id="0">
    <w:p w:rsidR="00000000" w:rsidRDefault="00186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862D2">
      <w:r>
        <w:separator/>
      </w:r>
    </w:p>
  </w:footnote>
  <w:footnote w:type="continuationSeparator" w:id="0">
    <w:p w:rsidR="00000000" w:rsidRDefault="00186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DB3" w:rsidRPr="00DB3065" w:rsidRDefault="001862D2" w:rsidP="00DB30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6F06"/>
    <w:multiLevelType w:val="hybridMultilevel"/>
    <w:tmpl w:val="87CC19E0"/>
    <w:lvl w:ilvl="0" w:tplc="042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C1C37"/>
    <w:multiLevelType w:val="hybridMultilevel"/>
    <w:tmpl w:val="B2EE0BF2"/>
    <w:lvl w:ilvl="0" w:tplc="AF861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7F3824"/>
    <w:multiLevelType w:val="hybridMultilevel"/>
    <w:tmpl w:val="341803CE"/>
    <w:lvl w:ilvl="0" w:tplc="0426000F">
      <w:start w:val="1"/>
      <w:numFmt w:val="decimal"/>
      <w:lvlText w:val="%1."/>
      <w:lvlJc w:val="left"/>
      <w:pPr>
        <w:ind w:left="1636" w:hanging="360"/>
      </w:pPr>
    </w:lvl>
    <w:lvl w:ilvl="1" w:tplc="04260019" w:tentative="1">
      <w:start w:val="1"/>
      <w:numFmt w:val="lowerLetter"/>
      <w:lvlText w:val="%2."/>
      <w:lvlJc w:val="left"/>
      <w:pPr>
        <w:ind w:left="513" w:hanging="360"/>
      </w:pPr>
    </w:lvl>
    <w:lvl w:ilvl="2" w:tplc="0426001B" w:tentative="1">
      <w:start w:val="1"/>
      <w:numFmt w:val="lowerRoman"/>
      <w:lvlText w:val="%3."/>
      <w:lvlJc w:val="right"/>
      <w:pPr>
        <w:ind w:left="1233" w:hanging="180"/>
      </w:pPr>
    </w:lvl>
    <w:lvl w:ilvl="3" w:tplc="0426000F" w:tentative="1">
      <w:start w:val="1"/>
      <w:numFmt w:val="decimal"/>
      <w:lvlText w:val="%4."/>
      <w:lvlJc w:val="left"/>
      <w:pPr>
        <w:ind w:left="1953" w:hanging="360"/>
      </w:pPr>
    </w:lvl>
    <w:lvl w:ilvl="4" w:tplc="04260019" w:tentative="1">
      <w:start w:val="1"/>
      <w:numFmt w:val="lowerLetter"/>
      <w:lvlText w:val="%5."/>
      <w:lvlJc w:val="left"/>
      <w:pPr>
        <w:ind w:left="2673" w:hanging="360"/>
      </w:pPr>
    </w:lvl>
    <w:lvl w:ilvl="5" w:tplc="0426001B" w:tentative="1">
      <w:start w:val="1"/>
      <w:numFmt w:val="lowerRoman"/>
      <w:lvlText w:val="%6."/>
      <w:lvlJc w:val="right"/>
      <w:pPr>
        <w:ind w:left="3393" w:hanging="180"/>
      </w:pPr>
    </w:lvl>
    <w:lvl w:ilvl="6" w:tplc="0426000F" w:tentative="1">
      <w:start w:val="1"/>
      <w:numFmt w:val="decimal"/>
      <w:lvlText w:val="%7."/>
      <w:lvlJc w:val="left"/>
      <w:pPr>
        <w:ind w:left="4113" w:hanging="360"/>
      </w:pPr>
    </w:lvl>
    <w:lvl w:ilvl="7" w:tplc="04260019" w:tentative="1">
      <w:start w:val="1"/>
      <w:numFmt w:val="lowerLetter"/>
      <w:lvlText w:val="%8."/>
      <w:lvlJc w:val="left"/>
      <w:pPr>
        <w:ind w:left="4833" w:hanging="360"/>
      </w:pPr>
    </w:lvl>
    <w:lvl w:ilvl="8" w:tplc="042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350949C1"/>
    <w:multiLevelType w:val="hybridMultilevel"/>
    <w:tmpl w:val="CA300DFC"/>
    <w:lvl w:ilvl="0" w:tplc="E7A8D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BA6C03"/>
    <w:multiLevelType w:val="hybridMultilevel"/>
    <w:tmpl w:val="42226BFA"/>
    <w:lvl w:ilvl="0" w:tplc="2B6A1126">
      <w:start w:val="1"/>
      <w:numFmt w:val="decimal"/>
      <w:lvlText w:val="%1."/>
      <w:lvlJc w:val="left"/>
      <w:pPr>
        <w:ind w:left="720" w:hanging="360"/>
      </w:pPr>
      <w:rPr>
        <w:rFonts w:hint="default"/>
        <w:color w:val="0563C1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C40671"/>
    <w:multiLevelType w:val="hybridMultilevel"/>
    <w:tmpl w:val="63F8BFAC"/>
    <w:lvl w:ilvl="0" w:tplc="AF861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82E228A"/>
    <w:multiLevelType w:val="hybridMultilevel"/>
    <w:tmpl w:val="AAC4D06A"/>
    <w:lvl w:ilvl="0" w:tplc="E9D06322">
      <w:start w:val="6"/>
      <w:numFmt w:val="bullet"/>
      <w:lvlText w:val=""/>
      <w:lvlJc w:val="left"/>
      <w:pPr>
        <w:ind w:left="66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7">
    <w:nsid w:val="5E273D1E"/>
    <w:multiLevelType w:val="multilevel"/>
    <w:tmpl w:val="D8048E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FA80BE9"/>
    <w:multiLevelType w:val="multilevel"/>
    <w:tmpl w:val="3210F260"/>
    <w:lvl w:ilvl="0">
      <w:start w:val="1"/>
      <w:numFmt w:val="decimal"/>
      <w:lvlText w:val="%1"/>
      <w:lvlJc w:val="left"/>
      <w:pPr>
        <w:ind w:left="619" w:hanging="61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73" w:hanging="619"/>
      </w:pPr>
      <w:rPr>
        <w:rFonts w:ascii="Times New Roman" w:hAnsi="Times New Roman" w:cs="Times New Roman" w:hint="default"/>
      </w:rPr>
    </w:lvl>
    <w:lvl w:ilvl="2">
      <w:start w:val="2"/>
      <w:numFmt w:val="decimal"/>
      <w:lvlText w:val="%1.%2.%3"/>
      <w:lvlJc w:val="left"/>
      <w:pPr>
        <w:ind w:left="1687" w:hanging="979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401" w:hanging="1339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55" w:hanging="1339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469" w:hanging="1699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823" w:hanging="1699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537" w:hanging="2059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5251" w:hanging="2419"/>
      </w:pPr>
      <w:rPr>
        <w:rFonts w:ascii="Times New Roman" w:hAnsi="Times New Roman" w:cs="Times New Roman" w:hint="default"/>
      </w:rPr>
    </w:lvl>
  </w:abstractNum>
  <w:abstractNum w:abstractNumId="9">
    <w:nsid w:val="717C67E8"/>
    <w:multiLevelType w:val="multilevel"/>
    <w:tmpl w:val="15E8E9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2230563"/>
    <w:multiLevelType w:val="multilevel"/>
    <w:tmpl w:val="7223056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443786"/>
    <w:multiLevelType w:val="multilevel"/>
    <w:tmpl w:val="CB1C7818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5" w:hanging="2160"/>
      </w:pPr>
      <w:rPr>
        <w:rFonts w:hint="default"/>
      </w:rPr>
    </w:lvl>
  </w:abstractNum>
  <w:abstractNum w:abstractNumId="12">
    <w:nsid w:val="7AE16669"/>
    <w:multiLevelType w:val="hybridMultilevel"/>
    <w:tmpl w:val="29BA1EF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0"/>
  </w:num>
  <w:num w:numId="5">
    <w:abstractNumId w:val="12"/>
  </w:num>
  <w:num w:numId="6">
    <w:abstractNumId w:val="1"/>
  </w:num>
  <w:num w:numId="7">
    <w:abstractNumId w:val="11"/>
  </w:num>
  <w:num w:numId="8">
    <w:abstractNumId w:val="2"/>
  </w:num>
  <w:num w:numId="9">
    <w:abstractNumId w:val="4"/>
  </w:num>
  <w:num w:numId="10">
    <w:abstractNumId w:val="9"/>
  </w:num>
  <w:num w:numId="11">
    <w:abstractNumId w:val="7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1C7"/>
    <w:rsid w:val="00155F9D"/>
    <w:rsid w:val="001862D2"/>
    <w:rsid w:val="007B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link w:val="Heading1Char"/>
    <w:uiPriority w:val="9"/>
    <w:qFormat/>
    <w:rsid w:val="007B51C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51C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7B51C7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1C7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</w:rPr>
  </w:style>
  <w:style w:type="character" w:customStyle="1" w:styleId="Heading3Char">
    <w:name w:val="Heading 3 Char"/>
    <w:basedOn w:val="DefaultParagraphFont"/>
    <w:link w:val="Heading3"/>
    <w:uiPriority w:val="9"/>
    <w:rsid w:val="007B51C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lv-LV"/>
    </w:rPr>
  </w:style>
  <w:style w:type="character" w:customStyle="1" w:styleId="Heading4Char">
    <w:name w:val="Heading 4 Char"/>
    <w:basedOn w:val="DefaultParagraphFont"/>
    <w:link w:val="Heading4"/>
    <w:uiPriority w:val="9"/>
    <w:rsid w:val="007B51C7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7B51C7"/>
    <w:pPr>
      <w:spacing w:before="75" w:after="75"/>
    </w:pPr>
  </w:style>
  <w:style w:type="paragraph" w:styleId="Header">
    <w:name w:val="header"/>
    <w:basedOn w:val="Normal"/>
    <w:link w:val="HeaderChar"/>
    <w:uiPriority w:val="99"/>
    <w:unhideWhenUsed/>
    <w:rsid w:val="007B51C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1C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link w:val="ListParagraphChar"/>
    <w:uiPriority w:val="34"/>
    <w:qFormat/>
    <w:rsid w:val="007B51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7B51C7"/>
  </w:style>
  <w:style w:type="character" w:styleId="Hyperlink">
    <w:name w:val="Hyperlink"/>
    <w:uiPriority w:val="99"/>
    <w:unhideWhenUsed/>
    <w:rsid w:val="007B51C7"/>
    <w:rPr>
      <w:color w:val="0000FF"/>
      <w:u w:val="single"/>
    </w:rPr>
  </w:style>
  <w:style w:type="paragraph" w:customStyle="1" w:styleId="Default">
    <w:name w:val="Default"/>
    <w:uiPriority w:val="99"/>
    <w:rsid w:val="007B51C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B51C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1C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f">
    <w:name w:val="naisf"/>
    <w:basedOn w:val="Normal"/>
    <w:uiPriority w:val="99"/>
    <w:rsid w:val="007B51C7"/>
    <w:pPr>
      <w:spacing w:before="75" w:after="75"/>
      <w:ind w:firstLine="375"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51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1C7"/>
    <w:rPr>
      <w:rFonts w:ascii="Segoe UI" w:eastAsia="Times New Roman" w:hAnsi="Segoe UI" w:cs="Segoe UI"/>
      <w:sz w:val="18"/>
      <w:szCs w:val="18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7B51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1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B51C7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1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51C7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character" w:styleId="Strong">
    <w:name w:val="Strong"/>
    <w:basedOn w:val="DefaultParagraphFont"/>
    <w:uiPriority w:val="22"/>
    <w:qFormat/>
    <w:rsid w:val="007B51C7"/>
    <w:rPr>
      <w:b/>
      <w:bCs/>
    </w:rPr>
  </w:style>
  <w:style w:type="paragraph" w:styleId="Revision">
    <w:name w:val="Revision"/>
    <w:hidden/>
    <w:uiPriority w:val="99"/>
    <w:semiHidden/>
    <w:rsid w:val="007B5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3">
    <w:name w:val="c3"/>
    <w:basedOn w:val="DefaultParagraphFont"/>
    <w:rsid w:val="007B51C7"/>
    <w:rPr>
      <w:rFonts w:ascii="Arial" w:hAnsi="Arial" w:cs="Arial" w:hint="default"/>
      <w:color w:val="FF0000"/>
    </w:rPr>
  </w:style>
  <w:style w:type="character" w:customStyle="1" w:styleId="Hipersaite1">
    <w:name w:val="Hipersaite1"/>
    <w:basedOn w:val="DefaultParagraphFont"/>
    <w:uiPriority w:val="99"/>
    <w:unhideWhenUsed/>
    <w:rsid w:val="007B51C7"/>
    <w:rPr>
      <w:color w:val="0563C1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7B51C7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51C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39"/>
    <w:rsid w:val="007B5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2">
    <w:name w:val="tv2132"/>
    <w:basedOn w:val="Normal"/>
    <w:uiPriority w:val="99"/>
    <w:rsid w:val="007B51C7"/>
    <w:pPr>
      <w:spacing w:line="360" w:lineRule="auto"/>
      <w:ind w:firstLine="300"/>
    </w:pPr>
    <w:rPr>
      <w:color w:val="414142"/>
      <w:sz w:val="20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link w:val="Heading1Char"/>
    <w:uiPriority w:val="9"/>
    <w:qFormat/>
    <w:rsid w:val="007B51C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51C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7B51C7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1C7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</w:rPr>
  </w:style>
  <w:style w:type="character" w:customStyle="1" w:styleId="Heading3Char">
    <w:name w:val="Heading 3 Char"/>
    <w:basedOn w:val="DefaultParagraphFont"/>
    <w:link w:val="Heading3"/>
    <w:uiPriority w:val="9"/>
    <w:rsid w:val="007B51C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lv-LV"/>
    </w:rPr>
  </w:style>
  <w:style w:type="character" w:customStyle="1" w:styleId="Heading4Char">
    <w:name w:val="Heading 4 Char"/>
    <w:basedOn w:val="DefaultParagraphFont"/>
    <w:link w:val="Heading4"/>
    <w:uiPriority w:val="9"/>
    <w:rsid w:val="007B51C7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7B51C7"/>
    <w:pPr>
      <w:spacing w:before="75" w:after="75"/>
    </w:pPr>
  </w:style>
  <w:style w:type="paragraph" w:styleId="Header">
    <w:name w:val="header"/>
    <w:basedOn w:val="Normal"/>
    <w:link w:val="HeaderChar"/>
    <w:uiPriority w:val="99"/>
    <w:unhideWhenUsed/>
    <w:rsid w:val="007B51C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1C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link w:val="ListParagraphChar"/>
    <w:uiPriority w:val="34"/>
    <w:qFormat/>
    <w:rsid w:val="007B51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7B51C7"/>
  </w:style>
  <w:style w:type="character" w:styleId="Hyperlink">
    <w:name w:val="Hyperlink"/>
    <w:uiPriority w:val="99"/>
    <w:unhideWhenUsed/>
    <w:rsid w:val="007B51C7"/>
    <w:rPr>
      <w:color w:val="0000FF"/>
      <w:u w:val="single"/>
    </w:rPr>
  </w:style>
  <w:style w:type="paragraph" w:customStyle="1" w:styleId="Default">
    <w:name w:val="Default"/>
    <w:uiPriority w:val="99"/>
    <w:rsid w:val="007B51C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B51C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1C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f">
    <w:name w:val="naisf"/>
    <w:basedOn w:val="Normal"/>
    <w:uiPriority w:val="99"/>
    <w:rsid w:val="007B51C7"/>
    <w:pPr>
      <w:spacing w:before="75" w:after="75"/>
      <w:ind w:firstLine="375"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51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1C7"/>
    <w:rPr>
      <w:rFonts w:ascii="Segoe UI" w:eastAsia="Times New Roman" w:hAnsi="Segoe UI" w:cs="Segoe UI"/>
      <w:sz w:val="18"/>
      <w:szCs w:val="18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7B51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1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B51C7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1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51C7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character" w:styleId="Strong">
    <w:name w:val="Strong"/>
    <w:basedOn w:val="DefaultParagraphFont"/>
    <w:uiPriority w:val="22"/>
    <w:qFormat/>
    <w:rsid w:val="007B51C7"/>
    <w:rPr>
      <w:b/>
      <w:bCs/>
    </w:rPr>
  </w:style>
  <w:style w:type="paragraph" w:styleId="Revision">
    <w:name w:val="Revision"/>
    <w:hidden/>
    <w:uiPriority w:val="99"/>
    <w:semiHidden/>
    <w:rsid w:val="007B5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3">
    <w:name w:val="c3"/>
    <w:basedOn w:val="DefaultParagraphFont"/>
    <w:rsid w:val="007B51C7"/>
    <w:rPr>
      <w:rFonts w:ascii="Arial" w:hAnsi="Arial" w:cs="Arial" w:hint="default"/>
      <w:color w:val="FF0000"/>
    </w:rPr>
  </w:style>
  <w:style w:type="character" w:customStyle="1" w:styleId="Hipersaite1">
    <w:name w:val="Hipersaite1"/>
    <w:basedOn w:val="DefaultParagraphFont"/>
    <w:uiPriority w:val="99"/>
    <w:unhideWhenUsed/>
    <w:rsid w:val="007B51C7"/>
    <w:rPr>
      <w:color w:val="0563C1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7B51C7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51C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39"/>
    <w:rsid w:val="007B5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2">
    <w:name w:val="tv2132"/>
    <w:basedOn w:val="Normal"/>
    <w:uiPriority w:val="99"/>
    <w:rsid w:val="007B51C7"/>
    <w:pPr>
      <w:spacing w:line="360" w:lineRule="auto"/>
      <w:ind w:firstLine="300"/>
    </w:pPr>
    <w:rPr>
      <w:color w:val="41414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6857</Words>
  <Characters>3909</Characters>
  <Application>Microsoft Office Word</Application>
  <DocSecurity>0</DocSecurity>
  <Lines>32</Lines>
  <Paragraphs>21</Paragraphs>
  <ScaleCrop>false</ScaleCrop>
  <Company/>
  <LinksUpToDate>false</LinksUpToDate>
  <CharactersWithSpaces>10745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vija.skutane</cp:lastModifiedBy>
  <cp:revision>2</cp:revision>
  <dcterms:created xsi:type="dcterms:W3CDTF">2018-05-08T09:16:00Z</dcterms:created>
  <dcterms:modified xsi:type="dcterms:W3CDTF">2018-05-08T13:32:00Z</dcterms:modified>
</cp:coreProperties>
</file>