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2025. gada 9. decembra noteikumos Nr. 732 "Transportlīdzekļu un to vadītāju valsts reģistra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26-TA-1246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