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informācijas sabiedrības attīstības pamatnostādņu ieviešanu publiskās pārvaldes informācijas sistēmu jomā (mērķarhitektūras 43.0 versija)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Apstiprināt un iekļaut informācijas un komunikācijas tehnoloģiju mērķarhitektūras 43.0 versijā projekta "Valsts pārbaudījumu organizēšanas procesa pilnveide" (turpmāk – projekts) aprakstu un paredzēt projekta izmaksas 3 500 000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Centrālajai finanšu un līgumu aģentūrai uzaicināt Izglītības un zinātnes ministriju iesniegt projekta iesniegumu Eiropas Savienības struktūrfondu un Kohēzijas fonda 2014.–2020. gada plānošanas perioda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(turpmāk – 2.2.1.1. pasākums) ietvaros.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Finansēt projektu 2.2.1.1. pasākuma ietvaros, ja projekta iesniegums atbilst projektu iesniegumu vērtēšanas kritērijiem un Ministru kabineta 2015. gada 17. novembra noteikumos Nr. 653 "Darbības programmas "Izaugsme un nodarbinātība" 2.2.1. specifiskā atbalsta mērķa "Nodrošināt publisko datu atkalizmantošanas pieaugumu un efektīvu publiskās pārvaldes un privātā sektora mijiedarbību" 2.2.1.1. pasākuma "Centralizētu publiskās pārvaldes IKT platformu izveide, publiskās pārvaldes procesu optimizēšana un attīstība" īstenošanas noteikumi" iekļautajiem nosacījumiem.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Noteikt, ka Izglītības un zinātnes ministrija ir atbildīga par projekta īstenošanu un projekta aprakstā plānoto rezultātu (tai skaitā finanšu, rezultāta un iznākuma rādītāju) sasniegšanu.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projekta pabeigšanas noteikt projekta uzturēšanas izmaksas ne vairāk kā 310 000 </w:t>
      </w:r>
      <w:r w:rsidR="00000000" w:rsidRPr="00000000" w:rsidDel="00000000">
        <w:rPr>
          <w:i w:val="1"/>
          <w:rtl w:val="0"/>
        </w:rPr>
        <w:t xml:space="preserve">euro</w:t>
      </w:r>
      <w:r w:rsidR="00000000" w:rsidRPr="00000000" w:rsidDel="00000000">
        <w:rPr>
          <w:rtl w:val="0"/>
        </w:rPr>
        <w:t xml:space="preserve"> gadā, no 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pārbaudījumu informācijas sistēmas uzturēšanai nosakot 120 000</w:t>
      </w:r>
      <w:r w:rsidR="00000000" w:rsidRPr="00000000" w:rsidDel="00000000">
        <w:rPr>
          <w:i w:val="1"/>
          <w:rtl w:val="0"/>
        </w:rPr>
        <w:t xml:space="preserve"> euro </w:t>
      </w:r>
      <w:r w:rsidR="00000000" w:rsidRPr="00000000" w:rsidDel="00000000">
        <w:rPr>
          <w:rtl w:val="0"/>
        </w:rPr>
        <w:t xml:space="preserve">gadā,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80 000 </w:t>
      </w:r>
      <w:r w:rsidR="00000000" w:rsidRPr="00000000" w:rsidDel="00000000">
        <w:rPr>
          <w:i w:val="1"/>
          <w:rtl w:val="0"/>
        </w:rPr>
        <w:t xml:space="preserve">euro</w:t>
      </w:r>
      <w:r w:rsidR="00000000" w:rsidRPr="00000000" w:rsidDel="00000000">
        <w:rPr>
          <w:rtl w:val="0"/>
        </w:rPr>
        <w:t xml:space="preserve"> segt no Izglītības un zinātnes ministrijas budžeta programmā 07.00.00 "Informācijas un komunikāciju tehnoloģiju uzturēšana un attīstība" pieejamiem līdzekļiem;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40 000 </w:t>
      </w:r>
      <w:r w:rsidR="00000000" w:rsidRPr="00000000" w:rsidDel="00000000">
        <w:rPr>
          <w:i w:val="1"/>
          <w:rtl w:val="0"/>
        </w:rPr>
        <w:t xml:space="preserve">euro</w:t>
      </w:r>
      <w:r w:rsidR="00000000" w:rsidRPr="00000000" w:rsidDel="00000000">
        <w:rPr>
          <w:rtl w:val="0"/>
        </w:rPr>
        <w:t xml:space="preserve"> Izglītības un zinātnes ministrijai pieprasīt papildus normatīvajos aktos noteiktajā kārtībā;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resursu uzskaites un monitoringa informācijas sistēmas uzturēšanai ne vairāk kā 190 000 </w:t>
      </w:r>
      <w:r w:rsidR="00000000" w:rsidRPr="00000000" w:rsidDel="00000000">
        <w:rPr>
          <w:i w:val="1"/>
          <w:rtl w:val="0"/>
        </w:rPr>
        <w:t xml:space="preserve">euro </w:t>
      </w:r>
      <w:r w:rsidR="00000000" w:rsidRPr="00000000" w:rsidDel="00000000">
        <w:rPr>
          <w:rtl w:val="0"/>
        </w:rPr>
        <w:t xml:space="preserve">gadā, tos Izglītības un zinātnes ministrijai papildus pieprasot normatīvajos aktos noteiktajā kārtībā.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Atbalstīt  informācijas un komunikācijas tehnoloģiju mērķarhitektūras 43.0 projekta "Valsts pārbaudījumu organizēšanas procesa pilnveide" konsolidēto aprakstu (kopsavilkumu).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21.06.2022. rīkojuma Nr. 441 redakcijā)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Atbalstīt informācijas un komunikācijas tehnoloģiju mērķarhitektūras 43.0 projekta "Valsts pārbaudījumu organizēšanas procesa pilnveide" konsolidēto aprakstu (kopsavilkumu).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22-TA-2437</w:t>
    </w:r>
    <w:r>
      <w:br/>
    </w:r>
    <w:r w:rsidR="00000000" w:rsidRPr="00000000" w:rsidDel="00000000">
      <w:rPr>
        <w:rtl w:val="0"/>
      </w:rPr>
      <w:t xml:space="preserve">Izdrukāts 29.07.2026. 21.46 - 1.0.VK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22-TA-2437</w:t>
    </w:r>
    <w:r>
      <w:br/>
    </w:r>
    <w:r w:rsidR="00000000" w:rsidRPr="00000000" w:rsidDel="00000000">
      <w:rPr>
        <w:rtl w:val="0"/>
      </w:rPr>
      <w:t xml:space="preserve">Izdrukāts 29.07.2026. 21.46 - 1.0.VK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rīkojuma_konsolidētā_versija_22-TA-2437.docx</dc:title>
</cp:coreProperties>
</file>

<file path=docProps/custom.xml><?xml version="1.0" encoding="utf-8"?>
<Properties xmlns="http://schemas.openxmlformats.org/officeDocument/2006/custom-properties" xmlns:vt="http://schemas.openxmlformats.org/officeDocument/2006/docPropsVTypes"/>
</file>