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"Pārtikas un pamata materiālās palīdzības sniegšana vistrūcīgākajām personām 2014.–2020.gada plānošanas periodā"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Atbalsta fonda vistrūcīgākajām</w:t>
      </w:r>
      <w:r>
        <w:br/>
      </w:r>
      <w:r w:rsidR="00000000" w:rsidRPr="00000000" w:rsidDel="00000000">
        <w:rPr>
          <w:rStyle w:val="paragraph"/>
          <w:i w:val="1"/>
          <w:rtl w:val="0"/>
        </w:rPr>
        <w:t xml:space="preserve">personām 2014.–2020.gada plānošanas perioda vadības</w:t>
      </w:r>
      <w:r>
        <w:br/>
      </w:r>
      <w:r w:rsidR="00000000" w:rsidRPr="00000000" w:rsidDel="00000000">
        <w:rPr>
          <w:rStyle w:val="paragraph"/>
          <w:i w:val="1"/>
          <w:rtl w:val="0"/>
        </w:rPr>
        <w:t xml:space="preserve">likuma 11.panta 1., 2., 3., 4., 5. un 6.punktu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Atbalsta fonda vistrūcīgākajām personām (turpmāk – fonds) darbības programmu "Pārtikas un pamata materiālās palīdzības sniegšana vistrūcīgākajām personām 2014.–2020. gada plānošanas periodā" (turpmāk – darbības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tiesības uz pārtikas un pamata materiālās palīdzības saņemšanu un dalību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pārtikas un pamata materiālās palīdzības preču saturam, kvalitātei, piegādei, uzglabāšanai un izdalīšanai;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organizēšanas un partnerorganizāciju pretendentu 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sadarbības iestādi noslēgtā līguma vai vienošanās par pārtikas un pamata materiālās palīdzības preču izdalīšanu un papildpasākumu īstenošanu saturu, to noslēgšanas, grozījumu izdarīšanas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fonda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Fonda kopējais attiecināmais finansējums ir 57 595 425 </w:t>
      </w:r>
      <w:r w:rsidR="00000000" w:rsidRPr="00000000" w:rsidDel="00000000">
        <w:rPr>
          <w:i w:val="1"/>
          <w:rtl w:val="0"/>
        </w:rPr>
        <w:t xml:space="preserve">euro</w:t>
      </w:r>
      <w:r w:rsidR="00000000" w:rsidRPr="00000000" w:rsidDel="00000000">
        <w:rPr>
          <w:rtl w:val="0"/>
        </w:rPr>
        <w:t xml:space="preserve">, tai skaitā fonda finansējums – 48 956 110 </w:t>
      </w:r>
      <w:r w:rsidR="00000000" w:rsidRPr="00000000" w:rsidDel="00000000">
        <w:rPr>
          <w:i w:val="1"/>
          <w:rtl w:val="0"/>
        </w:rPr>
        <w:t xml:space="preserve">euro</w:t>
      </w:r>
      <w:r w:rsidR="00000000" w:rsidRPr="00000000" w:rsidDel="00000000">
        <w:rPr>
          <w:rtl w:val="0"/>
        </w:rPr>
        <w:t xml:space="preserve"> un valsts budžeta finansējums – 8 639 315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 saņemt fonda finansējumu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preču un pamata materiālās palīdzības preču iegādes un transportēšanas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partnerorganizācijām paredzēto individuālo aizsardzības līdzekļu un materiālu iegādes un transportēšanas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VII nodaļā noteikto kārtību, šādām atbalstāmām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tai skaitā ar pārtikas preču un gatavas maltītes (turpmāk – maltīte) pagatavošanai paredzēto pārtikas preču uzglabāšanu un izdalīšanu, saistītā procesa administrēšanai;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tai skaitā higiēnas un saimniecības preču un individuālo mācību piederumu uzglabāšanu un izdalīšanu, saistītā procesa administrēšanai;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V nodaļā minēto papildpasākumu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3.2.1., 3.2.2. un 3.2.3. apakšpunktā minēto darbību īstenošanai, izmantojot individuālos aizsardzības līdzekļus un materiālus;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Atbalsta fonda vistrūcīgākajām personām 2014.–2020. gada plānošanas perioda vadības likuma (turpmāk – likums) 4. pantā minētajām institūcijām fonda vadības un kontroles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 MK 21.05.2020.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 sniedz atbalstu Ukrainas civiliedzīvotājiem Ukrainas civiliedzīvotāju atbalsta likuma izpratnē (turpmāk – Ukrainas civiliedzīvotājs), kuri saņēmuši pašvaldības sociālā dienesta izsniegtu rakstisku izziņu par atbilstību vienam no šo noteikumu 4. punktā minētajiem statusiem, partnerorganizācija minētajā likumā noteiktā atbalsta sniegšanas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Ukrainas civiliedzīvotājam šo noteikumu 9. punktā minēto komplektu izsniegšanu atbilstoši šo noteikumu 28.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Ukrainas civiliedzīvotājam iespēju brīvprātīgi piedalīties šo noteikumu 32. punktā minētajos papildpasākumos;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atsevišķu Ukrainas civiliedzīvotājam sniegtā atbalsta uzskaiti šo noteikumu 29.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noteiktā atbalsta sniegšanu Ukrainas civiliedzīvotājam sadarbības iestāde veic partnerorganizācijai šo noteikumu 54.1. un 54.2. apakšpunktā noteikto netiešo attiecināmo izmaksu maksājumu atbilstoši šo noteikumu 57.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Personas, kurām ir tiesības uz pārtikas un pamata materiālās palīdzības saņemšanu un dalību papildpasākumos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w:t>
      </w:r>
      <w:r w:rsidR="00000000" w:rsidRPr="00000000" w:rsidDel="00000000">
        <w:rPr>
          <w:rtl w:val="0"/>
        </w:rPr>
        <w:t xml:space="preserve">9.</w:t>
      </w:r>
      <w:r w:rsidR="00000000" w:rsidRPr="00000000" w:rsidDel="00000000">
        <w:rPr>
          <w:rtl w:val="0"/>
        </w:rPr>
        <w:t xml:space="preserve"> 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mājsaimniecībai, kurai pašvaldības sociālais dienests izsniedzis rakstisku izziņu, kas apliecina tās atbilstību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 kurai pašvaldības sociālais dienests izsniedzis rakstisku izziņu, kas apliecina, ka mājsaimniecība 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mājsaimniecībai, kurai pašvaldības sociālais dienests izsniedzis rakstisku izziņu, kas apliecina tās atbilstību maznodrošinātas mājsaimniecības statusam, un tās rīcībā esošie ienākumi uz vienu ekvivalento patērētāju mājsaimniecībā nepārsniedz: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327 </w:t>
      </w:r>
      <w:r w:rsidR="00000000" w:rsidRPr="00000000" w:rsidDel="00000000">
        <w:rPr>
          <w:i w:val="1"/>
          <w:rtl w:val="0"/>
        </w:rPr>
        <w:t xml:space="preserve">euro</w:t>
      </w:r>
      <w:r w:rsidR="00000000" w:rsidRPr="00000000" w:rsidDel="00000000">
        <w:rPr>
          <w:rtl w:val="0"/>
        </w:rPr>
        <w:t xml:space="preserve"> pirmajai vai vienīgajai personai mājsaimniecībā, bet katrai nākamajai personai mājsaimniecībā 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saistošajos noteikumos noteikto maznodrošinātas mājsaimniecības ienākumu slieksni, ja tas ir noteikts mazāks par šo noteikumu </w:t>
      </w:r>
      <w:r w:rsidR="00000000" w:rsidRPr="00000000" w:rsidDel="00000000">
        <w:rPr>
          <w:rtl w:val="0"/>
        </w:rPr>
        <w:t xml:space="preserve">4.1.3.1.</w:t>
      </w:r>
      <w:r w:rsidR="00000000" w:rsidRPr="00000000" w:rsidDel="00000000">
        <w:rPr>
          <w:rtl w:val="0"/>
        </w:rPr>
        <w:t xml:space="preserve"> apakšpunktā minēto apmēru;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4.1.3.1.</w:t>
      </w:r>
      <w:r w:rsidR="00000000" w:rsidRPr="00000000" w:rsidDel="00000000">
        <w:rPr>
          <w:rtl w:val="0"/>
        </w:rPr>
        <w:t xml:space="preserve"> apakšpunktā minēto apmēru, ja pašvaldība saistošajos noteikumos noteikusi labvēlīgākus nosacījumus fonda atbalsta saņemšanai nekā </w:t>
      </w:r>
      <w:r w:rsidR="00000000" w:rsidRPr="00000000" w:rsidDel="00000000">
        <w:rPr>
          <w:rtl w:val="0"/>
        </w:rPr>
        <w:t xml:space="preserve">4.1.3.2.</w:t>
      </w:r>
      <w:r w:rsidR="00000000" w:rsidRPr="00000000" w:rsidDel="00000000">
        <w:rPr>
          <w:rtl w:val="0"/>
        </w:rPr>
        <w:t xml:space="preserve"> apakšpunktā noteiktais maznodrošinātas mājsaimniecības ienākumu slieksnis;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personu vecuma ierobežojuma, ja mājsaimniecība pretendē uz šo noteikumu </w:t>
      </w:r>
      <w:r w:rsidR="00000000" w:rsidRPr="00000000" w:rsidDel="00000000">
        <w:rPr>
          <w:rtl w:val="0"/>
        </w:rPr>
        <w:t xml:space="preserve">9.1.1.</w:t>
      </w:r>
      <w:r w:rsidR="00000000" w:rsidRPr="00000000" w:rsidDel="00000000">
        <w:rPr>
          <w:rtl w:val="0"/>
        </w:rPr>
        <w:t xml:space="preserve"> apakšpunktā minēto pārtikas preču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9.1.2.</w:t>
      </w:r>
      <w:r w:rsidR="00000000" w:rsidRPr="00000000" w:rsidDel="00000000">
        <w:rPr>
          <w:rtl w:val="0"/>
        </w:rPr>
        <w:t xml:space="preserve"> apakšpunktā minēto pārtikas preču saņemšanu, ir mājsaimniecības loceklis vecumā no septiņiem līdz 12 mēnešiem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9.1.3.</w:t>
      </w:r>
      <w:r w:rsidR="00000000" w:rsidRPr="00000000" w:rsidDel="00000000">
        <w:rPr>
          <w:rtl w:val="0"/>
        </w:rPr>
        <w:t xml:space="preserve"> apakšpunktā minēto pārtikas preču saņemšanu, ir mājsaimniecības loceklis vecumā no 13 līdz 18 mēnešiem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9.1.4.</w:t>
      </w:r>
      <w:r w:rsidR="00000000" w:rsidRPr="00000000" w:rsidDel="00000000">
        <w:rPr>
          <w:rtl w:val="0"/>
        </w:rPr>
        <w:t xml:space="preserve"> apakšpunktā minēto pārtikas preču saņemšanu, ir mājsaimniecības loceklis vecumā no 19 līdz 24 mēnešiem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9.3.1.</w:t>
      </w:r>
      <w:r w:rsidR="00000000" w:rsidRPr="00000000" w:rsidDel="00000000">
        <w:rPr>
          <w:rtl w:val="0"/>
        </w:rPr>
        <w:t xml:space="preserve"> apakšpunktā minēto individuālo mācību piederumu saņemšanu, ir mājsaimniecības loceklis vecumā no pieciem līdz 10 gadiem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9.3.2.</w:t>
      </w:r>
      <w:r w:rsidR="00000000" w:rsidRPr="00000000" w:rsidDel="00000000">
        <w:rPr>
          <w:rtl w:val="0"/>
        </w:rPr>
        <w:t xml:space="preserve"> apakšpunktā minēto individuālo mācību piederumu saņemšanu, ir mājsaimniecības loceklis vecumā no 11 līdz 16 gadiem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personu vecuma ierobežojuma, ja mājsaimniecība pretendē uz šo noteikumu </w:t>
      </w:r>
      <w:r w:rsidR="00000000" w:rsidRPr="00000000" w:rsidDel="00000000">
        <w:rPr>
          <w:rtl w:val="0"/>
        </w:rPr>
        <w:t xml:space="preserve">9.4.1.</w:t>
      </w:r>
      <w:r w:rsidR="00000000" w:rsidRPr="00000000" w:rsidDel="00000000">
        <w:rPr>
          <w:rtl w:val="0"/>
        </w:rPr>
        <w:t xml:space="preserve"> apakšpunktā minēto higiēnas un saimniecības preču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9.4.2.</w:t>
      </w:r>
      <w:r w:rsidR="00000000" w:rsidRPr="00000000" w:rsidDel="00000000">
        <w:rPr>
          <w:rtl w:val="0"/>
        </w:rPr>
        <w:t xml:space="preserve"> apakšpunktā minēto higiēnas preču saņemšanu, ir mājsaimniecības loceklis vecumā līdz sešiem mēnešiem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9.4.3.</w:t>
      </w:r>
      <w:r w:rsidR="00000000" w:rsidRPr="00000000" w:rsidDel="00000000">
        <w:rPr>
          <w:rtl w:val="0"/>
        </w:rPr>
        <w:t xml:space="preserve"> apakšpunktā minēto higiēnas preču saņemšanu, ir mājsaimniecības loceklis vecumā no septiņiem līdz 12 mēnešiem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9.4.4.</w:t>
      </w:r>
      <w:r w:rsidR="00000000" w:rsidRPr="00000000" w:rsidDel="00000000">
        <w:rPr>
          <w:rtl w:val="0"/>
        </w:rPr>
        <w:t xml:space="preserve"> apakšpunktā minēto higiēnas preču saņemšanu, ir mājsaimniecības loceklis vecumā no 13 līdz 18 mēnešiem (ieskaitot);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mājsaimniecībā, kura pretendē uz šo noteikumu </w:t>
      </w:r>
      <w:r w:rsidR="00000000" w:rsidRPr="00000000" w:rsidDel="00000000">
        <w:rPr>
          <w:rtl w:val="0"/>
        </w:rPr>
        <w:t xml:space="preserve">9.4.5.</w:t>
      </w:r>
      <w:r w:rsidR="00000000" w:rsidRPr="00000000" w:rsidDel="00000000">
        <w:rPr>
          <w:rtl w:val="0"/>
        </w:rPr>
        <w:t xml:space="preserve"> apakšpunktā minēto higiēnas preču saņemšanu, ir mājsaimniecības loceklis vecumā no 19 līdz 24 mēnešiem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411 redakcijā, kas grozīta ar MK 27.02.2018. noteikumiem Nr. 120; MK 18.12.2018. noteikumiem Nr. 847; MK 17.12.2020. noteikumiem Nr. 810; punkta ievaddaļas, 4.1.1. un 4.1.3.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4.1.2. apakšpunktā minēto izziņu, ja nav izsniegta šo noteikumu 4.1.1. vai 4.1.3.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nepieciešams tūlītējs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120 redakcijā, kas grozīta ar MK 17.12.2020. noteikumiem Nr. 810;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sociālais dienests šo noteikumu 4.1.3. apakšpunktā minētajā izziņā norāda, ka mājsaimniecība atbilst fonda atbalsta saņemšanas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120 redakcijā, kas grozīta ar MK 17.12.2020. noteikumiem Nr. 810)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01.01.2017. ar MK 28.06.2016. noteikumiem Nr. 411;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01.01.2017. ar MK 28.06.2016. noteikumiem Nr. 411;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minētajai mājsaimniecībai pašvaldības sociālajā dienestā un partnerorganizācijā ir tiesības saņemt informāciju par pārtikas un pamata materiālās palīdzības preču veidiem un izdales vietām, kā arī par iespēju piedalīties papildpasākumos.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27.02.2018. noteikumiem Nr. 120; MK 17.12.2020. noteikumiem Nr. 810)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veicot pārtikas un pamata materiālās palīdzības preču piegādātāju (turpmāk – piegādātājs) atlasi atklātā, pārredzamā, nediskriminējošā un konkurenci nodrošinošā konkursa procedūrā ne retāk kā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iedala šādos komplektos (turpmāk – komplekts):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mājsaimniecībā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08.12.2015. noteikumiem Nr. 703)</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individuālie mācību piederumi 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 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un saimniecības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mājsaimniecībā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higiēnas preces 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preces 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 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higiēnas preces mājsaimniecības loceklim vecumā no 19 līdz 24 mēnešiem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 MK 28.06.2016. noteikumiem Nr. 411; MK 18.12.2018. noteikumiem Nr. 847; MK 17.12.2020. noteikumiem Nr. 810)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(Zaudējis spēku ar 01.06.2016.; sk. 67.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 nosaka komplekta saturu un preču daudzumu atbilstoši vadošās iestādes veiktajam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šo noteikumu </w:t>
      </w:r>
      <w:r w:rsidR="00000000" w:rsidRPr="00000000" w:rsidDel="00000000">
        <w:rPr>
          <w:rtl w:val="0"/>
        </w:rPr>
        <w:t xml:space="preserve">9.</w:t>
      </w:r>
      <w:r w:rsidR="00000000" w:rsidRPr="00000000" w:rsidDel="00000000">
        <w:rPr>
          <w:rtl w:val="0"/>
        </w:rPr>
        <w:t xml:space="preserve"> punktā minētajam komplektam var būt dažāds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un maltītes nodrošināšanai, bet komplektā iekļauj vismaz šādas pārtikas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produkti – kopā ne mazāk par 0,4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olu pulveris – ne mazāk kā 0,1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cukurs – ne mazāk kā 0,25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9.1.3.</w:t>
      </w:r>
      <w:r w:rsidR="00000000" w:rsidRPr="00000000" w:rsidDel="00000000">
        <w:rPr>
          <w:rtl w:val="0"/>
        </w:rPr>
        <w:t xml:space="preserve"> un </w:t>
      </w:r>
      <w:r w:rsidR="00000000" w:rsidRPr="00000000" w:rsidDel="00000000">
        <w:rPr>
          <w:rtl w:val="0"/>
        </w:rPr>
        <w:t xml:space="preserve">9.1.4.</w:t>
      </w:r>
      <w:r w:rsidR="00000000" w:rsidRPr="00000000" w:rsidDel="00000000">
        <w:rPr>
          <w:rtl w:val="0"/>
        </w:rPr>
        <w:t xml:space="preserve"> apakšpunktā minētajā komplektā iekļauj šādas pārtikas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mākslīgie papildu ēdināšanas maisījumi – ne mazāk par 0,4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apstrādāta graudaugu pārtika – ne mazāk par 0,8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attiecīgi iekļauj preces, kas norādītas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 kas grozīta ar MK 28.06.2016. noteikumiem Nr. 411; grozījums 10.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apakšpunktā un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pārejas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 kas grozīta ar MK 27.02.2018. noteikumiem Nr. 120)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piegādātājam izvirza vismaz šādas vispārīgas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un daudzuma pārtikas un pamata materiālās palīdzības preču (turpmāk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w:t>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individuālos mācību piederumus, nodrošināt skaidri salasāmu uzrakstu "Bezmaksas. Nav paredzēts pārdošanai" un fonda vizuālās identitātes apliecinājumu atbilstoši ar sadarbības iestādi noslēgtajā līgumā vai vienošanās dokumentā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 vai iepakojumam, ko preču piegādātājs pieņem atkārtotai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finansējuma saņēmēju saskaņotā piegādes grafika ietvaros ne retāk kā reizi divos mēnešos nodrošināt preču transportēšanu uz partnerorganizāciju noliktavu faktiskajām adresēm, katru piegādi veicot 10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 MK 27.02.2018. noteikumiem Nr. 120)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9.1.3.</w:t>
      </w:r>
      <w:r w:rsidR="00000000" w:rsidRPr="00000000" w:rsidDel="00000000">
        <w:rPr>
          <w:rtl w:val="0"/>
        </w:rPr>
        <w:t xml:space="preserve"> un </w:t>
      </w:r>
      <w:r w:rsidR="00000000" w:rsidRPr="00000000" w:rsidDel="00000000">
        <w:rPr>
          <w:rtl w:val="0"/>
        </w:rPr>
        <w:t xml:space="preserve">9.1.4.</w:t>
      </w:r>
      <w:r w:rsidR="00000000" w:rsidRPr="00000000" w:rsidDel="00000000">
        <w:rPr>
          <w:rtl w:val="0"/>
        </w:rPr>
        <w:t xml:space="preserve"> apakšpunktā minētajā komplektā iekļauto pārtikas produktu realizācijas termiņš ir ne mazāks kā 66 %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411; MK 27.02.2018. noteikumiem Nr. 120)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w:t>
      </w:r>
      <w:r w:rsidR="00000000" w:rsidRPr="00000000" w:rsidDel="00000000">
        <w:rPr>
          <w:rtl w:val="0"/>
        </w:rPr>
        <w:t xml:space="preserve">3.</w:t>
      </w:r>
      <w:r w:rsidR="00000000" w:rsidRPr="00000000" w:rsidDel="00000000">
        <w:rPr>
          <w:rtl w:val="0"/>
        </w:rPr>
        <w:t xml:space="preserve"> pielikumā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w:t>
      </w:r>
      <w:r w:rsidR="00000000" w:rsidRPr="00000000" w:rsidDel="00000000">
        <w:rPr>
          <w:rtl w:val="0"/>
        </w:rPr>
        <w:t xml:space="preserve">2.</w:t>
      </w:r>
      <w:r w:rsidR="00000000" w:rsidRPr="00000000" w:rsidDel="00000000">
        <w:rPr>
          <w:rtl w:val="0"/>
        </w:rPr>
        <w:t xml:space="preserve"> pielikumā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08.12.2015. noteikumiem Nr. 703)</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9.3.</w:t>
      </w:r>
      <w:r w:rsidR="00000000" w:rsidRPr="00000000" w:rsidDel="00000000">
        <w:rPr>
          <w:rtl w:val="0"/>
        </w:rPr>
        <w:t xml:space="preserve"> apakšpunktā minētie individuālie mācību piederumi, kuri atbilstoši Izglītības likumam jāsagādā izglītojamo vecākiem, atbilst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Nr.  </w:t>
      </w:r>
      <w:r w:rsidR="00000000" w:rsidRPr="00000000" w:rsidDel="00000000">
        <w:rPr>
          <w:rtl w:val="0"/>
        </w:rPr>
        <w:t xml:space="preserve">178/2002</w:t>
      </w:r>
      <w:r w:rsidR="00000000" w:rsidRPr="00000000" w:rsidDel="00000000">
        <w:rPr>
          <w:rtl w:val="0"/>
        </w:rPr>
        <w:t xml:space="preserve">, ar ko paredz pārtikas aprites tiesību aktu vispārīgus principus un prasības, izveido Eiropas Pārtikas nekaitīguma iestādi un paredz procedūras saistībā ar pārtikas nekaitīgumu (turpmāk – Regula Nr.  </w:t>
      </w:r>
      <w:r w:rsidR="00000000" w:rsidRPr="00000000" w:rsidDel="00000000">
        <w:rPr>
          <w:rtl w:val="0"/>
        </w:rPr>
        <w:t xml:space="preserve">178/2002</w:t>
      </w:r>
      <w:r w:rsidR="00000000" w:rsidRPr="00000000" w:rsidDel="00000000">
        <w:rPr>
          <w:rtl w:val="0"/>
        </w:rPr>
        <w:t xml:space="preserve">),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w:t>
      </w:r>
      <w:r w:rsidR="00000000" w:rsidRPr="00000000" w:rsidDel="00000000">
        <w:rPr>
          <w:rtl w:val="0"/>
        </w:rPr>
        <w:t xml:space="preserve">178/2002</w:t>
      </w:r>
      <w:r w:rsidR="00000000" w:rsidRPr="00000000" w:rsidDel="00000000">
        <w:rPr>
          <w:rtl w:val="0"/>
        </w:rPr>
        <w:t xml:space="preserve">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punktā minētajam situācijas izvērtējumam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sākotnējo pārtikas preču papildināšanu vai aizstāšanu ar citām šo noteikumu </w:t>
      </w:r>
      <w:r w:rsidR="00000000" w:rsidRPr="00000000" w:rsidDel="00000000">
        <w:rPr>
          <w:rtl w:val="0"/>
        </w:rPr>
        <w:t xml:space="preserve">1.</w:t>
      </w:r>
      <w:r w:rsidR="00000000" w:rsidRPr="00000000" w:rsidDel="00000000">
        <w:rPr>
          <w:rtl w:val="0"/>
        </w:rPr>
        <w:t xml:space="preserve"> pielikumā minētajām enerģētiski līdzvērtīgām pārtikas precēm atbilstoši šo noteikumu </w:t>
      </w:r>
      <w:r w:rsidR="00000000" w:rsidRPr="00000000" w:rsidDel="00000000">
        <w:rPr>
          <w:rtl w:val="0"/>
        </w:rPr>
        <w:t xml:space="preserve">1.</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individuālo mācību piederumu papildināšanu vai aizstāšanu ar citiem šo noteikumu </w:t>
      </w:r>
      <w:r w:rsidR="00000000" w:rsidRPr="00000000" w:rsidDel="00000000">
        <w:rPr>
          <w:rtl w:val="0"/>
        </w:rPr>
        <w:t xml:space="preserve">2.</w:t>
      </w:r>
      <w:r w:rsidR="00000000" w:rsidRPr="00000000" w:rsidDel="00000000">
        <w:rPr>
          <w:rtl w:val="0"/>
        </w:rPr>
        <w:t xml:space="preserve"> pielikumā minētajiem līdzvērtīgiem individuāliem mācību piederumiem atbilstoši šo noteikumu </w:t>
      </w:r>
      <w:r w:rsidR="00000000" w:rsidRPr="00000000" w:rsidDel="00000000">
        <w:rPr>
          <w:rtl w:val="0"/>
        </w:rPr>
        <w:t xml:space="preserve">2.</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higiēnas un saimniecības preču papildināšanu vai aizstāšanu ar citām šo noteikumu </w:t>
      </w:r>
      <w:r w:rsidR="00000000" w:rsidRPr="00000000" w:rsidDel="00000000">
        <w:rPr>
          <w:rtl w:val="0"/>
        </w:rPr>
        <w:t xml:space="preserve">3.</w:t>
      </w:r>
      <w:r w:rsidR="00000000" w:rsidRPr="00000000" w:rsidDel="00000000">
        <w:rPr>
          <w:rtl w:val="0"/>
        </w:rPr>
        <w:t xml:space="preserve"> pielikumā minētajām nepieciešamajām pamata materiālās palīdzības precēm atbilstoši šo noteikumu </w:t>
      </w:r>
      <w:r w:rsidR="00000000" w:rsidRPr="00000000" w:rsidDel="00000000">
        <w:rPr>
          <w:rtl w:val="0"/>
        </w:rPr>
        <w:t xml:space="preserve">3.</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komplektu skaitu atbilstoši atbalsta saņēmēju skaita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 grozījums par vārdu un skaitļa "šo noteikumu </w:t>
      </w:r>
      <w:r w:rsidR="00000000" w:rsidRPr="00000000" w:rsidDel="00000000">
        <w:rPr>
          <w:rStyle w:val="paragraph"/>
          <w:i w:val="1"/>
          <w:rtl w:val="0"/>
        </w:rPr>
        <w:t xml:space="preserve">10.</w:t>
      </w:r>
      <w:r w:rsidR="00000000" w:rsidRPr="00000000" w:rsidDel="00000000">
        <w:rPr>
          <w:rStyle w:val="paragraph"/>
          <w:i w:val="1"/>
          <w:rtl w:val="0"/>
        </w:rPr>
        <w:t xml:space="preserve"> punktā" aizstāšanu ar vārdiem un skaitli "šo noteikumu </w:t>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punktā" stājas spēkā 01.06.2016.,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pārtikas un pamata materiālās palīdzības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Partnerorganizācija izdala pārtiku un pamata materiālās palīdzības komplektus un īsteno papildpasākumus: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noliktavā;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kādā Rīgas pilsētas teritoriālajā vienībā, valstspilsētā, izņemot Rīgu, vai novadā (turpmāk kopā – izdales teritorija), par maltīti uzskatāma viena ēdienreize, piedāvājot ēdināšanu uz vietas vai ēdienu līdzņemšanai.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 kas grozīta ar MK 17.12.2020. noteikumiem Nr. 810; grozījums punktā par vārdu "republikas pilsētā" aizstāšanu ar vārdu "valstspilsētā" stājas spēkā 01.07.2021.,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II pielikuma III nodaļas 1. punktam un VIII nodaļai, izņemot šo noteikumu </w:t>
      </w:r>
      <w:r w:rsidR="00000000" w:rsidRPr="00000000" w:rsidDel="00000000">
        <w:rPr>
          <w:rtl w:val="0"/>
        </w:rPr>
        <w:t xml:space="preserve">21.4.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izdalei paredzētos pamata materiālās palīdzības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partnerorganizācija tos atlīdzina sadarbības iestādei saskaņā ar noslēgto līgumu vai vienošanos, izņemot zaudējumus, kas radušies nepārvaramas varas radītu apstākļu dēļ.</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22.</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ka šo noteikumu 9. punktā minētie komplekti tiek izsniegti vienai no šo noteikumu 4.1.1., 4.1.2. vai 4.1.3.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un </w:t>
      </w:r>
      <w:r w:rsidR="00000000" w:rsidRPr="00000000" w:rsidDel="00000000">
        <w:rPr>
          <w:rtl w:val="0"/>
        </w:rPr>
        <w:t xml:space="preserve">4.2.4.</w:t>
      </w:r>
      <w:r w:rsidR="00000000" w:rsidRPr="00000000" w:rsidDel="00000000">
        <w:rPr>
          <w:rtl w:val="0"/>
        </w:rPr>
        <w:t xml:space="preserve"> apakšpunktā minētais mājsaimniecības loceklis, izsniedz vienu attiecīgo šo noteikumu 9.1. apakšpunktā minēto pārtikas preču komplektu kalendāra mēnesī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trijiem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četriem līdz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4.2.5. un 4.2.6. apakšpunktā minētais mājsaimniecības loceklis, izsniedz vienu attiecīgo šo noteikumu 9.3. apakšpunktā minēto individuālo mācību piederumu komplektu tā kalendāra gada laikā, par kuru ir izsniegta šo noteikumu 4.1.1., 4.1.2. vai 4.1.3. apakšpunktā minētā izziņa;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4.2.7.</w:t>
      </w:r>
      <w:r w:rsidR="00000000" w:rsidRPr="00000000" w:rsidDel="00000000">
        <w:rPr>
          <w:rtl w:val="0"/>
        </w:rPr>
        <w:t xml:space="preserve">, </w:t>
      </w:r>
      <w:r w:rsidR="00000000" w:rsidRPr="00000000" w:rsidDel="00000000">
        <w:rPr>
          <w:rtl w:val="0"/>
        </w:rPr>
        <w:t xml:space="preserve">4.2.8.</w:t>
      </w:r>
      <w:r w:rsidR="00000000" w:rsidRPr="00000000" w:rsidDel="00000000">
        <w:rPr>
          <w:rtl w:val="0"/>
        </w:rPr>
        <w:t xml:space="preserve">, </w:t>
      </w:r>
      <w:r w:rsidR="00000000" w:rsidRPr="00000000" w:rsidDel="00000000">
        <w:rPr>
          <w:rtl w:val="0"/>
        </w:rPr>
        <w:t xml:space="preserve">4.2.9.</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minētais mājsaimniecības loceklis, izsniedz vienu attiecīgo šo noteikumu 9.4. apakšpunktā minēto higiēnas un saimniecības preču komplektu kalendāra mēnesī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trijiem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četriem līdz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9.4.2. vai 9.4.3.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9.3.1. vai 9.3.2. apakšpunktā minētajiem individuālo mācību piederumu komplektiem atbilstoši klasei (sākumskolā vai pamatskolā), kuru skolēns apmeklē.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411 redakcijā, kas grozīta ar MK 27.02.2018. noteikumiem Nr. 120; MK 18.12.2018. noteikumiem Nr. 847; MK 21.05.2020. noteikumiem Nr. 314; MK 17.12.2020. noteikumiem Nr. 810)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partnerorganizācijai rodas šaubas, ka pilngadīgā persona, kura saņem komplektu šo noteikumu </w:t>
      </w:r>
      <w:r w:rsidR="00000000" w:rsidRPr="00000000" w:rsidDel="00000000">
        <w:rPr>
          <w:rtl w:val="0"/>
        </w:rPr>
        <w:t xml:space="preserve">28.</w:t>
      </w:r>
      <w:r w:rsidR="00000000" w:rsidRPr="00000000" w:rsidDel="00000000">
        <w:rPr>
          <w:rtl w:val="0"/>
        </w:rPr>
        <w:t xml:space="preserve"> punktā minētajā kārtībā, atbilst izziņā norādītajai, tai ir tiesības lūgt uzrādīt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Izsniedzot pārtikas un pamata materiālās palīdzības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atzīmi uz šo noteikumu </w:t>
      </w:r>
      <w:r w:rsidR="00000000" w:rsidRPr="00000000" w:rsidDel="00000000">
        <w:rPr>
          <w:rtl w:val="0"/>
        </w:rPr>
        <w:t xml:space="preserve">4.</w:t>
      </w:r>
      <w:r w:rsidR="00000000" w:rsidRPr="00000000" w:rsidDel="00000000">
        <w:rPr>
          <w:rtl w:val="0"/>
        </w:rPr>
        <w:t xml:space="preserve"> punktā minētās izziņas,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izsniegto komplektu veidu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partnerorganizācijas pārstāvja vārdu un uzvārdu, kurš komplektu izsniedzis un apliecinājis to ar parakstu;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komplektu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22.</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Qm = 12 x Qp</w:t>
      </w:r>
      <w:r w:rsidR="00000000" w:rsidRPr="00000000" w:rsidDel="00000000">
        <w:rPr>
          <w:vertAlign w:val="superscript"/>
          <w:rtl w:val="0"/>
        </w:rPr>
        <w:t xml:space="preserve">1</w:t>
      </w:r>
      <w:r w:rsidR="00000000" w:rsidRPr="00000000" w:rsidDel="00000000">
        <w:rPr>
          <w:rtl w:val="0"/>
        </w:rPr>
        <w:t xml:space="preserve"> + 48 x Qp</w:t>
      </w:r>
      <w:r w:rsidR="00000000" w:rsidRPr="00000000" w:rsidDel="00000000">
        <w:rPr>
          <w:vertAlign w:val="superscript"/>
          <w:rtl w:val="0"/>
        </w:rPr>
        <w:t xml:space="preserve">2</w:t>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1</w:t>
      </w:r>
      <w:r w:rsidR="00000000" w:rsidRPr="00000000" w:rsidDel="00000000">
        <w:rPr>
          <w:rtl w:val="0"/>
        </w:rPr>
        <w:t xml:space="preserve"> – maltītes pagatavošanai piegādāto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2</w:t>
      </w:r>
      <w:r w:rsidR="00000000" w:rsidRPr="00000000" w:rsidDel="00000000">
        <w:rPr>
          <w:rtl w:val="0"/>
        </w:rPr>
        <w:t xml:space="preserve"> – maltītes pagatavošanai piegādāto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 kas grozīta ar MK 21.09.2021. noteikumiem Nr. 667)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partnerorganizācijas noliktavā izdalei paredzētā pārtikas preču komplekta derīguma termiņš ir mazāks par 30 dienām vai sadarbības iestāde ir pārtraukusi šī komplekta izdali saskaņā ar šo noteikumu </w:t>
      </w:r>
      <w:r w:rsidR="00000000" w:rsidRPr="00000000" w:rsidDel="00000000">
        <w:rPr>
          <w:rtl w:val="0"/>
        </w:rPr>
        <w:t xml:space="preserve">10.</w:t>
      </w:r>
      <w:r w:rsidR="00000000" w:rsidRPr="00000000" w:rsidDel="00000000">
        <w:rPr>
          <w:vertAlign w:val="superscript"/>
          <w:rtl w:val="0"/>
        </w:rPr>
        <w:t xml:space="preserve">2 </w:t>
      </w:r>
      <w:r w:rsidR="00000000" w:rsidRPr="00000000" w:rsidDel="00000000">
        <w:rPr>
          <w:rtl w:val="0"/>
        </w:rPr>
        <w:t xml:space="preserve">punktu, to var piegādāt partnerorganizācijai, kas nodrošina šo noteikumu </w:t>
      </w:r>
      <w:r w:rsidR="00000000" w:rsidRPr="00000000" w:rsidDel="00000000">
        <w:rPr>
          <w:rtl w:val="0"/>
        </w:rPr>
        <w:t xml:space="preserve">22.</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kā arī veicina šo personu patstāvību savu sociālo problēmu vai ārkārtas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Izsniedzot pārtikas un pamata materiālās palīdzības komplektu vai gatavu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ārkārtas situācijās, par nodarbinātības iespējām, izglītības iespējām, sabiedrības veselības veicināšanu, sportu, brīvā laika pavadīšanu, par Eiropas Sociālā fonda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411; MK 18.12.2018. noteikumiem Nr. 847; MK 17.12.2020. noteikumiem Nr. 810)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partnerorganizācija ir pašvaldība vai pašvaldības iestāde, tā nesaņem fonda finansējumu par tādu papildpasākumu īstenošanu, kas tai jānodrošina saskaņā ar normatīvajiem aktiem un kas tiek finansēti no publiskā finansējuma līdzekļiem, tai skaitā ārvalstu finanšu palīdzības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kā arī šo noteikumu </w:t>
      </w:r>
      <w:r w:rsidR="00000000" w:rsidRPr="00000000" w:rsidDel="00000000">
        <w:rPr>
          <w:rtl w:val="0"/>
        </w:rPr>
        <w:t xml:space="preserve">4.</w:t>
      </w:r>
      <w:r w:rsidR="00000000" w:rsidRPr="00000000" w:rsidDel="00000000">
        <w:rPr>
          <w:rtl w:val="0"/>
        </w:rPr>
        <w:t xml:space="preserve"> pielikumā minētajiem vērtēšanas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Partnerorganizāciju atlases nolikumu izstrādā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 līdz 2014. gada 31. decembrim izsludina sākotnējo partnerorganizāciju atlasi, lai nodrošinātu pārtikas un pamata materiālās palīdzības sniegšanu visā Latvijas teritorijā. Turpmākās atlases organizē ne retāk kā reizi trijos gados. Pārtikas un pamata materiālās palīdzības sniegšana ietver šādus atbalsta veidus: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 un izdalīšana, kā arī papildpasākumu īstenošana;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nodrošināšana, tai skaitā pārtikas preču komplektu uzglabāšana un maltīšu izdalīšana, kā arī papildpasākumu īstenošana.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preču nodrošināšanai un papildpasākumu īstenošanai vai maltītes nodrošināšanai un papildpasākumu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partnerorganizāciju pretendenti (turpmāk – pretendenti) attiecīgajā izdales teritorijā nenodrošina visus vai kādu no šo noteikumu </w:t>
      </w:r>
      <w:r w:rsidR="00000000" w:rsidRPr="00000000" w:rsidDel="00000000">
        <w:rPr>
          <w:rtl w:val="0"/>
        </w:rPr>
        <w:t xml:space="preserve">36.</w:t>
      </w:r>
      <w:r w:rsidR="00000000" w:rsidRPr="00000000" w:rsidDel="00000000">
        <w:rPr>
          <w:rtl w:val="0"/>
        </w:rPr>
        <w:t xml:space="preserve"> punktā minētajiem atbalsta veidiem atbilstoši iesniegumam;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jo nav pildījusi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minētie pretendenti nepanāk vienošanos par apvienības veidošanu vai citu sadarbības 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 kas grozīta ar MK 28.06.2016. noteikumiem Nr. 411)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 iesniedz publicēšanai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partnerorganizāciju atlases izsludināšanu, iesniegumu pieņemšanas termiņu un norādi uz sadarbības iestādes tīmekļa vietni www.sif.gov.lv (turpmāk – vietne www.sif.gov.lv), kurā publicēts partnerorganizācijas atlases nolikums, – ne vēlāk kā 20 darbdienas pirms pretendenta iesnieguma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Sadarbības iestāde katrā plānošanas reģionā rīko bezmaksas informatīvos seminārus un konsultācijas pretendentiem par atlases nolikumā izvirzītajiem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pa pastu, faksu vai elektronisko pastu uz atlases paziņojumā norādīto adresi ne vēlāk kā trīs darbdienas pirms iesniegumu iesniegšanas termiņa beigām, norādot atsauci uz izsludināto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 Sadarbības iestāde biežāk uzdotos jautājumus un atbildes publicē tīmekļa vietnē www.sif.gov.lv.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tīmekļa vietnē www.sif.gov.lv ievietotajam iesnieguma veidlapas paraugam un pievieno atlases nolikumā noteiktos dokumentus, ja tas spēj nodrošināt pārtikas un pamata materiālās palīdzības preču izdalīšanu un papildpasākumu īstenošanu pilnībā vai daļēji vismaz vienā izdales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partnerorganizācijas apvienības pretendents atbilst šo noteikumu </w:t>
      </w:r>
      <w:r w:rsidR="00000000" w:rsidRPr="00000000" w:rsidDel="00000000">
        <w:rPr>
          <w:rtl w:val="0"/>
        </w:rPr>
        <w:t xml:space="preserve">4.</w:t>
      </w:r>
      <w:r w:rsidR="00000000" w:rsidRPr="00000000" w:rsidDel="00000000">
        <w:rPr>
          <w:rtl w:val="0"/>
        </w:rPr>
        <w:t xml:space="preserve"> pielikumā minētajiem kopīgajiem atbilstības kritērijiem. Visi partnerorganizācijas apvienības dalībnieki kopā nodrošina atbilstību šo noteikumu </w:t>
      </w:r>
      <w:r w:rsidR="00000000" w:rsidRPr="00000000" w:rsidDel="00000000">
        <w:rPr>
          <w:rtl w:val="0"/>
        </w:rPr>
        <w:t xml:space="preserve">4.</w:t>
      </w:r>
      <w:r w:rsidR="00000000" w:rsidRPr="00000000" w:rsidDel="00000000">
        <w:rPr>
          <w:rtl w:val="0"/>
        </w:rPr>
        <w:t xml:space="preserve"> pielikumā minētajiem specifiskajiem un kvalitātes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apvienības pretendenti noslēdz vienošanos,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apvienības pretendentu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sadalījums pa veidiem teritoriālā griezumā atbilstoši partnerorganizāciju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principi, kas ietver atbalsta plānošanu, nodrošināšanu un uzskaiti, finansējuma sadalījumu starp pretendentiem, piedāvājumu par nepieciešamo pārskatu sagatavošanas kārtību un iesniegšanu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tajā skaitā arī maltīšu izsniegšanu, un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 vai pārsniedz kādā izdales teritorijā nepieciešamo atbalsta intensitāti, 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nesasniedz attiecīgajā izdales teritorijā nepieciešamo atbalsta intensitāti vai ja divi vai vairāki pretendenti, kuri nodrošina attiecīgajā izdales teritorijā personām nepieciešamo atbalsta intensitāti, saņēmuši vienādu punktu skaitu, sadarbības iestāde aicina pretendentus uz pārrunām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apvienības veidošanu saskaņā ar šo noteikumu </w:t>
      </w:r>
      <w:r w:rsidR="00000000" w:rsidRPr="00000000" w:rsidDel="00000000">
        <w:rPr>
          <w:rtl w:val="0"/>
        </w:rPr>
        <w:t xml:space="preserve">43.</w:t>
      </w:r>
      <w:r w:rsidR="00000000" w:rsidRPr="00000000" w:rsidDel="00000000">
        <w:rPr>
          <w:rtl w:val="0"/>
        </w:rPr>
        <w:t xml:space="preserve">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sadarbības iestādes un pretendentu sadarbības formu, kurā iekļautu vismaz šo noteikumu </w:t>
      </w:r>
      <w:r w:rsidR="00000000" w:rsidRPr="00000000" w:rsidDel="00000000">
        <w:rPr>
          <w:rtl w:val="0"/>
        </w:rPr>
        <w:t xml:space="preserve">43.2.2.</w:t>
      </w:r>
      <w:r w:rsidR="00000000" w:rsidRPr="00000000" w:rsidDel="00000000">
        <w:rPr>
          <w:rtl w:val="0"/>
        </w:rPr>
        <w:t xml:space="preserve">, </w:t>
      </w:r>
      <w:r w:rsidR="00000000" w:rsidRPr="00000000" w:rsidDel="00000000">
        <w:rPr>
          <w:rtl w:val="0"/>
        </w:rPr>
        <w:t xml:space="preserve">43.2.3.</w:t>
      </w:r>
      <w:r w:rsidR="00000000" w:rsidRPr="00000000" w:rsidDel="00000000">
        <w:rPr>
          <w:rtl w:val="0"/>
        </w:rPr>
        <w:t xml:space="preserve"> un </w:t>
      </w:r>
      <w:r w:rsidR="00000000" w:rsidRPr="00000000" w:rsidDel="00000000">
        <w:rPr>
          <w:rtl w:val="0"/>
        </w:rPr>
        <w:t xml:space="preserve">43.2.4.</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28.06.2016. noteikumiem Nr. 411)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Pretendents 10 darbdienu laikā pēc sadarbības iestādes pieņemtā lēmuma par tiesību piešķiršanu pretendentam būt par partnerorganizāciju: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sadarbības iestādi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prognozēto atbalstāmo personu skaitu (saskaņā ar pašvaldības sociālā dienesta datiem) sadalījumā pa izdales teritorijām un pārtikas preču komplektu saņēmējiem, higiēnas un saimniecības preču komplektu saņēmējiem, individuālo mācību piederumu preču komplektu saņēmējiem un maltīšu saņēmējiem,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izdales vietā ir nodrošināta higiēnas prasību ievērošana atbilstoši Regulas Nr.  </w:t>
      </w:r>
      <w:r w:rsidR="00000000" w:rsidRPr="00000000" w:rsidDel="00000000">
        <w:rPr>
          <w:rtl w:val="0"/>
        </w:rPr>
        <w:t xml:space="preserve">852/2004</w:t>
      </w:r>
      <w:r w:rsidR="00000000" w:rsidRPr="00000000" w:rsidDel="00000000">
        <w:rPr>
          <w:rtl w:val="0"/>
        </w:rPr>
        <w:t xml:space="preserve"> II pielikuma III nodaļas 1. punktam un VIII nodaļai, ja izdales vieta nav reģistrēta Pārtikas un veterinārā dienesta uzraudzībai pakļauto uzņēmumu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Sadarbības iestāde līgumu vai vienošanos ar partnerorganizāciju slēdz pēc šo noteikumu </w:t>
      </w:r>
      <w:r w:rsidR="00000000" w:rsidRPr="00000000" w:rsidDel="00000000">
        <w:rPr>
          <w:rtl w:val="0"/>
        </w:rPr>
        <w:t xml:space="preserve">47.</w:t>
      </w:r>
      <w:r w:rsidR="00000000" w:rsidRPr="00000000" w:rsidDel="00000000">
        <w:rPr>
          <w:rtl w:val="0"/>
        </w:rPr>
        <w:t xml:space="preserve"> punktā minēto nosacījumu izpildes.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Sadarbības iestādes un partnerorganizācijas līgums vai vienošanās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27.02.2018. noteikumiem Nr. 120)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Līgums vai vienošanās nosaka tiesiskās attiecības starp sadarbības iestādi un partnerorganizāciju par pārtikas un pamata materiālās palīdzības preču izdalīšanu un papildpasākumu īstenošanu (turpmāk –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Līgumu vai vienošanos slēdz uz laiku, kas nav ilgāks par trīs gadiem.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priekšmetu, tā apjomu,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termiņu, vietu un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partnerorganizāciju apvienības savstarpējas sadarbības principus, ja līgumu vai vienošanos slēdz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partnerorganizācijas darbības uzraudzības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līgumslēdzēju pušu atbildību par līguma vai vienošanās neizpildi;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noteikumus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izdarāmi grozījumi līgumā vai vienošanās dokumentā, un kārtību, kādā pieļaujama atkāpšanās no līguma vai vienošanās;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pretenziju izteikšanas un strīdu izskatīšanas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 ir saņemts partnerorganizācijas iesniegums par atbalsta sniegšanu papildu izdales teritorijā, kurā iesnieguma iesniegšanas dienā netiek vai tiek daļēji nodrošināts attiecīgā atbalsta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120 redakcijā, kas grozīta ar MK 21.05.2020. noteikumiem Nr. 314)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 par fonda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kurus nosaka līgums vai vienošanās par fonda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Izmaksu attiecināmības un vienkāršoto izmaksu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Fonda pasākumu īstenošanai ir šādas tiešās attiecināmās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piegādes līgumam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vai pamata materiālās palīdzības precēm, kas nogādātas uz partnerorganizāciju noliktavām;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partnerorganizācijām paredzētajiem individuālās aizsardzības līdzekļiem un materiāliem;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 norēķini ar pakalpojuma sniedzēju par pārtikas vai pamata materiālās palīdzības nodrošināšanu netiešā veidā;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palīdzības izmaksas, nepārsniedzot 5 % no šo noteikumu </w:t>
      </w:r>
      <w:r w:rsidR="00000000" w:rsidRPr="00000000" w:rsidDel="00000000">
        <w:rPr>
          <w:rtl w:val="0"/>
        </w:rPr>
        <w:t xml:space="preserve">2.</w:t>
      </w:r>
      <w:r w:rsidR="00000000" w:rsidRPr="00000000" w:rsidDel="00000000">
        <w:rPr>
          <w:rtl w:val="0"/>
        </w:rPr>
        <w:t xml:space="preserve"> punktā minētā kopējā attiecināmā finansējuma: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(darba samaksa, sociālās garantijas un atvaļinājumi). Atlīdzības izmaksas ir attiecināmas pilna vai nepilna darba laika nodarbinātajiem, iekļaujot izmaksas arī par uzņēmuma līgumiem;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un iekšzemes komandējumu un dienesta braucienu izmaksas (dienas nauda, naktsmītnes un transporta izdevumi);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un pasta sakaru pakalpojumu izmaksas, tai skaitā datubāzu un specifisko informatīvo materiālu izmantošanas, abonēšanas un ieguves izmaksas, un telefonaparātu nomas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apsaimniekošanas līguma ietvaros veiktās izmaksas, kā arī izmaksas par telpu uzkopšanu un apsardzes pakalpojumiem saskaņā ar noslēgtajiem līgumiem;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fonda izvērtēšanas pakalpojumu izmaksas (tikai Labklājības ministrijai kā fonda vadošai iestādei);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pakalpojumi, piemēram, ar fonda aktivitātēm saistītu dokumentu, tai skaitā pētījumu, koncepciju, stratēģiju, izstrādes nodrošināšana, ja pirms izdevumu rašanās tie ir saskaņoti ar vadošo iestādi;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normatīvajos aktos par obligātajām veselības pārbaudēm paredzēto veselības pārbaužu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un publicitātes pasākumu izmaksas atbilstoši ar sadarbības iestādi noslēgtajā līgumā vai vienošanās dokumentā noteiktajām publicitātes un vizuālās identitātes nodrošināšanas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īres un nomas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informācijas sistēmas izstrādes, ieviešanas, uzturēšanas un sasaistes nodrošināšanas izdevumi, tajā skaitā sociālās palīdzības administrēšanas lietojumprogrammas SOPA izmaksas, kas saistītas ar šo noteikumu 4.1. apakšpunktā minēto atbalsta saņemšanas nosacījumu nodrošināšanu;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vadošās iestādes un sadarbības iestādes organizēto konferenču, semināru, apmācību, komiteju, darba grupu un citu pasākumu izdevumi, tostarp telpu un biroja tehnikas noma, ēdināšanas izdevumi (paredzot ne vairāk kā deviņus </w:t>
      </w:r>
      <w:r w:rsidR="00000000" w:rsidRPr="00000000" w:rsidDel="00000000">
        <w:rPr>
          <w:i w:val="1"/>
          <w:rtl w:val="0"/>
        </w:rPr>
        <w:t xml:space="preserve">euro</w:t>
      </w:r>
      <w:r w:rsidR="00000000" w:rsidRPr="00000000" w:rsidDel="00000000">
        <w:rPr>
          <w:rtl w:val="0"/>
        </w:rPr>
        <w:t xml:space="preserve"> dienā vienam attiecīgā pasākuma dalībniekam), kancelejas preces, kopēšanas un izdrukas izmaksas, lektoru izmaksas, tulkošanas izmaksas un citas ar pasākuma organizēšanu saistītās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transporta izmaksas (izmaksas par degvielu, transportlīdzekļa nomu, transporta pakalpojumu pirkšanu, sabiedriskā transporta izmantošanu);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mācību izdevumi (semināri, konferences, pieredzes apmaiņas un citi mācību pasākumi), tai skaitā dalības maksa, ja pēc mācībām ir iegūts mācības apliecinošs dokuments;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biroja, kancelejas, saimniecības preču un individuālo aizsardzības līdzekļu un materiālu iegādes izmaksas, bet ne vairāk kā 256 </w:t>
      </w:r>
      <w:r w:rsidR="00000000" w:rsidRPr="00000000" w:rsidDel="00000000">
        <w:rPr>
          <w:i w:val="1"/>
          <w:rtl w:val="0"/>
        </w:rPr>
        <w:t xml:space="preserve">euro </w:t>
      </w:r>
      <w:r w:rsidR="00000000" w:rsidRPr="00000000" w:rsidDel="00000000">
        <w:rPr>
          <w:rtl w:val="0"/>
        </w:rPr>
        <w:t xml:space="preserve">par vienu pilnu amata slodzi gadā. Nepilnai amata slodzei izmaksas attiecināmas proporcionāli;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iekārtu un inventāra izmaksas (vērtībā līdz 500 </w:t>
      </w:r>
      <w:r w:rsidR="00000000" w:rsidRPr="00000000" w:rsidDel="00000000">
        <w:rPr>
          <w:i w:val="1"/>
          <w:rtl w:val="0"/>
        </w:rPr>
        <w:t xml:space="preserve">euro</w:t>
      </w:r>
      <w:r w:rsidR="00000000" w:rsidRPr="00000000" w:rsidDel="00000000">
        <w:rPr>
          <w:rtl w:val="0"/>
        </w:rPr>
        <w:t xml:space="preserve"> par vienību);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datortehnikas, sakaru un citas biroja tehnikas iegādes izmaksas (kapitālās iegādes), nepārsniedzot 1 500 </w:t>
      </w:r>
      <w:r w:rsidR="00000000" w:rsidRPr="00000000" w:rsidDel="00000000">
        <w:rPr>
          <w:i w:val="1"/>
          <w:rtl w:val="0"/>
        </w:rPr>
        <w:t xml:space="preserve">euro </w:t>
      </w:r>
      <w:r w:rsidR="00000000" w:rsidRPr="00000000" w:rsidDel="00000000">
        <w:rPr>
          <w:rtl w:val="0"/>
        </w:rPr>
        <w:t xml:space="preserve">uz vienu amata vietu plānošanas periodā;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datortehnikas, sakaru un citas biroja tehnikas iegādes izmaksas (kapitālās iegādes), nepārsniedzot 2 500 </w:t>
      </w:r>
      <w:r w:rsidR="00000000" w:rsidRPr="00000000" w:rsidDel="00000000">
        <w:rPr>
          <w:i w:val="1"/>
          <w:rtl w:val="0"/>
        </w:rPr>
        <w:t xml:space="preserve">euro</w:t>
      </w:r>
      <w:r w:rsidR="00000000" w:rsidRPr="00000000" w:rsidDel="00000000">
        <w:rPr>
          <w:rtl w:val="0"/>
        </w:rPr>
        <w:t xml:space="preserve"> uz vienu amata vietu 2021.–2027. gada plānošanas perioda sagatavošanā;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izmaksas par darbībām, kas nav pilnībā īstenotas vai ir apturētas, vai izbeigtas valstī sakarā ar Covid-19 izplatību izsludinātās ārkārtējās situācijas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 MK 27.02.2018. noteikumiem Nr. 120; MK 21.05.2020. noteikumiem Nr. 314; MK 17.12.2020. noteikumiem Nr. 810; MK 06.07.2021. noteikumiem Nr. 496)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Netiešās attiecināmās izmaksas ir sadarbības iestādes veiktie maksājumi partnerorganizācijām: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 apmērā no personām izdalīto pārtikas un/vai pamata materiālās palīdzības preču vērtības par to uzglabāšanas un izdalīšanas administrēšanu;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5 % apmērā no personām izdalītās pārtikas un/vai pamata materiālās palīdzības preču vērtības par šo noteikumu </w:t>
      </w:r>
      <w:r w:rsidR="00000000" w:rsidRPr="00000000" w:rsidDel="00000000">
        <w:rPr>
          <w:rtl w:val="0"/>
        </w:rPr>
        <w:t xml:space="preserve">32.</w:t>
      </w:r>
      <w:r w:rsidR="00000000" w:rsidRPr="00000000" w:rsidDel="00000000">
        <w:rPr>
          <w:rtl w:val="0"/>
        </w:rPr>
        <w:t xml:space="preserve"> punktā minēto papildpasākumu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5 % apmērā no partnerorganizācijām paredzēto individuālās aizsardzības līdzekļu un materiālu vērtības par atbalsta komplektu uzglabāšanas un izdalīšanas administrēšanu un par šo noteikumu 32. punktā minēto papildpasākumu īstenošanu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21.05.2020. noteikumiem Nr. 314)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Izdevumi par šo noteikumu 53.1.2. apakšpunktā un šo noteikumu 53.3.15. apakšpunktā minētajām darbībām saistībā ar individuālo aizsardzības līdzekļu un materiālu iegādi, kā arī šo noteikumu 53.3.18. un 54.3. apakšpunktā minētajām darbībām ir attiecināmi no 2020. gada 1.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21.05.2020. noteikumu Nr. 314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Izdevumi par šo noteikumu </w:t>
      </w:r>
      <w:r w:rsidR="00000000" w:rsidRPr="00000000" w:rsidDel="00000000">
        <w:rPr>
          <w:rtl w:val="0"/>
        </w:rPr>
        <w:t xml:space="preserve">53.3.</w:t>
      </w:r>
      <w:r w:rsidR="00000000" w:rsidRPr="00000000" w:rsidDel="00000000">
        <w:rPr>
          <w:rtl w:val="0"/>
        </w:rPr>
        <w:t xml:space="preserve"> apakšpunktā minētajām darbībām ir attiecināmi uz aktivitātēm, kas saistītas ar 2021.–2027. gada plānošanas perioda sagatavošanu.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496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Neattiecināmās izmaksas ir finansējuma saņēmēja organizētā iepirkuma administrēšanas izmaksas 62 742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Eiropas Sociālā fonda un citas ārvalstu finanšu palīdzības līdzekļiem, ir neatbilstošas un netiek segtas no fonda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54.1.</w:t>
      </w:r>
      <w:r w:rsidR="00000000" w:rsidRPr="00000000" w:rsidDel="00000000">
        <w:rPr>
          <w:rtl w:val="0"/>
        </w:rPr>
        <w:t xml:space="preserve"> apakšpunktā minēto maksājumu, kura apmēru nosaka, izmantojot šādu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NI = 5 %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izdalītais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izdalītais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vertAlign w:val="subscript"/>
          <w:rtl w:val="0"/>
        </w:rPr>
        <w:t xml:space="preserve">n</w:t>
      </w:r>
      <w:r w:rsidR="00000000" w:rsidRPr="00000000" w:rsidDel="00000000">
        <w:rPr>
          <w:rtl w:val="0"/>
        </w:rPr>
        <w:t xml:space="preserve"> – attiecīgais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vai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veic šo noteikumu </w:t>
      </w:r>
      <w:r w:rsidR="00000000" w:rsidRPr="00000000" w:rsidDel="00000000">
        <w:rPr>
          <w:rtl w:val="0"/>
        </w:rPr>
        <w:t xml:space="preserve">54.2.</w:t>
      </w:r>
      <w:r w:rsidR="00000000" w:rsidRPr="00000000" w:rsidDel="00000000">
        <w:rPr>
          <w:rtl w:val="0"/>
        </w:rPr>
        <w:t xml:space="preserve"> apakšpunktā minēto maksājumu, kura apmēru nosaka, izmantojot šo noteikumu </w:t>
      </w:r>
      <w:r w:rsidR="00000000" w:rsidRPr="00000000" w:rsidDel="00000000">
        <w:rPr>
          <w:rtl w:val="0"/>
        </w:rPr>
        <w:t xml:space="preserve">57.1.</w:t>
      </w:r>
      <w:r w:rsidR="00000000" w:rsidRPr="00000000" w:rsidDel="00000000">
        <w:rPr>
          <w:rtl w:val="0"/>
        </w:rPr>
        <w:t xml:space="preserve"> apakšpunktā norādīto formulu, ja partnerorganizācija pārskata periodā ir veikusi un īstenojusi vismaz vienu no šo noteikumu </w:t>
      </w:r>
      <w:r w:rsidR="00000000" w:rsidRPr="00000000" w:rsidDel="00000000">
        <w:rPr>
          <w:rtl w:val="0"/>
        </w:rPr>
        <w:t xml:space="preserve">32.</w:t>
      </w:r>
      <w:r w:rsidR="00000000" w:rsidRPr="00000000" w:rsidDel="00000000">
        <w:rPr>
          <w:rtl w:val="0"/>
        </w:rPr>
        <w:t xml:space="preserve"> punktā minētajiem papildpasākumiem.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08.12.2015. noteikumiem Nr. 703; MK 28.06.2016. noteikumiem Nr. 411)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Finanšu līdzekļus, kas paredzēti fonda atbalsta īstenošanai, valsts budžetā plāno kā dotāciju no vispārējiem ieņēmumiem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minētajam fonda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budžeta līdzekļus fonda atbalsta īstenošanai plāno un valsts budžeta līdzekļu pieprasījumu sagatavo šo noteikumu </w:t>
      </w:r>
      <w:r w:rsidR="00000000" w:rsidRPr="00000000" w:rsidDel="00000000">
        <w:rPr>
          <w:rtl w:val="0"/>
        </w:rPr>
        <w:t xml:space="preserve">60.</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vienkāršoto izmaksu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un sertifikācijas iestāde – par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kārtējā gadā nav pietiekams finansējums atbalsta īstenošanai, fonda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Fonda vadībā iesaistītās iestādes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Atzīt par spēku zaudējušiem Ministru kabineta 2009. gada 8. decembra noteikumus Nr. 1415 "Kārtība, kādā tiek administrēti un uzraudzīti tirgus intervences pasākumi augkopības un lopkopības produktu tirgū, īstenojot Eiropas Komisijas programmu vistrūcīgākajām personām" (Latvijas Vēstnesis, 2009, 196. nr.; 2010, 204. nr.; 2011, 95., 189. nr.; 2012, 57., 102. nr.; 2013, 12., 134.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(Zaudējis spēku ar 01.06.2016.; sk. 67.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 mājsaimniecība, kurai laikposmā no 2015. gada 1. janvāra līdz 31. decembrim izsniegta kāda no šo noteikumu </w:t>
      </w:r>
      <w:r w:rsidR="00000000" w:rsidRPr="00000000" w:rsidDel="00000000">
        <w:rPr>
          <w:rtl w:val="0"/>
        </w:rPr>
        <w:t xml:space="preserve">4.</w:t>
      </w:r>
      <w:r w:rsidR="00000000" w:rsidRPr="00000000" w:rsidDel="00000000">
        <w:rPr>
          <w:rtl w:val="0"/>
        </w:rPr>
        <w:t xml:space="preserve"> punktā noteiktajām izziņām, šo noteikumu </w:t>
      </w:r>
      <w:r w:rsidR="00000000" w:rsidRPr="00000000" w:rsidDel="00000000">
        <w:rPr>
          <w:rtl w:val="0"/>
        </w:rPr>
        <w:t xml:space="preserve">9.3.</w:t>
      </w:r>
      <w:r w:rsidR="00000000" w:rsidRPr="00000000" w:rsidDel="00000000">
        <w:rPr>
          <w:rtl w:val="0"/>
        </w:rPr>
        <w:t xml:space="preserve"> apakšpunktā minētos individuālos mācību piederumu komplektus var saņemt līdz 2016. gada 10.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 kas grozīta ar MK 17.12.2020. noteikumiem Nr. 810)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punkts zaudē spēku 2016. gada 31.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703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Ar 2021. gadu sadarbības iestāde pēc tam, kad ir saskaņojusi ar vadošo iestādi un vienojusies ar partnerorganizācijām, var pagarināt šo noteikumu 50. punktā minētos līgumus vai vienošanās par šo noteikumu </w:t>
      </w:r>
      <w:r w:rsidR="00000000" w:rsidRPr="00000000" w:rsidDel="00000000">
        <w:rPr>
          <w:rtl w:val="0"/>
        </w:rPr>
        <w:t xml:space="preserve">3.2.</w:t>
      </w:r>
      <w:r w:rsidR="00000000" w:rsidRPr="00000000" w:rsidDel="00000000">
        <w:rPr>
          <w:rtl w:val="0"/>
        </w:rPr>
        <w:t xml:space="preserve"> apakšpunktā minētajām atbalstāmajām darbībām uz laiku, kas nav ilgāks par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Līdz brīdim, kad beidzas valstī sakarā ar Covid-19 izplatību izsludinātā ārkārtējā situācija, un vienu kalendāra mēnesi pēc ārkārtējās situācijas beigām: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4.1.1., 4.1.2. un 4.1.3. apakšpunktā minēto rakstisko izziņu var aizstāt ar informāciju par izziņu un tajā iekļautajiem datiem, ko sociālais dienests sniedzis attālināti, izmantojot elektroniskos saziņas līdzekļus vai telefoniski;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sociālais dienests šo noteikumu 69.1. apakšpunktā minētajā gadījumā informē: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mājsaimniecību par tai sagatavoto izziņu, tās numuru, datumu un derīguma termiņu;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izdales vietu par mājsaimniecībai sagatavoto izziņu, tās numuru, datumu un derīguma termiņu, kā arī izziņā norādīto personu skaitu un to mājsaimniecības locekļu vecuma grupu, kas pretendē uz šo noteikumu 9.1.2., 9.1.3., 9.1.4., 9.3.1., 9.3.2., 9.4.2., 9.4.3., 9.4.4. un 9.4.5. apakšpunktā minētajiem atbalsta komplektiem;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atbilstoši Sociālo pakalpojumu un sociālās palīdzības likumam šo noteikumu 4.1.1. vai 4.1.3. apakšpunktā minētās izziņas derīguma termiņš tiek uzskatīts par pagarinātu uz noteiktu laiku, tad līdz šīs izziņas termiņa beigām kopējais izsniedzamo komplektu skaits atbilst šo noteikumu 28. punktā norādītajam skaitam;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69.1. apakšpunktā minētajā gadījumā partnerorganizācija nodrošina atsevišķu uzskaiti, norādot šo noteikumu 29.1.1., 29.1.2. un 69.2.2. apakšpunktā minētās ziņas un 28. punkta ievaddaļā minētās personas vārdu, uzvārdu un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21.05.2020. noteikumu Nr. 314 redakcijā, kas grozīta ar MK 17.12.2020. noteikumiem Nr. 810)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Izziņas par personas atbilstību trūcīgas personas statusam un izziņas, kas apliecina, ka ģimene (persona) atzīta par maznodrošinātu, kuras pašvaldības sociālais dienests ir izsniedzis līdz 2020. gada 31. decembrim, ir spēkā līdz izziņā norādītā termiņa beigām, bet ne ilgāk kā līdz 2021.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 2021. gada 1. oktobra līdz 2021. gada 31. decembrim katrai personai, kura dzīvo mājsaimniecībā, kas minētajā laikposmā atbilst šo noteikumu </w:t>
      </w:r>
      <w:r w:rsidR="00000000" w:rsidRPr="00000000" w:rsidDel="00000000">
        <w:rPr>
          <w:rtl w:val="0"/>
        </w:rPr>
        <w:t xml:space="preserve">4.</w:t>
      </w:r>
      <w:r w:rsidR="00000000" w:rsidRPr="00000000" w:rsidDel="00000000">
        <w:rPr>
          <w:rtl w:val="0"/>
        </w:rPr>
        <w:t xml:space="preserve"> punktā noteiktajām prasībām, ir tiesības papildus saņemt vienu šo noteikumu </w:t>
      </w:r>
      <w:r w:rsidR="00000000" w:rsidRPr="00000000" w:rsidDel="00000000">
        <w:rPr>
          <w:rtl w:val="0"/>
        </w:rPr>
        <w:t xml:space="preserve">9.1.1.</w:t>
      </w:r>
      <w:r w:rsidR="00000000" w:rsidRPr="00000000" w:rsidDel="00000000">
        <w:rPr>
          <w:rtl w:val="0"/>
        </w:rPr>
        <w:t xml:space="preserve"> apakšpunktā minēto pārtikas komplektu.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667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22-TA-1437</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22-TA-1437</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noteikumu_konsolidētā_versija_22-TA-1437.docx</dc:title>
</cp:coreProperties>
</file>

<file path=docProps/custom.xml><?xml version="1.0" encoding="utf-8"?>
<Properties xmlns="http://schemas.openxmlformats.org/officeDocument/2006/custom-properties" xmlns:vt="http://schemas.openxmlformats.org/officeDocument/2006/docPropsVTypes"/>
</file>