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īstenošanai paredzētā individuālo mācību piederumu komplekta kvalitātes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08.12.2015. noteikumiem Nr. 703; MK 28.06.2016. noteikumiem Nr. 411)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Kvalitātes kritēriji brošēta papīra produkcijai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Klades, burtnīcas,  								cits brošēts papīrs pēc nepieciešamības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reklāmām, vāka  								krāsa nav noteikta, iekšlapas – baltas ar  								rūtiņām vai līnijām (atbilstoši vecumposmam),  								vai nošu līnijām;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iesieta mīkstos vai cietos  								vākos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Kvalitātes kritēriji zīmēšanas un aplikāciju papīram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Skolai paredzēts  								zīmēšanas papīrs, akvareļu papīrs, aplikāciju  								papīrs, kartons, cits papīrs atbilstoši  								nepieciešamībai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reklāmām, vāka  								krāsa nav noteikta, iekšlapas – baltas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Kvalitātes kritēriji rakstāmpiederumiem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Skolai paredzētas  								pildspalvas, parastie zīmuļi, krāsainie zīmuļi,  								flomāsteri, citi rakstāmpiederumi atbilstoši  								nepieciešamībai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reklāmām, bez  								krāsojuma vai cilvēka veselībai nekaitīgs  								krāsojums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Kvalitātes kritēriji zīmuļu asināmajam un dzēšgumijai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Skolai paredzēts  								zīmuļu asināmais, dzēšgumija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reklāmām, bez  								krāsojuma vai cilvēka veselībai nekaitīgs  								krāsojums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Kvalitātes kritēriji zīmēšanas piederumiem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Skolai paredzētas otas, tai skaitā  		komplektā vismaz trīs otas akvareļu zīmēšanai un divas otas zīmēšanai ar  		guaša krāsām – apaļas un plakanas, dažādu izmēru; palete krāsu  		sajaukšanai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Otas – bez krāsojuma vai ar cilvēka  		veselībai nekaitīgu krāsojumu.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Palete – plastikāta, ar vismaz sešiem  		padziļinājumiem un speciālu caurumu ērtākai satveršanai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 Kvalitātes kritēriji griešanas piederumiem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Skolai paredzētas  								šķēres ar noapaļotiem galiem, kuras izmantojamas  								gan labročiem, gan kreiļiem, citi griešanas  								instrumenti pēc nepieciešamības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reklāmām, bez  								krāsojuma vai cilvēka veselībai nekaitīgs  								krāsojums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VII. Kvalitātes kritēriji mērīšanas piederumiem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Skolai paredzēts  								trīsstūra un taisnstūra lineāls 30 cm,  								transportieris, citi mērīšanas piederumi pēc  								nepieciešamības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reklāmām, bez  								krāsojuma vai cilvēka veselībai nekaitīgs  								krāsojums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VIII. Kvalitātes kritēriji līmēšanas piederumiem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Skolai paredzēts un  								toksiskas vielas nesaturošs līmes zīmulis, PVA  								līme, citi līmēšanai paredzēti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atbilstoša  								produktam, iepakojums bez reklāmām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IX. Kvalitātes kritēriji vāciņiem un mapēm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Vāciņi burtnīcām un  								kladēm, mapes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reklāmām, bez  								krāsojuma vai cilvēka veselībai nekaitīgs  								krāsojums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X. Kvalitātes kritēriji krāsām zīmēšanai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Akvareļu un guaša  								krāsas, toksiskas vielas nesaturošas, komplektos  								no 6–12 krāsu toņiem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Derīguma termiņš  								nav mazāks kā 12 mēneši no piegādes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XI. Kvalitātes kritēriji mugursomai*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soma  								pārnēsāšanai uz abiem pleciem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Tukšai somai līdz 1  								kg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25 cm x  								17 cm x 40 cm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Piezīme.* Jānodrošina ārējā izskata daudzveidība.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 Kvalitātes kritēriji rasēšanas piederumiem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Skolai paredzēta rasetne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četru piederumu komplekts, cirkuļa  		materiāls no metāla, komplektā iekļauti vismaz rezerves grafīti, maināmā  		adata un velce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 Kvalitātes kritēriji penāļiem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piederumu uzglabāšanai paredzēts  		penālis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Penālis skolēniem vecumā no pieciem līdz  		10 gadiem – ciets, poliestera, viens nodalījums, ar rāvējslēdzēju,  		garums – vismaz 200 mm, platums – vismaz 150 mm, biezums – vismaz 30 mm,  		bez piederumiem. Jānodrošina ārējā izskata dažādība (piemēram, krāsa,  		veids), bez reklāmām, paredzēts abu dzimumu skolēniem.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Penālis  		skolēniem vecumā no 11 līdz 16 gadiem – mīksts, poliestera, viens  		nodalījums, ar rāvējslēdzēju, garums – vismaz 200 mm, platums – vismaz  		100 mm, bez piederumiem. Jānodrošina ārējā izskata dažādība (piemēram,  		krāsa, veids), bez reklāmām, paredzēts abu dzimumu skolēniem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XII. Citu individuālo mācību piederumu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šo noteikumu </w:t>
      </w:r>
      <w:r w:rsidR="00000000" w:rsidRPr="00000000" w:rsidDel="00000000">
        <w:rPr>
          <w:rtl w:val="0"/>
        </w:rPr>
        <w:t xml:space="preserve">20.</w:t>
      </w:r>
      <w:r w:rsidR="00000000" w:rsidRPr="00000000" w:rsidDel="00000000">
        <w:rPr>
          <w:rtl w:val="0"/>
        </w:rPr>
        <w:t xml:space="preserve"> punktu pēc veiktā izvērtējuma ir pieļaujama citu  individuālo mācību piederumu iekļaušana komplektā, ja tie atbilst šo noteikumu 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22-TA-1437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22-TA-1437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noteikumu_konsolidētā_versija_p2_22-TA-1437.docx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