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policijas amatpersonu ar speciālajām dienesta pakāpēm dalību Eiropas Savienības novērošanas misijā Gruzijā (</w:t>
      </w:r>
      <w:r w:rsidR="00000000" w:rsidRPr="00000000" w:rsidDel="00000000">
        <w:rPr>
          <w:rStyle w:val="paragraph_header"/>
          <w:b w:val="1"/>
          <w:i w:val="1"/>
          <w:rtl w:val="0"/>
        </w:rPr>
        <w:t xml:space="preserve">EUMM Georgia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11. punktu, nosūtīt dalībai Eiropas Savienības novērošanas misijā Gruzijā (</w:t>
      </w:r>
      <w:r w:rsidR="00000000" w:rsidRPr="00000000" w:rsidDel="00000000">
        <w:rPr>
          <w:i w:val="1"/>
          <w:rtl w:val="0"/>
        </w:rPr>
        <w:t xml:space="preserve">EUMM Georgia</w:t>
      </w:r>
      <w:r w:rsidR="00000000" w:rsidRPr="00000000" w:rsidDel="00000000">
        <w:rPr>
          <w:rtl w:val="0"/>
        </w:rPr>
        <w:t xml:space="preserve">) no 2022. gada 19. februāra līdz 2023. gada 18. februārim: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majoru Jāni Zaļo, Valsts policijas Galvenās kriminālpolicijas pārvaldes Starptautiskās sadarbības pārvaldes 1. nodaļas vecāko inspektoru;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majoru Edgaru Liepu, Valsts policijas Galvenās kārtības policijas pārvaldes Koordinācijas un kontroles pārvaldes Operatīvās vadības biroja vecāko inspektoru;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virsleitnanti Kristīni Eiduku, Valsts policijas Rīgas reģionālās pārvaldes Kārtības policijas pārvaldes Nepilngadīgo lietu nodaļas inspektori.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minētajām Valsts policijas amatpersonām ar speciālajām dienesta pakāpēm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Finanšu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budžeta programmas 02.00.00 "Līdzekļi neparedzētiem gadījumiem" piešķirt Iekšlietu ministrijai (Valsts policijai) 2022. gadā 129 195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likumprojekta "Par valsts budžetu 2023. gadam" un likumprojekta "Par vidēja termiņa budžeta ietvaru 2023., 2024. un 2025. gadam" sagatavošanas un izskatīšanas procesā paredzēt finansējumu 2023. gadam 20 628 </w:t>
      </w:r>
      <w:r w:rsidR="00000000" w:rsidRPr="00000000" w:rsidDel="00000000">
        <w:rPr>
          <w:i w:val="1"/>
          <w:rtl w:val="0"/>
        </w:rPr>
        <w:t xml:space="preserve">euro </w:t>
      </w:r>
      <w:r w:rsidR="00000000" w:rsidRPr="00000000" w:rsidDel="00000000">
        <w:rPr>
          <w:rtl w:val="0"/>
        </w:rPr>
        <w:t xml:space="preserve">apmērā budžeta apakšprogrammā 06.01.00 "Valsts policija".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pienākumu izpildītājs ‒ 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22-TA-76</w:t>
    </w:r>
    <w:r>
      <w:br/>
    </w:r>
    <w:r w:rsidR="00000000" w:rsidRPr="00000000" w:rsidDel="00000000">
      <w:rPr>
        <w:rtl w:val="0"/>
      </w:rPr>
      <w:t xml:space="preserve">Izdrukāts 29.07.2026. 22.46 - 1.0.VK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22-TA-76</w:t>
    </w:r>
    <w:r>
      <w:br/>
    </w:r>
    <w:r w:rsidR="00000000" w:rsidRPr="00000000" w:rsidDel="00000000">
      <w:rPr>
        <w:rtl w:val="0"/>
      </w:rPr>
      <w:t xml:space="preserve">Izdrukāts 29.07.2026. 22.46 - 1.0.VK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rīkojuma_projekts_22-TA-76.docx</dc:title>
</cp:coreProperties>
</file>

<file path=docProps/custom.xml><?xml version="1.0" encoding="utf-8"?>
<Properties xmlns="http://schemas.openxmlformats.org/officeDocument/2006/custom-properties" xmlns:vt="http://schemas.openxmlformats.org/officeDocument/2006/docPropsVTypes"/>
</file>