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98DB9" w14:textId="6495B7DD" w:rsidR="00E95ECC" w:rsidRPr="00886B6E" w:rsidRDefault="00682206" w:rsidP="00E95ECC">
      <w:pPr>
        <w:shd w:val="clear" w:color="auto" w:fill="FFFFFF"/>
        <w:spacing w:after="0" w:line="240" w:lineRule="auto"/>
        <w:jc w:val="right"/>
        <w:rPr>
          <w:rFonts w:ascii="Times New Roman" w:eastAsia="Times New Roman" w:hAnsi="Times New Roman" w:cs="Times New Roman"/>
          <w:sz w:val="28"/>
          <w:szCs w:val="28"/>
          <w:lang w:eastAsia="lv-LV"/>
        </w:rPr>
      </w:pPr>
      <w:bookmarkStart w:id="0" w:name="_Hlk162346134"/>
      <w:r w:rsidRPr="00886B6E">
        <w:rPr>
          <w:rFonts w:ascii="Times New Roman" w:eastAsia="Calibri" w:hAnsi="Times New Roman" w:cs="Times New Roman"/>
          <w:sz w:val="28"/>
          <w:szCs w:val="28"/>
        </w:rPr>
        <w:t>"</w:t>
      </w:r>
      <w:bookmarkEnd w:id="0"/>
      <w:r w:rsidR="00E95ECC" w:rsidRPr="00886B6E">
        <w:rPr>
          <w:rFonts w:ascii="Times New Roman" w:eastAsia="Times New Roman" w:hAnsi="Times New Roman" w:cs="Times New Roman"/>
          <w:sz w:val="28"/>
          <w:szCs w:val="28"/>
          <w:lang w:eastAsia="lv-LV"/>
        </w:rPr>
        <w:t>7. pielikums</w:t>
      </w:r>
    </w:p>
    <w:p w14:paraId="691EDCFA" w14:textId="77777777" w:rsidR="00E95ECC" w:rsidRPr="00886B6E" w:rsidRDefault="00E95ECC" w:rsidP="00E95ECC">
      <w:pPr>
        <w:shd w:val="clear" w:color="auto" w:fill="FFFFFF"/>
        <w:spacing w:after="0" w:line="240" w:lineRule="auto"/>
        <w:jc w:val="right"/>
        <w:rPr>
          <w:rFonts w:ascii="Times New Roman" w:eastAsia="Times New Roman" w:hAnsi="Times New Roman" w:cs="Times New Roman"/>
          <w:sz w:val="28"/>
          <w:szCs w:val="28"/>
          <w:lang w:eastAsia="lv-LV"/>
        </w:rPr>
      </w:pPr>
      <w:r w:rsidRPr="00886B6E">
        <w:rPr>
          <w:rFonts w:ascii="Times New Roman" w:eastAsia="Times New Roman" w:hAnsi="Times New Roman" w:cs="Times New Roman"/>
          <w:sz w:val="28"/>
          <w:szCs w:val="28"/>
          <w:lang w:eastAsia="lv-LV"/>
        </w:rPr>
        <w:t>Ministru kabineta</w:t>
      </w:r>
    </w:p>
    <w:p w14:paraId="60105CCD" w14:textId="77777777" w:rsidR="00E95ECC" w:rsidRPr="00886B6E" w:rsidRDefault="00E95ECC" w:rsidP="00E95ECC">
      <w:pPr>
        <w:shd w:val="clear" w:color="auto" w:fill="FFFFFF"/>
        <w:spacing w:after="0" w:line="240" w:lineRule="auto"/>
        <w:jc w:val="right"/>
        <w:rPr>
          <w:rFonts w:ascii="Times New Roman" w:eastAsia="Times New Roman" w:hAnsi="Times New Roman" w:cs="Times New Roman"/>
          <w:sz w:val="28"/>
          <w:szCs w:val="28"/>
          <w:lang w:eastAsia="lv-LV"/>
        </w:rPr>
      </w:pPr>
      <w:r w:rsidRPr="00886B6E">
        <w:rPr>
          <w:rFonts w:ascii="Times New Roman" w:eastAsia="Times New Roman" w:hAnsi="Times New Roman" w:cs="Times New Roman"/>
          <w:sz w:val="28"/>
          <w:szCs w:val="28"/>
          <w:lang w:eastAsia="lv-LV"/>
        </w:rPr>
        <w:t>2015. gada 3. februāra</w:t>
      </w:r>
    </w:p>
    <w:p w14:paraId="1A7365AA" w14:textId="05DEC3BD" w:rsidR="00E95ECC" w:rsidRPr="00886B6E" w:rsidRDefault="00E95ECC" w:rsidP="00E95ECC">
      <w:pPr>
        <w:shd w:val="clear" w:color="auto" w:fill="FFFFFF"/>
        <w:spacing w:after="0" w:line="240" w:lineRule="auto"/>
        <w:jc w:val="right"/>
        <w:rPr>
          <w:rFonts w:ascii="Times New Roman" w:eastAsia="Times New Roman" w:hAnsi="Times New Roman" w:cs="Times New Roman"/>
          <w:sz w:val="28"/>
          <w:szCs w:val="28"/>
          <w:lang w:eastAsia="lv-LV"/>
        </w:rPr>
      </w:pPr>
      <w:r w:rsidRPr="00886B6E">
        <w:rPr>
          <w:rFonts w:ascii="Times New Roman" w:eastAsia="Times New Roman" w:hAnsi="Times New Roman" w:cs="Times New Roman"/>
          <w:sz w:val="28"/>
          <w:szCs w:val="28"/>
          <w:lang w:eastAsia="lv-LV"/>
        </w:rPr>
        <w:t>noteikumiem Nr. 59</w:t>
      </w:r>
    </w:p>
    <w:p w14:paraId="1A2E9A57" w14:textId="77777777" w:rsidR="00FF05D7" w:rsidRPr="00D049D5" w:rsidRDefault="00FF05D7" w:rsidP="00D049D5">
      <w:pPr>
        <w:spacing w:after="0" w:line="240" w:lineRule="auto"/>
        <w:rPr>
          <w:rFonts w:ascii="Times New Roman" w:eastAsia="Times New Roman" w:hAnsi="Times New Roman" w:cs="Calibri"/>
          <w:sz w:val="28"/>
          <w:lang w:eastAsia="en-GB"/>
        </w:rPr>
      </w:pPr>
    </w:p>
    <w:p w14:paraId="3B14B221" w14:textId="3C569E3D" w:rsidR="00D21BBA" w:rsidRDefault="00E95ECC" w:rsidP="00E95ECC">
      <w:pPr>
        <w:shd w:val="clear" w:color="auto" w:fill="FFFFFF"/>
        <w:spacing w:after="0" w:line="240" w:lineRule="auto"/>
        <w:jc w:val="center"/>
        <w:rPr>
          <w:rFonts w:ascii="Times New Roman" w:eastAsia="Times New Roman" w:hAnsi="Times New Roman" w:cs="Times New Roman"/>
          <w:b/>
          <w:bCs/>
          <w:sz w:val="28"/>
          <w:szCs w:val="28"/>
          <w:lang w:eastAsia="lv-LV"/>
        </w:rPr>
      </w:pPr>
      <w:r w:rsidRPr="00886B6E">
        <w:rPr>
          <w:rFonts w:ascii="Times New Roman" w:eastAsia="Times New Roman" w:hAnsi="Times New Roman" w:cs="Times New Roman"/>
          <w:b/>
          <w:bCs/>
          <w:sz w:val="28"/>
          <w:szCs w:val="28"/>
          <w:lang w:eastAsia="lv-LV"/>
        </w:rPr>
        <w:t>Lauksaimniecībā izmantojamie zinātnes pētījumi</w:t>
      </w:r>
      <w:r w:rsidR="00675D49" w:rsidRPr="00886B6E">
        <w:rPr>
          <w:rFonts w:ascii="Times New Roman" w:eastAsia="Times New Roman" w:hAnsi="Times New Roman" w:cs="Times New Roman"/>
          <w:b/>
          <w:bCs/>
          <w:sz w:val="28"/>
          <w:szCs w:val="28"/>
          <w:lang w:eastAsia="lv-LV"/>
        </w:rPr>
        <w:t xml:space="preserve"> </w:t>
      </w:r>
    </w:p>
    <w:p w14:paraId="4937042D" w14:textId="77777777" w:rsidR="00E95ECC" w:rsidRPr="00D049D5" w:rsidRDefault="00E95ECC" w:rsidP="00D049D5">
      <w:pPr>
        <w:spacing w:after="0" w:line="240" w:lineRule="auto"/>
        <w:rPr>
          <w:rFonts w:ascii="Times New Roman" w:eastAsia="Times New Roman" w:hAnsi="Times New Roman" w:cs="Calibri"/>
          <w:sz w:val="28"/>
          <w:lang w:eastAsia="en-GB"/>
        </w:rPr>
      </w:pPr>
    </w:p>
    <w:tbl>
      <w:tblPr>
        <w:tblW w:w="5486" w:type="pct"/>
        <w:tblInd w:w="-575"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595"/>
        <w:gridCol w:w="2138"/>
        <w:gridCol w:w="3545"/>
        <w:gridCol w:w="1129"/>
        <w:gridCol w:w="1274"/>
        <w:gridCol w:w="1385"/>
      </w:tblGrid>
      <w:tr w:rsidR="008314D9" w:rsidRPr="00BD2889" w14:paraId="791BA283" w14:textId="75A538E0"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A85E3FE" w14:textId="6C982848" w:rsidR="00892374" w:rsidRPr="00BD2889" w:rsidRDefault="00892374" w:rsidP="00D049D5">
            <w:pPr>
              <w:spacing w:before="60" w:after="6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Nr.</w:t>
            </w:r>
            <w:r w:rsidRPr="00BD2889">
              <w:rPr>
                <w:rFonts w:ascii="Times New Roman" w:eastAsia="Times New Roman" w:hAnsi="Times New Roman" w:cs="Times New Roman"/>
                <w:sz w:val="24"/>
                <w:szCs w:val="24"/>
                <w:lang w:eastAsia="lv-LV"/>
              </w:rPr>
              <w:br/>
              <w:t>p.</w:t>
            </w:r>
            <w:r w:rsidR="00DF5451" w:rsidRPr="00BD2889">
              <w:rPr>
                <w:rFonts w:ascii="Times New Roman" w:eastAsia="Times New Roman" w:hAnsi="Times New Roman" w:cs="Times New Roman"/>
                <w:sz w:val="24"/>
                <w:szCs w:val="24"/>
                <w:lang w:eastAsia="lv-LV"/>
              </w:rPr>
              <w:t xml:space="preserve"> </w:t>
            </w:r>
            <w:r w:rsidRPr="00BD2889">
              <w:rPr>
                <w:rFonts w:ascii="Times New Roman" w:eastAsia="Times New Roman" w:hAnsi="Times New Roman" w:cs="Times New Roman"/>
                <w:sz w:val="24"/>
                <w:szCs w:val="24"/>
                <w:lang w:eastAsia="lv-LV"/>
              </w:rPr>
              <w:t>k.</w:t>
            </w:r>
          </w:p>
        </w:tc>
        <w:tc>
          <w:tcPr>
            <w:tcW w:w="1062"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D88744A" w14:textId="77777777" w:rsidR="00892374" w:rsidRPr="00BD2889" w:rsidRDefault="00892374" w:rsidP="00D049D5">
            <w:pPr>
              <w:spacing w:before="60" w:after="6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Nosaukums</w:t>
            </w:r>
          </w:p>
        </w:tc>
        <w:tc>
          <w:tcPr>
            <w:tcW w:w="1761"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6E2462C" w14:textId="7C2EB6FD" w:rsidR="00892374" w:rsidRPr="00BD2889" w:rsidRDefault="00892374" w:rsidP="00D049D5">
            <w:pPr>
              <w:spacing w:before="60" w:after="6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Darba uzdevumi</w:t>
            </w:r>
          </w:p>
        </w:tc>
        <w:tc>
          <w:tcPr>
            <w:tcW w:w="561"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1AAF999" w14:textId="3A075B8B" w:rsidR="00892374" w:rsidRPr="00BD2889" w:rsidRDefault="00892374" w:rsidP="00D049D5">
            <w:pPr>
              <w:spacing w:before="60" w:after="6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Fina</w:t>
            </w:r>
            <w:r w:rsidR="008314D9" w:rsidRPr="00BD2889">
              <w:rPr>
                <w:rFonts w:ascii="Times New Roman" w:eastAsia="Times New Roman" w:hAnsi="Times New Roman" w:cs="Times New Roman"/>
                <w:sz w:val="24"/>
                <w:szCs w:val="24"/>
                <w:lang w:eastAsia="lv-LV"/>
              </w:rPr>
              <w:t>n</w:t>
            </w:r>
            <w:r w:rsidR="008314D9" w:rsidRPr="00BD2889">
              <w:rPr>
                <w:rFonts w:ascii="Times New Roman" w:eastAsia="Times New Roman" w:hAnsi="Times New Roman" w:cs="Times New Roman"/>
                <w:sz w:val="24"/>
                <w:szCs w:val="24"/>
                <w:lang w:eastAsia="lv-LV"/>
              </w:rPr>
              <w:softHyphen/>
            </w:r>
            <w:r w:rsidRPr="00BD2889">
              <w:rPr>
                <w:rFonts w:ascii="Times New Roman" w:eastAsia="Times New Roman" w:hAnsi="Times New Roman" w:cs="Times New Roman"/>
                <w:sz w:val="24"/>
                <w:szCs w:val="24"/>
                <w:lang w:eastAsia="lv-LV"/>
              </w:rPr>
              <w:t>sējums (</w:t>
            </w:r>
            <w:r w:rsidRPr="00BD2889">
              <w:rPr>
                <w:rFonts w:ascii="Times New Roman" w:eastAsia="Times New Roman" w:hAnsi="Times New Roman" w:cs="Times New Roman"/>
                <w:i/>
                <w:iCs/>
                <w:sz w:val="24"/>
                <w:szCs w:val="24"/>
                <w:lang w:eastAsia="lv-LV"/>
              </w:rPr>
              <w:t>euro</w:t>
            </w:r>
            <w:r w:rsidRPr="00BD2889">
              <w:rPr>
                <w:rFonts w:ascii="Times New Roman" w:eastAsia="Times New Roman" w:hAnsi="Times New Roman" w:cs="Times New Roman"/>
                <w:sz w:val="24"/>
                <w:szCs w:val="24"/>
                <w:lang w:eastAsia="lv-LV"/>
              </w:rPr>
              <w:t>)*</w:t>
            </w:r>
          </w:p>
        </w:tc>
        <w:tc>
          <w:tcPr>
            <w:tcW w:w="633"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73646E8" w14:textId="77777777" w:rsidR="00892374" w:rsidRPr="00BD2889" w:rsidRDefault="00892374" w:rsidP="00D049D5">
            <w:pPr>
              <w:spacing w:before="60" w:after="6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Izpildītājs</w:t>
            </w:r>
          </w:p>
        </w:tc>
        <w:tc>
          <w:tcPr>
            <w:tcW w:w="68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84B3ACC" w14:textId="77777777" w:rsidR="00892374" w:rsidRPr="00BD2889" w:rsidRDefault="00892374" w:rsidP="00D049D5">
            <w:pPr>
              <w:spacing w:before="60" w:after="6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Zemkopības ministrijas atbildīgais departaments</w:t>
            </w:r>
          </w:p>
        </w:tc>
      </w:tr>
      <w:tr w:rsidR="008314D9" w:rsidRPr="00BD2889" w14:paraId="105F1B07" w14:textId="06E663A1"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hideMark/>
          </w:tcPr>
          <w:p w14:paraId="473D6F1F" w14:textId="6397E248" w:rsidR="00892374" w:rsidRPr="00BD2889" w:rsidRDefault="00D7456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w:t>
            </w:r>
            <w:r w:rsidR="00892374"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0117517D" w14:textId="07AA348B" w:rsidR="00892374" w:rsidRPr="00BD2889" w:rsidRDefault="00892374"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Lauksaimniecības attīstības prognozēšana un politikas scenāriju izstrāde līdz 2050.</w:t>
            </w:r>
            <w:r w:rsidR="003A37FC" w:rsidRPr="00BD2889">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gadam</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2CC9910C" w14:textId="244B5590" w:rsidR="004D0813" w:rsidRPr="00BD2889" w:rsidRDefault="004D0813" w:rsidP="004D0813">
            <w:pPr>
              <w:spacing w:after="120" w:line="240" w:lineRule="auto"/>
              <w:jc w:val="both"/>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w:t>
            </w:r>
            <w:r w:rsidR="001C262F" w:rsidRPr="00BD2889">
              <w:rPr>
                <w:rFonts w:ascii="Times New Roman" w:eastAsia="Times New Roman" w:hAnsi="Times New Roman" w:cs="Times New Roman"/>
                <w:sz w:val="24"/>
                <w:szCs w:val="24"/>
                <w:lang w:eastAsia="lv-LV"/>
              </w:rPr>
              <w:t>1.</w:t>
            </w:r>
            <w:r w:rsidRPr="00BD2889">
              <w:rPr>
                <w:rFonts w:ascii="Times New Roman" w:eastAsia="Times New Roman" w:hAnsi="Times New Roman" w:cs="Times New Roman"/>
                <w:sz w:val="24"/>
                <w:szCs w:val="24"/>
                <w:lang w:eastAsia="lv-LV"/>
              </w:rPr>
              <w:t> aktualizēt visus lauksaimniecību raksturojošus ieejas datus un koeficientus modelī.</w:t>
            </w:r>
          </w:p>
          <w:p w14:paraId="4BCE3C0C" w14:textId="3BA59526" w:rsidR="004D0813" w:rsidRPr="00BD2889" w:rsidRDefault="004D0813" w:rsidP="004D0813">
            <w:pPr>
              <w:spacing w:after="120" w:line="240" w:lineRule="auto"/>
              <w:jc w:val="both"/>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1.2. </w:t>
            </w:r>
            <w:r w:rsidR="001C262F" w:rsidRPr="00BD2889">
              <w:rPr>
                <w:rFonts w:ascii="Times New Roman" w:eastAsia="Times New Roman" w:hAnsi="Times New Roman" w:cs="Times New Roman"/>
                <w:sz w:val="24"/>
                <w:szCs w:val="24"/>
                <w:lang w:eastAsia="lv-LV"/>
              </w:rPr>
              <w:t>p</w:t>
            </w:r>
            <w:r w:rsidRPr="00BD2889">
              <w:rPr>
                <w:rFonts w:ascii="Times New Roman" w:eastAsia="Times New Roman" w:hAnsi="Times New Roman" w:cs="Times New Roman"/>
                <w:sz w:val="24"/>
                <w:szCs w:val="24"/>
                <w:lang w:eastAsia="lv-LV"/>
              </w:rPr>
              <w:t>ārskatīt siltumnīcefekta gāzu (SEG) emisiju novērtējumu bloku atbilstoši kārtējām metodoloģijas izmaiņām, saskaņojot ar pēdējo Latvijas SEG Inventarizācijas ziņojumu.</w:t>
            </w:r>
          </w:p>
          <w:p w14:paraId="41E26529" w14:textId="1D685719" w:rsidR="004D0813" w:rsidRPr="00BD2889" w:rsidRDefault="004D0813" w:rsidP="004D0813">
            <w:pPr>
              <w:spacing w:after="120" w:line="240" w:lineRule="auto"/>
              <w:jc w:val="both"/>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w:t>
            </w:r>
            <w:r w:rsidR="001C262F" w:rsidRPr="00BD2889">
              <w:rPr>
                <w:rFonts w:ascii="Times New Roman" w:eastAsia="Times New Roman" w:hAnsi="Times New Roman" w:cs="Times New Roman"/>
                <w:sz w:val="24"/>
                <w:szCs w:val="24"/>
                <w:lang w:eastAsia="lv-LV"/>
              </w:rPr>
              <w:t>3</w:t>
            </w:r>
            <w:r w:rsidRPr="00BD2889">
              <w:rPr>
                <w:rFonts w:ascii="Times New Roman" w:eastAsia="Times New Roman" w:hAnsi="Times New Roman" w:cs="Times New Roman"/>
                <w:sz w:val="24"/>
                <w:szCs w:val="24"/>
                <w:lang w:eastAsia="lv-LV"/>
              </w:rPr>
              <w:t>.</w:t>
            </w:r>
            <w:r w:rsidR="001C262F" w:rsidRPr="00BD2889">
              <w:rPr>
                <w:rFonts w:ascii="Times New Roman" w:eastAsia="Times New Roman" w:hAnsi="Times New Roman" w:cs="Times New Roman"/>
                <w:sz w:val="24"/>
                <w:szCs w:val="24"/>
                <w:lang w:eastAsia="lv-LV"/>
              </w:rPr>
              <w:t xml:space="preserve"> a</w:t>
            </w:r>
            <w:r w:rsidRPr="00BD2889">
              <w:rPr>
                <w:rFonts w:ascii="Times New Roman" w:eastAsia="Times New Roman" w:hAnsi="Times New Roman" w:cs="Times New Roman"/>
                <w:sz w:val="24"/>
                <w:szCs w:val="24"/>
                <w:lang w:eastAsia="lv-LV"/>
              </w:rPr>
              <w:t>ktualizēt kūtsmēslu apsaimniekošanas sistēmu, sociālekonomisko, investīciju, minerālmēslu un pesticīdu izmantošanas prognozēšanas bloku;</w:t>
            </w:r>
          </w:p>
          <w:p w14:paraId="254FB6B4" w14:textId="4788A16A" w:rsidR="004D0813" w:rsidRPr="00BD2889" w:rsidRDefault="004D0813" w:rsidP="004D0813">
            <w:pPr>
              <w:spacing w:after="120" w:line="240" w:lineRule="auto"/>
              <w:jc w:val="both"/>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w:t>
            </w:r>
            <w:r w:rsidR="00544C90" w:rsidRPr="00BD2889">
              <w:rPr>
                <w:rFonts w:ascii="Times New Roman" w:eastAsia="Times New Roman" w:hAnsi="Times New Roman" w:cs="Times New Roman"/>
                <w:sz w:val="24"/>
                <w:szCs w:val="24"/>
                <w:lang w:eastAsia="lv-LV"/>
              </w:rPr>
              <w:t>4</w:t>
            </w:r>
            <w:r w:rsidRPr="00BD2889">
              <w:rPr>
                <w:rFonts w:ascii="Times New Roman" w:eastAsia="Times New Roman" w:hAnsi="Times New Roman" w:cs="Times New Roman"/>
                <w:sz w:val="24"/>
                <w:szCs w:val="24"/>
                <w:lang w:eastAsia="lv-LV"/>
              </w:rPr>
              <w:t xml:space="preserve"> </w:t>
            </w:r>
            <w:r w:rsidR="00544C90" w:rsidRPr="00BD2889">
              <w:rPr>
                <w:rFonts w:ascii="Times New Roman" w:eastAsia="Times New Roman" w:hAnsi="Times New Roman" w:cs="Times New Roman"/>
                <w:sz w:val="24"/>
                <w:szCs w:val="24"/>
                <w:lang w:eastAsia="lv-LV"/>
              </w:rPr>
              <w:t>a</w:t>
            </w:r>
            <w:r w:rsidRPr="00BD2889">
              <w:rPr>
                <w:rFonts w:ascii="Times New Roman" w:eastAsia="Times New Roman" w:hAnsi="Times New Roman" w:cs="Times New Roman"/>
                <w:sz w:val="24"/>
                <w:szCs w:val="24"/>
                <w:lang w:eastAsia="lv-LV"/>
              </w:rPr>
              <w:t>ktualizēt valsts atbalsta maksājumu un ar to saistīto regresiju vienādojumu sistēmu modelī, izmantojot saimniecību līmeņa datus.</w:t>
            </w:r>
          </w:p>
          <w:p w14:paraId="7E20E4F0" w14:textId="36D380F1" w:rsidR="004D0813" w:rsidRPr="00BD2889" w:rsidRDefault="004D0813" w:rsidP="004D0813">
            <w:pPr>
              <w:spacing w:after="120" w:line="240" w:lineRule="auto"/>
              <w:jc w:val="both"/>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w:t>
            </w:r>
            <w:r w:rsidR="00544C90" w:rsidRPr="00BD2889">
              <w:rPr>
                <w:rFonts w:ascii="Times New Roman" w:eastAsia="Times New Roman" w:hAnsi="Times New Roman" w:cs="Times New Roman"/>
                <w:sz w:val="24"/>
                <w:szCs w:val="24"/>
                <w:lang w:eastAsia="lv-LV"/>
              </w:rPr>
              <w:t>5.</w:t>
            </w:r>
            <w:r w:rsidRPr="00BD2889">
              <w:rPr>
                <w:rFonts w:ascii="Times New Roman" w:eastAsia="Times New Roman" w:hAnsi="Times New Roman" w:cs="Times New Roman"/>
                <w:sz w:val="24"/>
                <w:szCs w:val="24"/>
                <w:lang w:eastAsia="lv-LV"/>
              </w:rPr>
              <w:t xml:space="preserve"> </w:t>
            </w:r>
            <w:r w:rsidR="00544C90" w:rsidRPr="00BD2889">
              <w:rPr>
                <w:rFonts w:ascii="Times New Roman" w:eastAsia="Times New Roman" w:hAnsi="Times New Roman" w:cs="Times New Roman"/>
                <w:sz w:val="24"/>
                <w:szCs w:val="24"/>
                <w:lang w:eastAsia="lv-LV"/>
              </w:rPr>
              <w:t>i</w:t>
            </w:r>
            <w:r w:rsidRPr="00BD2889">
              <w:rPr>
                <w:rFonts w:ascii="Times New Roman" w:eastAsia="Times New Roman" w:hAnsi="Times New Roman" w:cs="Times New Roman"/>
                <w:sz w:val="24"/>
                <w:szCs w:val="24"/>
                <w:lang w:eastAsia="lv-LV"/>
              </w:rPr>
              <w:t>egūt un apkopot lauksaimniecības aktivitāšu datu laika rindas atsevišķi Nitrātu jutīgajām teritorijām (NJT).</w:t>
            </w:r>
          </w:p>
          <w:p w14:paraId="74C231A9" w14:textId="43E3BCD4" w:rsidR="00892374" w:rsidRPr="00BD2889" w:rsidRDefault="004D0813" w:rsidP="00922FA6">
            <w:pPr>
              <w:spacing w:after="120" w:line="240" w:lineRule="auto"/>
              <w:jc w:val="both"/>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w:t>
            </w:r>
            <w:r w:rsidR="00544C90" w:rsidRPr="00BD2889">
              <w:rPr>
                <w:rFonts w:ascii="Times New Roman" w:eastAsia="Times New Roman" w:hAnsi="Times New Roman" w:cs="Times New Roman"/>
                <w:sz w:val="24"/>
                <w:szCs w:val="24"/>
                <w:lang w:eastAsia="lv-LV"/>
              </w:rPr>
              <w:t>6</w:t>
            </w:r>
            <w:r w:rsidRPr="00BD2889">
              <w:rPr>
                <w:rFonts w:ascii="Times New Roman" w:eastAsia="Times New Roman" w:hAnsi="Times New Roman" w:cs="Times New Roman"/>
                <w:sz w:val="24"/>
                <w:szCs w:val="24"/>
                <w:lang w:eastAsia="lv-LV"/>
              </w:rPr>
              <w:t xml:space="preserve">. </w:t>
            </w:r>
            <w:r w:rsidR="00544C90" w:rsidRPr="00BD2889">
              <w:rPr>
                <w:rFonts w:ascii="Times New Roman" w:eastAsia="Times New Roman" w:hAnsi="Times New Roman" w:cs="Times New Roman"/>
                <w:sz w:val="24"/>
                <w:szCs w:val="24"/>
                <w:lang w:eastAsia="lv-LV"/>
              </w:rPr>
              <w:t>i</w:t>
            </w:r>
            <w:r w:rsidRPr="00BD2889">
              <w:rPr>
                <w:rFonts w:ascii="Times New Roman" w:eastAsia="Times New Roman" w:hAnsi="Times New Roman" w:cs="Times New Roman"/>
                <w:sz w:val="24"/>
                <w:szCs w:val="24"/>
                <w:lang w:eastAsia="lv-LV"/>
              </w:rPr>
              <w:t>zstrādāt lauksaimniecības aktivitāšu prognozēšanas NJT apakšmodeli, nodrošinot rezultātu saskaņotību ar LASAM modeļa rezultātiem.</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58F8247E" w14:textId="77777777" w:rsidR="00892374" w:rsidRPr="00BD2889" w:rsidRDefault="00892374"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80 000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429CD89B" w14:textId="49758760" w:rsidR="00892374" w:rsidRPr="00BD2889" w:rsidRDefault="00C3143A"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Latvijas Biozinātņu un tehnoloģiju 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hideMark/>
          </w:tcPr>
          <w:p w14:paraId="162E7C31" w14:textId="0D1E1A5F" w:rsidR="00892374" w:rsidRPr="00BD2889" w:rsidRDefault="004326E6"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Stratēģijas, zināšanu un klimata departaments</w:t>
            </w:r>
          </w:p>
        </w:tc>
      </w:tr>
      <w:tr w:rsidR="008314D9" w:rsidRPr="00BD2889" w14:paraId="60F59A02" w14:textId="0250589B"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hideMark/>
          </w:tcPr>
          <w:p w14:paraId="2B9C8A00" w14:textId="108B9761" w:rsidR="00A54DCF" w:rsidRPr="00BD2889" w:rsidRDefault="00F86C30"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w:t>
            </w:r>
            <w:r w:rsidR="00A54DCF"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2F66ED28" w14:textId="77777777" w:rsidR="00A54DCF" w:rsidRPr="00BD2889" w:rsidRDefault="00A54DCF"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Virszemes ūdeņu un gruntsūdeņu kvalitātes pārraudzība īpaši jutīgajās teritorijās un lauksaimniecības zemēs </w:t>
            </w:r>
            <w:r w:rsidRPr="00BD2889">
              <w:rPr>
                <w:rFonts w:ascii="Times New Roman" w:eastAsia="Times New Roman" w:hAnsi="Times New Roman" w:cs="Times New Roman"/>
                <w:sz w:val="24"/>
                <w:szCs w:val="24"/>
                <w:lang w:eastAsia="lv-LV"/>
              </w:rPr>
              <w:lastRenderedPageBreak/>
              <w:t>lauksaimniecības noteču monitoringa programmā</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30A18728" w14:textId="77777777" w:rsidR="00942298" w:rsidRPr="00BD2889" w:rsidRDefault="00942298" w:rsidP="00942298">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2.1. iegūt korektu informāciju par lauksaimnieciskās darbības radītā izkliedētā (difūzā) un punktveida piesārņojuma avotu ietekmi uz virszemes un pazemes ūdeņu kvalitāti:</w:t>
            </w:r>
          </w:p>
          <w:p w14:paraId="3FCADBBA" w14:textId="77777777" w:rsidR="00942298" w:rsidRPr="00BD2889" w:rsidRDefault="00942298" w:rsidP="00942298">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2.1.1. veikt monitoringu, nosakot izkliedētā (difūzā) piesārņojuma avotu ietekmi uz virszemes ūdeņu kvalitāti, ar mērbūvēm un iekārtām aprīkotās monitoringa stacijās četrās vietās drenu lauka izpētes līmenī un piecās vietās mazā sateces baseina izpētes līmenī. Papildus ievākt ūdeņu paraugus divos monitoringa posteņos. Paraugu ņemšanas biežums – ne retāk kā reizi mēnesī;</w:t>
            </w:r>
          </w:p>
          <w:p w14:paraId="645C525F" w14:textId="77777777" w:rsidR="00942298" w:rsidRPr="00BD2889" w:rsidRDefault="00942298" w:rsidP="00942298">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2.1.2. veikt monitoringu, nosakot izkliedētā (difūzā) piesārņojuma avotu ietekmi uz pazemes ūdeņu kvalitāti, 10 urbumos trijās monitoringa stacijās un 10 urbumos īpaši jutīgo teritoriju ietvaros. Paraugu ņemšanas izpildes biežums – ne retāk kā reizi ceturksnī;</w:t>
            </w:r>
          </w:p>
          <w:p w14:paraId="44D1049E" w14:textId="77777777" w:rsidR="00942298" w:rsidRPr="00BD2889" w:rsidRDefault="00942298" w:rsidP="00942298">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2.1.3. veikt monitoringu, nosakot punktveida piesārņojuma avotu ietekmi uz virszemes ūdeņu kvalitāti (lopkopības saimniecību apsaimniekotās lauksaimniecības zemēs), divās vietās drenu lauka izpētes līmenī un divās vietās mazā sateces baseina izpētes līmenī – ne retāk kā reizi mēnesī;</w:t>
            </w:r>
          </w:p>
          <w:p w14:paraId="21AAEFC7" w14:textId="77777777" w:rsidR="00942298" w:rsidRPr="00BD2889" w:rsidRDefault="00942298" w:rsidP="00942298">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2.2. uzkrāt un apkopot ūdens kvalitātes datus piesārņojuma modelēšanai Bērzes upes sateces baseinā un tā 15 daļbaseinos, kas atrodas īpaši jutīgo teritoriju ietvaros. Paraugu ņemšanas biežums – ne retāk kā reizi mēnesī. Veikt piesārņojuma modelēšanu ar starptautiskajā praksē lietotajiem FyrisNP (Zviedrija), HYPE (Zviedrija) vai SWAT (ASV) modeļiem;</w:t>
            </w:r>
          </w:p>
          <w:p w14:paraId="35BD589F" w14:textId="77777777" w:rsidR="00942298" w:rsidRPr="00BD2889" w:rsidRDefault="00942298" w:rsidP="00942298">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2.3. uzkrāt un apkopot datus par izkliedētā piesārņojuma emisijas (slāpekļa un fosfora savienojumu noplūdes) koeficientiem dažādiem zemes lietošanas veidiem un augu sekām. Noteikt atsevišķu ekstremālu hidroloģisku apstākļu (sausuma, palu un plūdu) ietekmi </w:t>
            </w:r>
            <w:r w:rsidRPr="00BD2889">
              <w:rPr>
                <w:rFonts w:ascii="Times New Roman" w:eastAsia="Times New Roman" w:hAnsi="Times New Roman" w:cs="Times New Roman"/>
                <w:sz w:val="24"/>
                <w:szCs w:val="24"/>
                <w:lang w:eastAsia="lv-LV"/>
              </w:rPr>
              <w:lastRenderedPageBreak/>
              <w:t>uz kopējo gada slāpekļa un fosfora savienojumu noplūdes raksturu un apjomu. Pētīt piesārņojošo vielu – augu barības elementu (slāpekļa un fosfora savienojumu) – transformācijas procesus hidrogrāfiskā tīkla ietvaros, lai novērtētu aiztures (pašattīrīšanās) procesus, kas nepieciešami piesārņojuma slodzes aprēķiniem;</w:t>
            </w:r>
          </w:p>
          <w:p w14:paraId="3BFD8F7F" w14:textId="77777777" w:rsidR="00942298" w:rsidRPr="00BD2889" w:rsidRDefault="00942298" w:rsidP="00942298">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2.4. veikt monitoringu astoņās vietās īpaši jutīgo teritoriju upēs – ne retāk kā reizi mēnesī;</w:t>
            </w:r>
          </w:p>
          <w:p w14:paraId="0976DCC6" w14:textId="77777777" w:rsidR="00942298" w:rsidRPr="00BD2889" w:rsidRDefault="00942298" w:rsidP="00942298">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2.5. veikt monitoringu divās virszemes plūsmas un vienā pazemes plūsmas mākslīgajā mitrzemē – ne retāk kā reizi ceturksnī;</w:t>
            </w:r>
          </w:p>
          <w:p w14:paraId="30003F0B" w14:textId="77777777" w:rsidR="00942298" w:rsidRPr="00BD2889" w:rsidRDefault="00942298" w:rsidP="00942298">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2.6. uzturēt esošās un atbilstoši iespējām pilnveidot monitoringa staciju būves un tehnisko aprīkojumu atbilstoši starptautiskās prakses un HELCOM rekomendācijām;</w:t>
            </w:r>
          </w:p>
          <w:p w14:paraId="444585D1" w14:textId="147F5BCB" w:rsidR="00A54DCF" w:rsidRPr="00BD2889" w:rsidRDefault="00942298" w:rsidP="00942298">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2.7. pēc Zemkopības ministrijas pieprasījuma sagatavot informāciju ziņojumam Eiropas Komisijai par ūdens un augsnes aizsardzību no lauksaimnieciskas darbības izraisīta piesārņojuma ar nitrātiem.</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3A2B7C3E" w14:textId="7BE98908" w:rsidR="00A54DCF" w:rsidRPr="00BD2889" w:rsidRDefault="00A54DCF"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61 300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314A1DC8" w14:textId="3B87BA71" w:rsidR="00A54DCF" w:rsidRPr="00BD2889" w:rsidRDefault="00A54DCF"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Latvijas Biozinātņu un tehnoloģiju 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hideMark/>
          </w:tcPr>
          <w:p w14:paraId="03655189" w14:textId="0706CFC9" w:rsidR="00A54DCF" w:rsidRPr="00BD2889" w:rsidRDefault="00962A5D"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Lauksaimniecības un lauku attīstības departaments</w:t>
            </w:r>
          </w:p>
        </w:tc>
      </w:tr>
      <w:tr w:rsidR="008314D9" w:rsidRPr="00BD2889" w14:paraId="586F5679" w14:textId="013070A9"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hideMark/>
          </w:tcPr>
          <w:p w14:paraId="49222321" w14:textId="2F8AE9D4" w:rsidR="00A54DCF" w:rsidRPr="00BD2889" w:rsidRDefault="00B55954"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3</w:t>
            </w:r>
            <w:r w:rsidR="00A54DCF"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3DAA921D" w14:textId="77777777" w:rsidR="00A54DCF" w:rsidRPr="00BD2889" w:rsidRDefault="00A54DCF"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Aramzemes un ilggadīgo zālāju apsaimniekošanas radītās siltumnīcefekta gāzu (SEG) emisijas un oglekļa dioksīda (CO</w:t>
            </w:r>
            <w:r w:rsidRPr="00BD2889">
              <w:rPr>
                <w:rFonts w:ascii="Times New Roman" w:eastAsia="Times New Roman" w:hAnsi="Times New Roman" w:cs="Times New Roman"/>
                <w:sz w:val="24"/>
                <w:szCs w:val="24"/>
                <w:vertAlign w:val="subscript"/>
                <w:lang w:eastAsia="lv-LV"/>
              </w:rPr>
              <w:t>2</w:t>
            </w:r>
            <w:r w:rsidRPr="00BD2889">
              <w:rPr>
                <w:rFonts w:ascii="Times New Roman" w:eastAsia="Times New Roman" w:hAnsi="Times New Roman" w:cs="Times New Roman"/>
                <w:sz w:val="24"/>
                <w:szCs w:val="24"/>
                <w:lang w:eastAsia="lv-LV"/>
              </w:rPr>
              <w:t>) piesaistes uzskaites sistēmas pilnveidošana un atbilstošu metodisko risinājumu izstrādāšana</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3ED9126D" w14:textId="4C5699BF" w:rsidR="00A54DCF" w:rsidRPr="00BD2889" w:rsidRDefault="00B55954"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w:t>
            </w:r>
            <w:r w:rsidR="00A54DCF" w:rsidRPr="00BD2889">
              <w:rPr>
                <w:rFonts w:ascii="Times New Roman" w:eastAsia="Times New Roman" w:hAnsi="Times New Roman" w:cs="Times New Roman"/>
                <w:sz w:val="24"/>
                <w:szCs w:val="24"/>
                <w:lang w:eastAsia="lv-LV"/>
              </w:rPr>
              <w:t>1.</w:t>
            </w:r>
            <w:r w:rsidR="003B4DE3" w:rsidRPr="00BD2889">
              <w:rPr>
                <w:rFonts w:ascii="Times New Roman" w:eastAsia="Times New Roman" w:hAnsi="Times New Roman" w:cs="Times New Roman"/>
                <w:sz w:val="24"/>
                <w:szCs w:val="24"/>
                <w:lang w:eastAsia="lv-LV"/>
              </w:rPr>
              <w:t xml:space="preserve"> </w:t>
            </w:r>
            <w:r w:rsidR="00A54DCF" w:rsidRPr="00BD2889">
              <w:rPr>
                <w:rFonts w:ascii="Times New Roman" w:eastAsia="Times New Roman" w:hAnsi="Times New Roman" w:cs="Times New Roman"/>
                <w:sz w:val="24"/>
                <w:szCs w:val="24"/>
                <w:lang w:eastAsia="lv-LV"/>
              </w:rPr>
              <w:t>raksturot pasējas auga izmantošanas ietekmi uz SEG emisijām (</w:t>
            </w:r>
            <w:r w:rsidR="00276DC6" w:rsidRPr="00BD2889">
              <w:rPr>
                <w:rFonts w:ascii="Times New Roman" w:eastAsia="Times New Roman" w:hAnsi="Times New Roman" w:cs="Times New Roman"/>
                <w:spacing w:val="-2"/>
                <w:sz w:val="24"/>
                <w:szCs w:val="24"/>
                <w:lang w:eastAsia="lv-LV"/>
              </w:rPr>
              <w:t>Latvijas Biozinātņu un tehnoloģiju universitāte</w:t>
            </w:r>
            <w:r w:rsidR="00276DC6" w:rsidRPr="00BD2889">
              <w:rPr>
                <w:rFonts w:ascii="Times New Roman" w:eastAsia="Times New Roman" w:hAnsi="Times New Roman" w:cs="Times New Roman"/>
                <w:sz w:val="24"/>
                <w:szCs w:val="24"/>
                <w:lang w:eastAsia="lv-LV"/>
              </w:rPr>
              <w:t xml:space="preserve"> (</w:t>
            </w:r>
            <w:r w:rsidR="00A54DCF" w:rsidRPr="00BD2889">
              <w:rPr>
                <w:rFonts w:ascii="Times New Roman" w:eastAsia="Times New Roman" w:hAnsi="Times New Roman" w:cs="Times New Roman"/>
                <w:sz w:val="24"/>
                <w:szCs w:val="24"/>
                <w:lang w:eastAsia="lv-LV"/>
              </w:rPr>
              <w:t>LBTU</w:t>
            </w:r>
            <w:r w:rsidR="00276DC6" w:rsidRPr="00BD2889">
              <w:rPr>
                <w:rFonts w:ascii="Times New Roman" w:eastAsia="Times New Roman" w:hAnsi="Times New Roman" w:cs="Times New Roman"/>
                <w:sz w:val="24"/>
                <w:szCs w:val="24"/>
                <w:lang w:eastAsia="lv-LV"/>
              </w:rPr>
              <w:t>)</w:t>
            </w:r>
            <w:r w:rsidR="00484780" w:rsidRPr="00BD2889">
              <w:rPr>
                <w:rFonts w:ascii="Times New Roman" w:eastAsia="Times New Roman" w:hAnsi="Times New Roman" w:cs="Times New Roman"/>
                <w:sz w:val="24"/>
                <w:szCs w:val="24"/>
                <w:lang w:eastAsia="lv-LV"/>
              </w:rPr>
              <w:t xml:space="preserve"> un</w:t>
            </w:r>
            <w:r w:rsidR="00AB3CAD" w:rsidRPr="00BD2889">
              <w:rPr>
                <w:rFonts w:ascii="Times New Roman" w:eastAsia="Times New Roman" w:hAnsi="Times New Roman" w:cs="Times New Roman"/>
                <w:sz w:val="24"/>
                <w:szCs w:val="24"/>
                <w:lang w:eastAsia="lv-LV"/>
              </w:rPr>
              <w:t xml:space="preserve"> Latvijas Valsts mežzinātnes institūts "Silava"</w:t>
            </w:r>
            <w:r w:rsidR="00013610" w:rsidRPr="00BD2889">
              <w:rPr>
                <w:rFonts w:ascii="Times New Roman" w:eastAsia="Times New Roman" w:hAnsi="Times New Roman" w:cs="Times New Roman"/>
                <w:sz w:val="24"/>
                <w:szCs w:val="24"/>
                <w:lang w:eastAsia="lv-LV"/>
              </w:rPr>
              <w:t xml:space="preserve"> (Silava)</w:t>
            </w:r>
            <w:r w:rsidR="00A54DCF" w:rsidRPr="00BD2889">
              <w:rPr>
                <w:rFonts w:ascii="Times New Roman" w:eastAsia="Times New Roman" w:hAnsi="Times New Roman" w:cs="Times New Roman"/>
                <w:sz w:val="24"/>
                <w:szCs w:val="24"/>
                <w:lang w:eastAsia="lv-LV"/>
              </w:rPr>
              <w:t>):</w:t>
            </w:r>
          </w:p>
          <w:p w14:paraId="0670EC08" w14:textId="77777777" w:rsidR="00226B14" w:rsidRPr="00BD2889" w:rsidRDefault="00226B14"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3.1.1.</w:t>
            </w:r>
            <w:r w:rsidRPr="00BD2889">
              <w:rPr>
                <w:rFonts w:ascii="Times New Roman" w:eastAsia="Times New Roman" w:hAnsi="Times New Roman" w:cs="Times New Roman"/>
                <w:sz w:val="24"/>
                <w:szCs w:val="24"/>
                <w:lang w:eastAsia="lv-LV"/>
              </w:rPr>
              <w:tab/>
              <w:t xml:space="preserve">novērtēt CO2, CH4 un N2O emisiju lauksaimniecībā izmantotajās zemēs, kur sarkanais āboliņš izmantots augu rotācijā vai kā pasējas augs (vismaz divi saimniekošanas viedi un trīs kultūraugi), un ievākt virszemes biomasu mērījumu vietās, lai novērtētu oglekļa ienesi un to ietekmi uz SEG emisijām </w:t>
            </w:r>
            <w:r w:rsidRPr="00BD2889">
              <w:rPr>
                <w:rFonts w:ascii="Times New Roman" w:eastAsia="Times New Roman" w:hAnsi="Times New Roman" w:cs="Times New Roman"/>
                <w:sz w:val="24"/>
                <w:szCs w:val="24"/>
                <w:lang w:eastAsia="lv-LV"/>
              </w:rPr>
              <w:lastRenderedPageBreak/>
              <w:t>(biomasas paraugu sagatavošanu un analīzes veic Silava);</w:t>
            </w:r>
          </w:p>
          <w:p w14:paraId="50F2404D" w14:textId="2575A371" w:rsidR="00A54DCF" w:rsidRPr="00BD2889" w:rsidRDefault="006879EA"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3.1.2.</w:t>
            </w:r>
            <w:r w:rsidRPr="00BD2889">
              <w:rPr>
                <w:rFonts w:ascii="Times New Roman" w:eastAsia="Times New Roman" w:hAnsi="Times New Roman" w:cs="Times New Roman"/>
                <w:sz w:val="24"/>
                <w:szCs w:val="24"/>
                <w:lang w:eastAsia="lv-LV"/>
              </w:rPr>
              <w:tab/>
              <w:t>raksturot sarkanā āboliņa izmantošanas un izvēlēto kultūraugu ietekmi uz SEG emisijām izpētes teritorijā, ko apsaimnieko LBTU APP "Agroresursu un ekonomikas institūts" (AREI) Stendes pētniecības centrs, tostarp novērtēt augsnes īpašību, augsnes mitruma, gaisa temperatūras, nokrišņu, mēslojuma izkliedēšanas un saimniekošanas veida ietekmi uz SEG emisijām;</w:t>
            </w:r>
          </w:p>
          <w:p w14:paraId="7899A622" w14:textId="4D6D7365" w:rsidR="00A54DCF" w:rsidRPr="00BD2889" w:rsidRDefault="00B55954"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w:t>
            </w:r>
            <w:r w:rsidR="00A54DCF" w:rsidRPr="00BD2889">
              <w:rPr>
                <w:rFonts w:ascii="Times New Roman" w:eastAsia="Times New Roman" w:hAnsi="Times New Roman" w:cs="Times New Roman"/>
                <w:sz w:val="24"/>
                <w:szCs w:val="24"/>
                <w:lang w:eastAsia="lv-LV"/>
              </w:rPr>
              <w:t>1.3.</w:t>
            </w:r>
            <w:r w:rsidR="003B4DE3" w:rsidRPr="00BD2889">
              <w:rPr>
                <w:rFonts w:ascii="Times New Roman" w:eastAsia="Times New Roman" w:hAnsi="Times New Roman" w:cs="Times New Roman"/>
                <w:sz w:val="24"/>
                <w:szCs w:val="24"/>
                <w:lang w:eastAsia="lv-LV"/>
              </w:rPr>
              <w:t xml:space="preserve"> </w:t>
            </w:r>
            <w:r w:rsidR="00A54DCF" w:rsidRPr="00BD2889">
              <w:rPr>
                <w:rFonts w:ascii="Times New Roman" w:eastAsia="Times New Roman" w:hAnsi="Times New Roman" w:cs="Times New Roman"/>
                <w:sz w:val="24"/>
                <w:szCs w:val="24"/>
                <w:lang w:eastAsia="lv-LV"/>
              </w:rPr>
              <w:t>sagatavot ziņojumu par pētījuma rezultātiem;</w:t>
            </w:r>
          </w:p>
          <w:p w14:paraId="1AC3EEC8" w14:textId="77777777" w:rsidR="00E65135" w:rsidRPr="00BD2889" w:rsidRDefault="00E65135" w:rsidP="00E6513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3.2.</w:t>
            </w:r>
            <w:r w:rsidRPr="00BD2889">
              <w:rPr>
                <w:rFonts w:ascii="Times New Roman" w:eastAsia="Times New Roman" w:hAnsi="Times New Roman" w:cs="Times New Roman"/>
                <w:sz w:val="24"/>
                <w:szCs w:val="24"/>
                <w:lang w:eastAsia="lv-LV"/>
              </w:rPr>
              <w:tab/>
              <w:t>pilnveidot organisko augšņu izplatības darbību datus lauksaimniecībā izmantojamām zemēm atbilstoši jaunākajām pieejamajām zināšanām, tajā skaitā sagatavot priekšlikumus darbību datu pārrēķiniem no 1990. gada, un novērtēt darbību datu izmaiņu iespējamo ietekmi uz SEG emisijām zemes izmantošanas, zemes izmantošanas un mežsaimniecības (ZIZIMM), kā arī lauksaimniecības sektorā nacionālajā SEG inventarizācijas ziņojumā, prognožu ziņojumos un to ietekmi uz saistību izpildi 2025. un 2030. gados (Silava).</w:t>
            </w:r>
          </w:p>
          <w:p w14:paraId="63D884D1" w14:textId="69AC2833" w:rsidR="00A54DCF" w:rsidRPr="00BD2889" w:rsidRDefault="00E65135" w:rsidP="00E6513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3.3.</w:t>
            </w:r>
            <w:r w:rsidRPr="00BD2889">
              <w:rPr>
                <w:rFonts w:ascii="Times New Roman" w:eastAsia="Times New Roman" w:hAnsi="Times New Roman" w:cs="Times New Roman"/>
                <w:sz w:val="24"/>
                <w:szCs w:val="24"/>
                <w:lang w:eastAsia="lv-LV"/>
              </w:rPr>
              <w:tab/>
              <w:t>raksturot augsnes heterotrofās elpošanas ietekmi uz CO2 apriti, SEG emisijām no augsnes un oglekļa ienesi ar augu atliekām aluviālās (palieņu) augsnēs aramzemēs (AREI):</w:t>
            </w:r>
          </w:p>
          <w:p w14:paraId="272084C5" w14:textId="77777777" w:rsidR="004F29C4" w:rsidRPr="00BD2889" w:rsidRDefault="004F29C4"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3.3.1.</w:t>
            </w:r>
            <w:r w:rsidRPr="00BD2889">
              <w:rPr>
                <w:rFonts w:ascii="Times New Roman" w:eastAsia="Times New Roman" w:hAnsi="Times New Roman" w:cs="Times New Roman"/>
                <w:sz w:val="24"/>
                <w:szCs w:val="24"/>
                <w:lang w:eastAsia="lv-LV"/>
              </w:rPr>
              <w:tab/>
              <w:t>turpināt empīrisko datu (SEG emisijas un augsnes heterotrofā elpošana) ieguvi divās platībās aramzemēs;</w:t>
            </w:r>
          </w:p>
          <w:p w14:paraId="112123B8" w14:textId="02AFE5D0" w:rsidR="00A54DCF" w:rsidRPr="00BD2889" w:rsidRDefault="00B55954"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w:t>
            </w:r>
            <w:r w:rsidR="00A54DCF" w:rsidRPr="00BD2889">
              <w:rPr>
                <w:rFonts w:ascii="Times New Roman" w:eastAsia="Times New Roman" w:hAnsi="Times New Roman" w:cs="Times New Roman"/>
                <w:sz w:val="24"/>
                <w:szCs w:val="24"/>
                <w:lang w:eastAsia="lv-LV"/>
              </w:rPr>
              <w:t>3.2.</w:t>
            </w:r>
            <w:r w:rsidR="003B4DE3" w:rsidRPr="00BD2889">
              <w:rPr>
                <w:rFonts w:ascii="Times New Roman" w:eastAsia="Times New Roman" w:hAnsi="Times New Roman" w:cs="Times New Roman"/>
                <w:sz w:val="24"/>
                <w:szCs w:val="24"/>
                <w:lang w:eastAsia="lv-LV"/>
              </w:rPr>
              <w:t xml:space="preserve"> </w:t>
            </w:r>
            <w:r w:rsidR="00A54DCF" w:rsidRPr="00BD2889">
              <w:rPr>
                <w:rFonts w:ascii="Times New Roman" w:eastAsia="Times New Roman" w:hAnsi="Times New Roman" w:cs="Times New Roman"/>
                <w:sz w:val="24"/>
                <w:szCs w:val="24"/>
                <w:lang w:eastAsia="lv-LV"/>
              </w:rPr>
              <w:t xml:space="preserve">sagatavot </w:t>
            </w:r>
            <w:r w:rsidR="0059522D" w:rsidRPr="00BD2889">
              <w:rPr>
                <w:rFonts w:ascii="Times New Roman" w:eastAsia="Times New Roman" w:hAnsi="Times New Roman" w:cs="Times New Roman"/>
                <w:sz w:val="24"/>
                <w:szCs w:val="24"/>
                <w:lang w:eastAsia="lv-LV"/>
              </w:rPr>
              <w:t xml:space="preserve"> ziņojumu</w:t>
            </w:r>
            <w:r w:rsidR="00A54DCF" w:rsidRPr="00BD2889">
              <w:rPr>
                <w:rFonts w:ascii="Times New Roman" w:eastAsia="Times New Roman" w:hAnsi="Times New Roman" w:cs="Times New Roman"/>
                <w:sz w:val="24"/>
                <w:szCs w:val="24"/>
                <w:lang w:eastAsia="lv-LV"/>
              </w:rPr>
              <w:t xml:space="preserve"> par pētījuma rezultātiem ilggadīgajos </w:t>
            </w:r>
            <w:r w:rsidR="00A54DCF" w:rsidRPr="00BD2889">
              <w:rPr>
                <w:rFonts w:ascii="Times New Roman" w:eastAsia="Times New Roman" w:hAnsi="Times New Roman" w:cs="Times New Roman"/>
                <w:sz w:val="24"/>
                <w:szCs w:val="24"/>
                <w:lang w:eastAsia="lv-LV"/>
              </w:rPr>
              <w:lastRenderedPageBreak/>
              <w:t>zālājos, t</w:t>
            </w:r>
            <w:r w:rsidR="00121385" w:rsidRPr="00BD2889">
              <w:rPr>
                <w:rFonts w:ascii="Times New Roman" w:eastAsia="Times New Roman" w:hAnsi="Times New Roman" w:cs="Times New Roman"/>
                <w:sz w:val="24"/>
                <w:szCs w:val="24"/>
                <w:lang w:eastAsia="lv-LV"/>
              </w:rPr>
              <w:t>ostarp</w:t>
            </w:r>
            <w:r w:rsidR="00A54DCF" w:rsidRPr="00BD2889">
              <w:rPr>
                <w:rFonts w:ascii="Times New Roman" w:eastAsia="Times New Roman" w:hAnsi="Times New Roman" w:cs="Times New Roman"/>
                <w:sz w:val="24"/>
                <w:szCs w:val="24"/>
                <w:lang w:eastAsia="lv-LV"/>
              </w:rPr>
              <w:t xml:space="preserve"> </w:t>
            </w:r>
            <w:r w:rsidR="00192E04" w:rsidRPr="00BD2889">
              <w:rPr>
                <w:rFonts w:ascii="Times New Roman" w:eastAsia="Times New Roman" w:hAnsi="Times New Roman" w:cs="Times New Roman"/>
                <w:sz w:val="24"/>
                <w:szCs w:val="24"/>
                <w:lang w:eastAsia="lv-LV"/>
              </w:rPr>
              <w:t xml:space="preserve">par </w:t>
            </w:r>
            <w:r w:rsidR="00A54DCF" w:rsidRPr="00BD2889">
              <w:rPr>
                <w:rFonts w:ascii="Times New Roman" w:eastAsia="Times New Roman" w:hAnsi="Times New Roman" w:cs="Times New Roman"/>
                <w:sz w:val="24"/>
                <w:szCs w:val="24"/>
                <w:lang w:eastAsia="lv-LV"/>
              </w:rPr>
              <w:t>CO</w:t>
            </w:r>
            <w:r w:rsidR="00A54DCF" w:rsidRPr="00BD2889">
              <w:rPr>
                <w:rFonts w:ascii="Times New Roman" w:eastAsia="Times New Roman" w:hAnsi="Times New Roman" w:cs="Times New Roman"/>
                <w:sz w:val="24"/>
                <w:szCs w:val="24"/>
                <w:vertAlign w:val="subscript"/>
                <w:lang w:eastAsia="lv-LV"/>
              </w:rPr>
              <w:t>2</w:t>
            </w:r>
            <w:r w:rsidR="00A54DCF" w:rsidRPr="00BD2889">
              <w:rPr>
                <w:rFonts w:ascii="Times New Roman" w:eastAsia="Times New Roman" w:hAnsi="Times New Roman" w:cs="Times New Roman"/>
                <w:sz w:val="24"/>
                <w:szCs w:val="24"/>
                <w:lang w:eastAsia="lv-LV"/>
              </w:rPr>
              <w:t xml:space="preserve"> emisij</w:t>
            </w:r>
            <w:r w:rsidR="00192E04" w:rsidRPr="00BD2889">
              <w:rPr>
                <w:rFonts w:ascii="Times New Roman" w:eastAsia="Times New Roman" w:hAnsi="Times New Roman" w:cs="Times New Roman"/>
                <w:sz w:val="24"/>
                <w:szCs w:val="24"/>
                <w:lang w:eastAsia="lv-LV"/>
              </w:rPr>
              <w:t>as</w:t>
            </w:r>
            <w:r w:rsidR="00A54DCF" w:rsidRPr="00BD2889">
              <w:rPr>
                <w:rFonts w:ascii="Times New Roman" w:eastAsia="Times New Roman" w:hAnsi="Times New Roman" w:cs="Times New Roman"/>
                <w:sz w:val="24"/>
                <w:szCs w:val="24"/>
                <w:lang w:eastAsia="lv-LV"/>
              </w:rPr>
              <w:t xml:space="preserve"> faktor</w:t>
            </w:r>
            <w:r w:rsidR="00192E04" w:rsidRPr="00BD2889">
              <w:rPr>
                <w:rFonts w:ascii="Times New Roman" w:eastAsia="Times New Roman" w:hAnsi="Times New Roman" w:cs="Times New Roman"/>
                <w:sz w:val="24"/>
                <w:szCs w:val="24"/>
                <w:lang w:eastAsia="lv-LV"/>
              </w:rPr>
              <w:t>iem</w:t>
            </w:r>
            <w:r w:rsidR="00A54DCF" w:rsidRPr="00BD2889">
              <w:rPr>
                <w:rFonts w:ascii="Times New Roman" w:eastAsia="Times New Roman" w:hAnsi="Times New Roman" w:cs="Times New Roman"/>
                <w:sz w:val="24"/>
                <w:szCs w:val="24"/>
                <w:lang w:eastAsia="lv-LV"/>
              </w:rPr>
              <w:t xml:space="preserve"> aluviālām augsnēm;</w:t>
            </w:r>
          </w:p>
          <w:p w14:paraId="50057DBC" w14:textId="77777777" w:rsidR="00073EF9" w:rsidRPr="00BD2889" w:rsidRDefault="00073EF9" w:rsidP="00073EF9">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3.4.</w:t>
            </w:r>
            <w:r w:rsidRPr="00BD2889">
              <w:rPr>
                <w:rFonts w:ascii="Times New Roman" w:eastAsia="Times New Roman" w:hAnsi="Times New Roman" w:cs="Times New Roman"/>
                <w:sz w:val="24"/>
                <w:szCs w:val="24"/>
                <w:lang w:eastAsia="lv-LV"/>
              </w:rPr>
              <w:tab/>
              <w:t>ierīkot izmēģinājumu objektu un uzsākt empīrisku datu ieguvi zemes izmantošanas veida un augsnes apstrādes metodes ietekmi uz CO2, CH4 un N2O emisijām no organiskām augsnēm (AREI):</w:t>
            </w:r>
          </w:p>
          <w:p w14:paraId="7DB581CA" w14:textId="77777777" w:rsidR="00073EF9" w:rsidRPr="00BD2889" w:rsidRDefault="00073EF9" w:rsidP="00073EF9">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3.4.1.</w:t>
            </w:r>
            <w:r w:rsidRPr="00BD2889">
              <w:rPr>
                <w:rFonts w:ascii="Times New Roman" w:eastAsia="Times New Roman" w:hAnsi="Times New Roman" w:cs="Times New Roman"/>
                <w:sz w:val="24"/>
                <w:szCs w:val="24"/>
                <w:lang w:eastAsia="lv-LV"/>
              </w:rPr>
              <w:tab/>
              <w:t>ierīkot izmēģinājumu objektu platībā ar organisku augsni, kurā turpmāko gadu laikā salīdzināt SEG emisijas no sētā zālāja, kurā notiek periodiska augsnes apstrāde, vienlaidus arumā un diskotā platībā;</w:t>
            </w:r>
          </w:p>
          <w:p w14:paraId="3741232F" w14:textId="77777777" w:rsidR="00073EF9" w:rsidRPr="00BD2889" w:rsidRDefault="00073EF9" w:rsidP="00073EF9">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3.4.2.</w:t>
            </w:r>
            <w:r w:rsidRPr="00BD2889">
              <w:rPr>
                <w:rFonts w:ascii="Times New Roman" w:eastAsia="Times New Roman" w:hAnsi="Times New Roman" w:cs="Times New Roman"/>
                <w:sz w:val="24"/>
                <w:szCs w:val="24"/>
                <w:lang w:eastAsia="lv-LV"/>
              </w:rPr>
              <w:tab/>
              <w:t>veikt gāzu apmaiņas mērījumus, periodiski (vismaz reizi mēnesī) nosakot CO2, CH4 un N2O emisijas no augsnes;</w:t>
            </w:r>
          </w:p>
          <w:p w14:paraId="05CECBC9" w14:textId="2808D46D" w:rsidR="00A54DCF" w:rsidRPr="00BD2889" w:rsidRDefault="00073EF9" w:rsidP="00073EF9">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3.4.3.</w:t>
            </w:r>
            <w:r w:rsidRPr="00BD2889">
              <w:rPr>
                <w:rFonts w:ascii="Times New Roman" w:eastAsia="Times New Roman" w:hAnsi="Times New Roman" w:cs="Times New Roman"/>
                <w:sz w:val="24"/>
                <w:szCs w:val="24"/>
                <w:lang w:eastAsia="lv-LV"/>
              </w:rPr>
              <w:tab/>
              <w:t>sagatavot ziņojumu par pētījuma rezultātiem.</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696CA187" w14:textId="77777777" w:rsidR="00A54DCF" w:rsidRPr="00BD2889" w:rsidRDefault="00A54DCF"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70 261</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077DAB23" w14:textId="576D12FD" w:rsidR="00A54DCF" w:rsidRPr="00BD2889" w:rsidRDefault="00A54DCF"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Valsts mežzinātnes institūts </w:t>
            </w:r>
            <w:r w:rsidRPr="00BD2889">
              <w:rPr>
                <w:rFonts w:ascii="Times New Roman" w:eastAsia="Calibri" w:hAnsi="Times New Roman" w:cs="Times New Roman"/>
                <w:spacing w:val="-2"/>
                <w:sz w:val="24"/>
                <w:szCs w:val="24"/>
              </w:rPr>
              <w:t>"</w:t>
            </w:r>
            <w:r w:rsidRPr="00BD2889">
              <w:rPr>
                <w:rFonts w:ascii="Times New Roman" w:eastAsia="Times New Roman" w:hAnsi="Times New Roman" w:cs="Times New Roman"/>
                <w:spacing w:val="-2"/>
                <w:sz w:val="24"/>
                <w:szCs w:val="24"/>
                <w:lang w:eastAsia="lv-LV"/>
              </w:rPr>
              <w:t>Silava</w:t>
            </w:r>
            <w:r w:rsidRPr="00BD2889">
              <w:rPr>
                <w:rFonts w:ascii="Times New Roman" w:eastAsia="Calibri" w:hAnsi="Times New Roman" w:cs="Times New Roman"/>
                <w:spacing w:val="-2"/>
                <w:sz w:val="24"/>
                <w:szCs w:val="24"/>
              </w:rPr>
              <w:t>"</w:t>
            </w:r>
          </w:p>
        </w:tc>
        <w:tc>
          <w:tcPr>
            <w:tcW w:w="689" w:type="pct"/>
            <w:tcBorders>
              <w:top w:val="outset" w:sz="6" w:space="0" w:color="414142"/>
              <w:left w:val="outset" w:sz="6" w:space="0" w:color="414142"/>
              <w:bottom w:val="outset" w:sz="6" w:space="0" w:color="414142"/>
              <w:right w:val="outset" w:sz="6" w:space="0" w:color="414142"/>
            </w:tcBorders>
            <w:shd w:val="clear" w:color="auto" w:fill="auto"/>
            <w:hideMark/>
          </w:tcPr>
          <w:p w14:paraId="7B1B1130" w14:textId="5F9DE171" w:rsidR="00A54DCF" w:rsidRPr="00BD2889" w:rsidRDefault="0020128E"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Stratēģijas, zināšanu un klimata departaments</w:t>
            </w:r>
          </w:p>
        </w:tc>
      </w:tr>
      <w:tr w:rsidR="008314D9" w:rsidRPr="00BD2889" w14:paraId="08249655" w14:textId="32EEFAB0"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hideMark/>
          </w:tcPr>
          <w:p w14:paraId="4255397F" w14:textId="2F0F768E" w:rsidR="00A54DCF" w:rsidRPr="00BD2889" w:rsidRDefault="00245CFD"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4</w:t>
            </w:r>
            <w:r w:rsidR="00A54DCF"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5A8B994C" w14:textId="77777777" w:rsidR="00A54DCF" w:rsidRPr="00BD2889" w:rsidRDefault="00A54DCF"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Meliorācijas ietekmes novērtēšana klimata pārmaiņu (plūdu riska) mazināšanā</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77F9AE22" w14:textId="6F18055A" w:rsidR="00A54DCF" w:rsidRPr="00BD2889" w:rsidRDefault="00245CFD"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4.</w:t>
            </w:r>
            <w:r w:rsidR="00A54DCF" w:rsidRPr="00BD2889">
              <w:rPr>
                <w:rFonts w:ascii="Times New Roman" w:eastAsia="Times New Roman" w:hAnsi="Times New Roman" w:cs="Times New Roman"/>
                <w:sz w:val="24"/>
                <w:szCs w:val="24"/>
                <w:lang w:eastAsia="lv-LV"/>
              </w:rPr>
              <w:t>1. SEG emisiju mērījumi un cēloņsakarību izpēte nosusinātās lauksaimniecības zemēs (LBTU):</w:t>
            </w:r>
          </w:p>
          <w:p w14:paraId="409A43C4" w14:textId="5EF60479" w:rsidR="00A54DCF" w:rsidRPr="00BD2889" w:rsidRDefault="00245CFD"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4.</w:t>
            </w:r>
            <w:r w:rsidR="00A54DCF" w:rsidRPr="00BD2889">
              <w:rPr>
                <w:rFonts w:ascii="Times New Roman" w:eastAsia="Times New Roman" w:hAnsi="Times New Roman" w:cs="Times New Roman"/>
                <w:sz w:val="24"/>
                <w:szCs w:val="24"/>
                <w:lang w:eastAsia="lv-LV"/>
              </w:rPr>
              <w:t>1.1. veikt dislāpekļa oksīda (N</w:t>
            </w:r>
            <w:r w:rsidR="00A54DCF" w:rsidRPr="00BD2889">
              <w:rPr>
                <w:rFonts w:ascii="Times New Roman" w:eastAsia="Times New Roman" w:hAnsi="Times New Roman" w:cs="Times New Roman"/>
                <w:sz w:val="24"/>
                <w:szCs w:val="24"/>
                <w:vertAlign w:val="subscript"/>
                <w:lang w:eastAsia="lv-LV"/>
              </w:rPr>
              <w:t>2</w:t>
            </w:r>
            <w:r w:rsidR="00A54DCF" w:rsidRPr="00BD2889">
              <w:rPr>
                <w:rFonts w:ascii="Times New Roman" w:eastAsia="Times New Roman" w:hAnsi="Times New Roman" w:cs="Times New Roman"/>
                <w:sz w:val="24"/>
                <w:szCs w:val="24"/>
                <w:lang w:eastAsia="lv-LV"/>
              </w:rPr>
              <w:t>O), ogļskābās gāzes (CO</w:t>
            </w:r>
            <w:r w:rsidR="00A54DCF" w:rsidRPr="00BD2889">
              <w:rPr>
                <w:rFonts w:ascii="Times New Roman" w:eastAsia="Times New Roman" w:hAnsi="Times New Roman" w:cs="Times New Roman"/>
                <w:sz w:val="24"/>
                <w:szCs w:val="24"/>
                <w:vertAlign w:val="subscript"/>
                <w:lang w:eastAsia="lv-LV"/>
              </w:rPr>
              <w:t>2</w:t>
            </w:r>
            <w:r w:rsidR="00A54DCF" w:rsidRPr="00BD2889">
              <w:rPr>
                <w:rFonts w:ascii="Times New Roman" w:eastAsia="Times New Roman" w:hAnsi="Times New Roman" w:cs="Times New Roman"/>
                <w:sz w:val="24"/>
                <w:szCs w:val="24"/>
                <w:lang w:eastAsia="lv-LV"/>
              </w:rPr>
              <w:t>), metāna (CH</w:t>
            </w:r>
            <w:r w:rsidR="00A54DCF" w:rsidRPr="00BD2889">
              <w:rPr>
                <w:rFonts w:ascii="Times New Roman" w:eastAsia="Times New Roman" w:hAnsi="Times New Roman" w:cs="Times New Roman"/>
                <w:sz w:val="24"/>
                <w:szCs w:val="24"/>
                <w:vertAlign w:val="subscript"/>
                <w:lang w:eastAsia="lv-LV"/>
              </w:rPr>
              <w:t>4</w:t>
            </w:r>
            <w:r w:rsidR="00A54DCF" w:rsidRPr="00BD2889">
              <w:rPr>
                <w:rFonts w:ascii="Times New Roman" w:eastAsia="Times New Roman" w:hAnsi="Times New Roman" w:cs="Times New Roman"/>
                <w:sz w:val="24"/>
                <w:szCs w:val="24"/>
                <w:lang w:eastAsia="lv-LV"/>
              </w:rPr>
              <w:t>) un amonjaka (NH</w:t>
            </w:r>
            <w:r w:rsidR="00A54DCF" w:rsidRPr="00BD2889">
              <w:rPr>
                <w:rFonts w:ascii="Times New Roman" w:eastAsia="Times New Roman" w:hAnsi="Times New Roman" w:cs="Times New Roman"/>
                <w:sz w:val="24"/>
                <w:szCs w:val="24"/>
                <w:vertAlign w:val="subscript"/>
                <w:lang w:eastAsia="lv-LV"/>
              </w:rPr>
              <w:t>3</w:t>
            </w:r>
            <w:r w:rsidR="00A54DCF" w:rsidRPr="00BD2889">
              <w:rPr>
                <w:rFonts w:ascii="Times New Roman" w:eastAsia="Times New Roman" w:hAnsi="Times New Roman" w:cs="Times New Roman"/>
                <w:sz w:val="24"/>
                <w:szCs w:val="24"/>
                <w:lang w:eastAsia="lv-LV"/>
              </w:rPr>
              <w:t xml:space="preserve">) </w:t>
            </w:r>
            <w:r w:rsidR="00A54DCF" w:rsidRPr="00BD2889">
              <w:rPr>
                <w:rFonts w:ascii="Times New Roman" w:eastAsia="Times New Roman" w:hAnsi="Times New Roman" w:cs="Times New Roman"/>
                <w:spacing w:val="-2"/>
                <w:sz w:val="24"/>
                <w:szCs w:val="24"/>
                <w:lang w:eastAsia="lv-LV"/>
              </w:rPr>
              <w:t>emisij</w:t>
            </w:r>
            <w:r w:rsidR="00192E04" w:rsidRPr="00BD2889">
              <w:rPr>
                <w:rFonts w:ascii="Times New Roman" w:eastAsia="Times New Roman" w:hAnsi="Times New Roman" w:cs="Times New Roman"/>
                <w:spacing w:val="-2"/>
                <w:sz w:val="24"/>
                <w:szCs w:val="24"/>
                <w:lang w:eastAsia="lv-LV"/>
              </w:rPr>
              <w:t>as</w:t>
            </w:r>
            <w:r w:rsidR="00A54DCF" w:rsidRPr="00BD2889">
              <w:rPr>
                <w:rFonts w:ascii="Times New Roman" w:eastAsia="Times New Roman" w:hAnsi="Times New Roman" w:cs="Times New Roman"/>
                <w:spacing w:val="-2"/>
                <w:sz w:val="24"/>
                <w:szCs w:val="24"/>
                <w:lang w:eastAsia="lv-LV"/>
              </w:rPr>
              <w:t xml:space="preserve"> mērījumus lauksaimniecībā</w:t>
            </w:r>
            <w:r w:rsidR="00A54DCF" w:rsidRPr="00BD2889">
              <w:rPr>
                <w:rFonts w:ascii="Times New Roman" w:eastAsia="Times New Roman" w:hAnsi="Times New Roman" w:cs="Times New Roman"/>
                <w:sz w:val="24"/>
                <w:szCs w:val="24"/>
                <w:lang w:eastAsia="lv-LV"/>
              </w:rPr>
              <w:t xml:space="preserve"> izmantotās minerālaugsnēs</w:t>
            </w:r>
            <w:r w:rsidR="007E184E" w:rsidRPr="00BD2889">
              <w:rPr>
                <w:rFonts w:ascii="Times New Roman" w:eastAsia="Times New Roman" w:hAnsi="Times New Roman" w:cs="Times New Roman"/>
                <w:sz w:val="24"/>
                <w:szCs w:val="24"/>
                <w:lang w:eastAsia="lv-LV"/>
              </w:rPr>
              <w:t>;</w:t>
            </w:r>
          </w:p>
          <w:p w14:paraId="792681F4" w14:textId="1F1686CD" w:rsidR="00A54DCF" w:rsidRPr="00BD2889" w:rsidRDefault="00245CFD"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4.</w:t>
            </w:r>
            <w:r w:rsidR="00A54DCF" w:rsidRPr="00BD2889">
              <w:rPr>
                <w:rFonts w:ascii="Times New Roman" w:eastAsia="Times New Roman" w:hAnsi="Times New Roman" w:cs="Times New Roman"/>
                <w:sz w:val="24"/>
                <w:szCs w:val="24"/>
                <w:lang w:eastAsia="lv-LV"/>
              </w:rPr>
              <w:t>1.2. noteikt un analizēt dislāpekļa oksīda (N</w:t>
            </w:r>
            <w:r w:rsidR="00A54DCF" w:rsidRPr="00BD2889">
              <w:rPr>
                <w:rFonts w:ascii="Times New Roman" w:eastAsia="Times New Roman" w:hAnsi="Times New Roman" w:cs="Times New Roman"/>
                <w:sz w:val="24"/>
                <w:szCs w:val="24"/>
                <w:vertAlign w:val="subscript"/>
                <w:lang w:eastAsia="lv-LV"/>
              </w:rPr>
              <w:t>2</w:t>
            </w:r>
            <w:r w:rsidR="00A54DCF" w:rsidRPr="00BD2889">
              <w:rPr>
                <w:rFonts w:ascii="Times New Roman" w:eastAsia="Times New Roman" w:hAnsi="Times New Roman" w:cs="Times New Roman"/>
                <w:sz w:val="24"/>
                <w:szCs w:val="24"/>
                <w:lang w:eastAsia="lv-LV"/>
              </w:rPr>
              <w:t>O), ogļskābās gāzes (CO</w:t>
            </w:r>
            <w:r w:rsidR="00A54DCF" w:rsidRPr="00BD2889">
              <w:rPr>
                <w:rFonts w:ascii="Times New Roman" w:eastAsia="Times New Roman" w:hAnsi="Times New Roman" w:cs="Times New Roman"/>
                <w:sz w:val="24"/>
                <w:szCs w:val="24"/>
                <w:vertAlign w:val="subscript"/>
                <w:lang w:eastAsia="lv-LV"/>
              </w:rPr>
              <w:t>2</w:t>
            </w:r>
            <w:r w:rsidR="00A54DCF" w:rsidRPr="00BD2889">
              <w:rPr>
                <w:rFonts w:ascii="Times New Roman" w:eastAsia="Times New Roman" w:hAnsi="Times New Roman" w:cs="Times New Roman"/>
                <w:sz w:val="24"/>
                <w:szCs w:val="24"/>
                <w:lang w:eastAsia="lv-LV"/>
              </w:rPr>
              <w:t>), metāna (CH</w:t>
            </w:r>
            <w:r w:rsidR="00A54DCF" w:rsidRPr="00BD2889">
              <w:rPr>
                <w:rFonts w:ascii="Times New Roman" w:eastAsia="Times New Roman" w:hAnsi="Times New Roman" w:cs="Times New Roman"/>
                <w:sz w:val="24"/>
                <w:szCs w:val="24"/>
                <w:vertAlign w:val="subscript"/>
                <w:lang w:eastAsia="lv-LV"/>
              </w:rPr>
              <w:t>4</w:t>
            </w:r>
            <w:r w:rsidR="00A54DCF" w:rsidRPr="00BD2889">
              <w:rPr>
                <w:rFonts w:ascii="Times New Roman" w:eastAsia="Times New Roman" w:hAnsi="Times New Roman" w:cs="Times New Roman"/>
                <w:sz w:val="24"/>
                <w:szCs w:val="24"/>
                <w:lang w:eastAsia="lv-LV"/>
              </w:rPr>
              <w:t>) un amonjaka (NH</w:t>
            </w:r>
            <w:r w:rsidR="00A54DCF" w:rsidRPr="00BD2889">
              <w:rPr>
                <w:rFonts w:ascii="Times New Roman" w:eastAsia="Times New Roman" w:hAnsi="Times New Roman" w:cs="Times New Roman"/>
                <w:sz w:val="24"/>
                <w:szCs w:val="24"/>
                <w:vertAlign w:val="subscript"/>
                <w:lang w:eastAsia="lv-LV"/>
              </w:rPr>
              <w:t>3</w:t>
            </w:r>
            <w:r w:rsidR="00A54DCF" w:rsidRPr="00BD2889">
              <w:rPr>
                <w:rFonts w:ascii="Times New Roman" w:eastAsia="Times New Roman" w:hAnsi="Times New Roman" w:cs="Times New Roman"/>
                <w:sz w:val="24"/>
                <w:szCs w:val="24"/>
                <w:lang w:eastAsia="lv-LV"/>
              </w:rPr>
              <w:t>) emisij</w:t>
            </w:r>
            <w:r w:rsidR="00192E04" w:rsidRPr="00BD2889">
              <w:rPr>
                <w:rFonts w:ascii="Times New Roman" w:eastAsia="Times New Roman" w:hAnsi="Times New Roman" w:cs="Times New Roman"/>
                <w:sz w:val="24"/>
                <w:szCs w:val="24"/>
                <w:lang w:eastAsia="lv-LV"/>
              </w:rPr>
              <w:t>as</w:t>
            </w:r>
            <w:r w:rsidR="00A54DCF" w:rsidRPr="00BD2889">
              <w:rPr>
                <w:rFonts w:ascii="Times New Roman" w:eastAsia="Times New Roman" w:hAnsi="Times New Roman" w:cs="Times New Roman"/>
                <w:sz w:val="24"/>
                <w:szCs w:val="24"/>
                <w:lang w:eastAsia="lv-LV"/>
              </w:rPr>
              <w:t xml:space="preserve"> cēloņsakarības pētāmajās teritorijās</w:t>
            </w:r>
            <w:r w:rsidR="005D0561" w:rsidRPr="00BD2889">
              <w:rPr>
                <w:rFonts w:ascii="Times New Roman" w:eastAsia="Times New Roman" w:hAnsi="Times New Roman" w:cs="Times New Roman"/>
                <w:sz w:val="24"/>
                <w:szCs w:val="24"/>
                <w:lang w:eastAsia="lv-LV"/>
              </w:rPr>
              <w:t>;</w:t>
            </w:r>
          </w:p>
          <w:p w14:paraId="55545FFB" w14:textId="7DBAFF29" w:rsidR="00A54DCF" w:rsidRPr="00BD2889" w:rsidRDefault="00245CFD"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4.</w:t>
            </w:r>
            <w:r w:rsidR="00A54DCF" w:rsidRPr="00BD2889">
              <w:rPr>
                <w:rFonts w:ascii="Times New Roman" w:eastAsia="Times New Roman" w:hAnsi="Times New Roman" w:cs="Times New Roman"/>
                <w:sz w:val="24"/>
                <w:szCs w:val="24"/>
                <w:lang w:eastAsia="lv-LV"/>
              </w:rPr>
              <w:t xml:space="preserve">2. </w:t>
            </w:r>
            <w:r w:rsidR="00AB4B91" w:rsidRPr="00BD2889">
              <w:rPr>
                <w:rFonts w:ascii="Times New Roman" w:eastAsia="Times New Roman" w:hAnsi="Times New Roman" w:cs="Times New Roman"/>
                <w:sz w:val="24"/>
                <w:szCs w:val="24"/>
                <w:lang w:eastAsia="lv-LV"/>
              </w:rPr>
              <w:t xml:space="preserve">meliorācijas </w:t>
            </w:r>
            <w:r w:rsidR="00BB008B" w:rsidRPr="00BD2889">
              <w:rPr>
                <w:rFonts w:ascii="Times New Roman" w:eastAsia="Times New Roman" w:hAnsi="Times New Roman" w:cs="Times New Roman"/>
                <w:sz w:val="24"/>
                <w:szCs w:val="24"/>
                <w:lang w:eastAsia="lv-LV"/>
              </w:rPr>
              <w:t xml:space="preserve">digitālā </w:t>
            </w:r>
            <w:r w:rsidR="00A54DCF" w:rsidRPr="00BD2889">
              <w:rPr>
                <w:rFonts w:ascii="Times New Roman" w:eastAsia="Times New Roman" w:hAnsi="Times New Roman" w:cs="Times New Roman"/>
                <w:sz w:val="24"/>
                <w:szCs w:val="24"/>
                <w:lang w:eastAsia="lv-LV"/>
              </w:rPr>
              <w:t xml:space="preserve">kadastra informācijas sistēmas pilnveidošana un funkcionalitātes paplašināšana Latvijas teritorijā (LBTU un LVMI </w:t>
            </w:r>
            <w:r w:rsidR="0068544F" w:rsidRPr="00BD2889">
              <w:rPr>
                <w:rFonts w:ascii="Times New Roman" w:eastAsia="Times New Roman" w:hAnsi="Times New Roman" w:cs="Times New Roman"/>
                <w:sz w:val="24"/>
                <w:szCs w:val="24"/>
                <w:lang w:eastAsia="lv-LV"/>
              </w:rPr>
              <w:t>"</w:t>
            </w:r>
            <w:r w:rsidR="00A54DCF" w:rsidRPr="00BD2889">
              <w:rPr>
                <w:rFonts w:ascii="Times New Roman" w:eastAsia="Times New Roman" w:hAnsi="Times New Roman" w:cs="Times New Roman"/>
                <w:sz w:val="24"/>
                <w:szCs w:val="24"/>
                <w:lang w:eastAsia="lv-LV"/>
              </w:rPr>
              <w:t>Silava</w:t>
            </w:r>
            <w:r w:rsidR="0068544F" w:rsidRPr="00BD2889">
              <w:rPr>
                <w:rFonts w:ascii="Times New Roman" w:eastAsia="Times New Roman" w:hAnsi="Times New Roman" w:cs="Times New Roman"/>
                <w:sz w:val="24"/>
                <w:szCs w:val="24"/>
                <w:lang w:eastAsia="lv-LV"/>
              </w:rPr>
              <w:t>"</w:t>
            </w:r>
            <w:r w:rsidR="00A54DCF" w:rsidRPr="00BD2889">
              <w:rPr>
                <w:rFonts w:ascii="Times New Roman" w:eastAsia="Times New Roman" w:hAnsi="Times New Roman" w:cs="Times New Roman"/>
                <w:sz w:val="24"/>
                <w:szCs w:val="24"/>
                <w:lang w:eastAsia="lv-LV"/>
              </w:rPr>
              <w:t>):</w:t>
            </w:r>
          </w:p>
          <w:p w14:paraId="630AFC79" w14:textId="77777777" w:rsidR="00913E34" w:rsidRPr="00BD2889" w:rsidRDefault="00913E34" w:rsidP="00913E34">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4.2.1. novērtēt meliorācijas sistēmu tehniskā stāvokļa izmaiņas un aktualizēt kartogrāfisko materiālu izmantojot LĢIA 2. cikla LiDAR datus (LVMI “Silava”);</w:t>
            </w:r>
          </w:p>
          <w:p w14:paraId="7D852B72" w14:textId="3784A192" w:rsidR="00A54DCF" w:rsidRPr="00BD2889" w:rsidRDefault="00913E34" w:rsidP="00913E34">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4.2.2. turpināt drenu kolektoru ar diametru 10-20 cm līnijveida </w:t>
            </w:r>
            <w:r w:rsidRPr="00BD2889">
              <w:rPr>
                <w:rFonts w:ascii="Times New Roman" w:eastAsia="Times New Roman" w:hAnsi="Times New Roman" w:cs="Times New Roman"/>
                <w:sz w:val="24"/>
                <w:szCs w:val="24"/>
                <w:lang w:eastAsia="lv-LV"/>
              </w:rPr>
              <w:lastRenderedPageBreak/>
              <w:t>objektu topoloģisko savienošanu, izmantojot meliorācijas digitālā kadastra informācijas sistēmā esošos līnijveida objektus un 2021., 2022., 2023. gadā aprobēto valsts nozīmes ūdensnoteku, grāvju tīkla un drenu kolektoru ar diametru lielāku par 20 cm līnijveida objektu topoloģiskās savienošanas metodiku (LBTU).</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6D09EC14" w14:textId="4F98CCC3" w:rsidR="00584938" w:rsidRPr="00BD2889" w:rsidRDefault="00A41AAD" w:rsidP="00CD0AA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56</w:t>
            </w:r>
            <w:r w:rsidR="00847CEF" w:rsidRPr="00BD2889">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100</w:t>
            </w:r>
          </w:p>
          <w:p w14:paraId="78E0A687" w14:textId="0D757F3C" w:rsidR="00847CEF" w:rsidRPr="00BD2889" w:rsidRDefault="00847CEF" w:rsidP="00847CEF">
            <w:pPr>
              <w:spacing w:after="120" w:line="240" w:lineRule="auto"/>
              <w:rPr>
                <w:rFonts w:ascii="Times New Roman" w:eastAsia="Times New Roman" w:hAnsi="Times New Roman" w:cs="Times New Roman"/>
                <w:sz w:val="24"/>
                <w:szCs w:val="24"/>
                <w:lang w:eastAsia="lv-LV"/>
              </w:rPr>
            </w:pP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5D617B75" w14:textId="51AAEEC5" w:rsidR="00A54DCF" w:rsidRPr="00BD2889" w:rsidRDefault="00A54DCF"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Latvijas Biozinātņu un tehnoloģiju 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hideMark/>
          </w:tcPr>
          <w:p w14:paraId="7FCA1F6D" w14:textId="79AC5374" w:rsidR="00A54DCF" w:rsidRPr="00BD2889" w:rsidRDefault="0020128E"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Stratēģijas, zināšanu un klimata departaments</w:t>
            </w:r>
          </w:p>
        </w:tc>
      </w:tr>
      <w:tr w:rsidR="008314D9" w:rsidRPr="00BD2889" w14:paraId="27F52F15" w14:textId="02249792" w:rsidTr="00BD2889">
        <w:trPr>
          <w:trHeight w:val="4633"/>
        </w:trPr>
        <w:tc>
          <w:tcPr>
            <w:tcW w:w="295" w:type="pct"/>
            <w:tcBorders>
              <w:top w:val="outset" w:sz="6" w:space="0" w:color="414142"/>
              <w:left w:val="outset" w:sz="6" w:space="0" w:color="414142"/>
              <w:bottom w:val="outset" w:sz="6" w:space="0" w:color="414142"/>
              <w:right w:val="outset" w:sz="6" w:space="0" w:color="414142"/>
            </w:tcBorders>
            <w:shd w:val="clear" w:color="auto" w:fill="auto"/>
            <w:hideMark/>
          </w:tcPr>
          <w:p w14:paraId="5085E775" w14:textId="399084CD" w:rsidR="00A54DCF" w:rsidRPr="00BD2889" w:rsidRDefault="002F385B"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5</w:t>
            </w:r>
            <w:r w:rsidR="00A54DCF"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3C0D562F" w14:textId="77777777" w:rsidR="00A54DCF" w:rsidRPr="00BD2889" w:rsidRDefault="00A54DCF"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Pākšaugu aktuālo kaitēkļu efektīvāko ierobežošanas paņēmienu izvērtēšana un noteikšana un lauksaimniecībai nozīmīgāko apputeksnētāju dzīvotspēju ietekmējošo faktoru identificēšana</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3D24CDA3" w14:textId="77777777" w:rsidR="006F441F" w:rsidRPr="00BD2889" w:rsidRDefault="006F441F" w:rsidP="006F441F">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5.1. pupu sēklgrauža kaitīguma ekonomiskā sliekšņa noteikšanas un monitoringa metodes pētījums (kopā 7–8 lauka pupas sējumos);</w:t>
            </w:r>
          </w:p>
          <w:p w14:paraId="47F1BEC8" w14:textId="77777777" w:rsidR="006F441F" w:rsidRPr="00BD2889" w:rsidRDefault="006F441F" w:rsidP="006F441F">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5.2. dabiskajos zālājos sastopamo bišu sugu sastāva pētniecība dažādos Latvijas reģionos;</w:t>
            </w:r>
          </w:p>
          <w:p w14:paraId="2030CCF5" w14:textId="77777777" w:rsidR="006F441F" w:rsidRPr="00BD2889" w:rsidRDefault="006F441F" w:rsidP="006F441F">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5.3. bišu sugu sabiedrību un daudzveidības sezonālais monitorings laukaugu platībās;</w:t>
            </w:r>
          </w:p>
          <w:p w14:paraId="0B33A5BA" w14:textId="77777777" w:rsidR="006F441F" w:rsidRPr="00BD2889" w:rsidRDefault="006F441F" w:rsidP="006F441F">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5.4. informācijas tehnoloģiju izmantošana medusbišu saimju pētījumos;</w:t>
            </w:r>
          </w:p>
          <w:p w14:paraId="5AA198BE" w14:textId="6C5E99BC" w:rsidR="00D447B5" w:rsidRPr="00BD2889" w:rsidRDefault="006F441F" w:rsidP="006F441F">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5.5. medusbišu ziedputekšņu paraugu ievākšana un botāniskā sastāva noteikšana.</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046D92A9" w14:textId="15AAF12D" w:rsidR="00A54DCF" w:rsidRPr="00BD2889" w:rsidRDefault="00A54DCF" w:rsidP="00D049D5">
            <w:pPr>
              <w:pStyle w:val="Bezatstarpm"/>
              <w:spacing w:after="120"/>
              <w:jc w:val="center"/>
              <w:rPr>
                <w:lang w:eastAsia="lv-LV"/>
              </w:rPr>
            </w:pPr>
            <w:r w:rsidRPr="00BD2889">
              <w:rPr>
                <w:rFonts w:ascii="Times New Roman" w:hAnsi="Times New Roman" w:cs="Times New Roman"/>
                <w:sz w:val="24"/>
                <w:szCs w:val="24"/>
                <w:lang w:eastAsia="lv-LV"/>
              </w:rPr>
              <w:t>80</w:t>
            </w:r>
            <w:r w:rsidR="00D447B5" w:rsidRPr="00BD2889">
              <w:rPr>
                <w:rFonts w:ascii="Times New Roman" w:hAnsi="Times New Roman" w:cs="Times New Roman"/>
                <w:sz w:val="24"/>
                <w:szCs w:val="24"/>
                <w:lang w:eastAsia="lv-LV"/>
              </w:rPr>
              <w:t> </w:t>
            </w:r>
            <w:r w:rsidRPr="00BD2889">
              <w:rPr>
                <w:rFonts w:ascii="Times New Roman" w:hAnsi="Times New Roman" w:cs="Times New Roman"/>
                <w:sz w:val="24"/>
                <w:szCs w:val="24"/>
                <w:lang w:eastAsia="lv-LV"/>
              </w:rPr>
              <w:t>998</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7AA00481" w14:textId="25277025" w:rsidR="00A54DCF" w:rsidRPr="00BD2889" w:rsidRDefault="00A54DCF"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Latvijas Biozinātņu un tehnoloģiju 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hideMark/>
          </w:tcPr>
          <w:p w14:paraId="67D9C205" w14:textId="3A526C58" w:rsidR="00A54DCF" w:rsidRPr="00BD2889" w:rsidRDefault="00A54DCF"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niecības</w:t>
            </w:r>
            <w:r w:rsidR="0020128E" w:rsidRPr="00BD2889">
              <w:rPr>
                <w:rFonts w:ascii="Times New Roman" w:eastAsia="Times New Roman" w:hAnsi="Times New Roman" w:cs="Times New Roman"/>
                <w:sz w:val="24"/>
                <w:szCs w:val="24"/>
                <w:lang w:eastAsia="lv-LV"/>
              </w:rPr>
              <w:t xml:space="preserve"> un lauku attīstības</w:t>
            </w:r>
            <w:r w:rsidRPr="00BD2889">
              <w:rPr>
                <w:rFonts w:ascii="Times New Roman" w:eastAsia="Times New Roman" w:hAnsi="Times New Roman" w:cs="Times New Roman"/>
                <w:sz w:val="24"/>
                <w:szCs w:val="24"/>
                <w:lang w:eastAsia="lv-LV"/>
              </w:rPr>
              <w:t xml:space="preserve"> departaments</w:t>
            </w:r>
          </w:p>
        </w:tc>
      </w:tr>
      <w:tr w:rsidR="008314D9" w:rsidRPr="00BD2889" w14:paraId="1DF525D2" w14:textId="5F015A48"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hideMark/>
          </w:tcPr>
          <w:p w14:paraId="2F903ECE" w14:textId="0998DCCE" w:rsidR="00AF4A3D" w:rsidRPr="00BD2889" w:rsidRDefault="009213DF"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6</w:t>
            </w:r>
            <w:r w:rsidR="00AF4A3D"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4BC62619" w14:textId="77777777" w:rsidR="00AF4A3D" w:rsidRPr="00BD2889" w:rsidRDefault="00AF4A3D"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Lēmuma atbalsta sistēmas izmantošana un pilnveide kaitīgo organismu ierobežošanai integrētajā augļkopībā</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3F69E31A" w14:textId="77777777" w:rsidR="00FB415B" w:rsidRPr="00BD2889" w:rsidRDefault="00FB415B" w:rsidP="00FB415B">
            <w:pPr>
              <w:pStyle w:val="Bezatstarpm"/>
              <w:spacing w:after="120"/>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6.1. nodrošināt un uzturēt ābeļu kraupja, ābolu tinēja, augļkoku vēža un ābolu zāģlapsenes attīstības prognozi, izmantojot lēmuma atbalsta sistēmu, kā arī nodrošināt tīmekļvietnē brīvi pieejamu informāciju par kaitīgo organismu kritiskajiem riska periodiem;</w:t>
            </w:r>
          </w:p>
          <w:p w14:paraId="5C3A44D2" w14:textId="77777777" w:rsidR="00FB415B" w:rsidRPr="00BD2889" w:rsidRDefault="00FB415B" w:rsidP="00FB415B">
            <w:pPr>
              <w:pStyle w:val="Bezatstarpm"/>
              <w:spacing w:after="120"/>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6.2. veikt ābeļu kraupja, augļu koku vēža, ābolu tinēja un ābolu zāģlapsenes attīstības un izplatības novērojumus saimniecībās, kurās uzstādītas meteoroloģiskās stacijas, un noteikt augu aizsardzības stratēģijas efektivitāti; </w:t>
            </w:r>
          </w:p>
          <w:p w14:paraId="426F071A" w14:textId="77777777" w:rsidR="00FB415B" w:rsidRPr="00BD2889" w:rsidRDefault="00FB415B" w:rsidP="00FB415B">
            <w:pPr>
              <w:pStyle w:val="Bezatstarpm"/>
              <w:spacing w:after="120"/>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6.3. turpināt izstrādāt un pārbaudīt lauka izmēģinājumā dažādas augu aizsardzības stratēģijas atbilstoši lēmuma atbalsta sistēmas </w:t>
            </w:r>
            <w:r w:rsidRPr="00BD2889">
              <w:rPr>
                <w:rFonts w:ascii="Times New Roman" w:eastAsia="Times New Roman" w:hAnsi="Times New Roman" w:cs="Times New Roman"/>
                <w:sz w:val="24"/>
                <w:szCs w:val="24"/>
                <w:lang w:eastAsia="lv-LV"/>
              </w:rPr>
              <w:lastRenderedPageBreak/>
              <w:t>prognozēm, iekļaujot preparātus, kas atļauti bioloģiskajā audzēšanā;</w:t>
            </w:r>
          </w:p>
          <w:p w14:paraId="38704FFB" w14:textId="77777777" w:rsidR="00FB415B" w:rsidRPr="00BD2889" w:rsidRDefault="00FB415B" w:rsidP="00FB415B">
            <w:pPr>
              <w:pStyle w:val="Bezatstarpm"/>
              <w:spacing w:after="120"/>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6.4. laputu prognožu modeļa aprobācija Latvijas apstākļos precīza smidzinājuma laika noteikšanai;</w:t>
            </w:r>
          </w:p>
          <w:p w14:paraId="3CD3DA79" w14:textId="471D8F04" w:rsidR="00AF4A3D" w:rsidRPr="00BD2889" w:rsidRDefault="00FB415B" w:rsidP="00FB415B">
            <w:pPr>
              <w:pStyle w:val="Bezatstarpm"/>
              <w:spacing w:after="120"/>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6.5. veikt izmēģinājumu ābeļu stādījumā zaru slimību ierobežošanai.</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267123E8" w14:textId="139EEF9B" w:rsidR="00AF4A3D" w:rsidRPr="00BD2889" w:rsidRDefault="009213DF" w:rsidP="00D049D5">
            <w:pPr>
              <w:spacing w:after="120" w:line="240" w:lineRule="auto"/>
              <w:jc w:val="center"/>
              <w:rPr>
                <w:rFonts w:ascii="Times New Roman" w:eastAsia="Times New Roman" w:hAnsi="Times New Roman" w:cs="Times New Roman"/>
                <w:b/>
                <w:bCs/>
                <w:sz w:val="24"/>
                <w:szCs w:val="24"/>
                <w:lang w:eastAsia="lv-LV"/>
              </w:rPr>
            </w:pPr>
            <w:r w:rsidRPr="00BD2889">
              <w:rPr>
                <w:rFonts w:ascii="Times New Roman" w:eastAsia="Times New Roman" w:hAnsi="Times New Roman" w:cs="Times New Roman"/>
                <w:sz w:val="24"/>
                <w:szCs w:val="24"/>
                <w:lang w:eastAsia="lv-LV"/>
              </w:rPr>
              <w:lastRenderedPageBreak/>
              <w:t>3</w:t>
            </w:r>
            <w:r w:rsidR="00AF4A3D" w:rsidRPr="00BD2889">
              <w:rPr>
                <w:rFonts w:ascii="Times New Roman" w:eastAsia="Times New Roman" w:hAnsi="Times New Roman" w:cs="Times New Roman"/>
                <w:sz w:val="24"/>
                <w:szCs w:val="24"/>
                <w:lang w:eastAsia="lv-LV"/>
              </w:rPr>
              <w:t>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5D7B4DDA" w14:textId="2F900029" w:rsidR="00AF4A3D" w:rsidRPr="00BD2889" w:rsidRDefault="00AF4A3D"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Latvijas Biozinātņu un tehnoloģiju 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hideMark/>
          </w:tcPr>
          <w:p w14:paraId="5E66847A" w14:textId="05B36D61" w:rsidR="00AF4A3D" w:rsidRPr="00BD2889" w:rsidRDefault="00AF4A3D" w:rsidP="00D049D5">
            <w:pPr>
              <w:spacing w:after="120" w:line="240" w:lineRule="auto"/>
              <w:jc w:val="center"/>
              <w:rPr>
                <w:rFonts w:ascii="Times New Roman" w:eastAsia="Times New Roman" w:hAnsi="Times New Roman" w:cs="Times New Roman"/>
                <w:sz w:val="24"/>
                <w:szCs w:val="24"/>
                <w:lang w:eastAsia="lv-LV"/>
              </w:rPr>
            </w:pPr>
            <w:bookmarkStart w:id="1" w:name="OLE_LINK2"/>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niecības</w:t>
            </w:r>
            <w:r w:rsidR="00BA56E2" w:rsidRPr="00BD2889">
              <w:rPr>
                <w:rFonts w:ascii="Times New Roman" w:eastAsia="Times New Roman" w:hAnsi="Times New Roman" w:cs="Times New Roman"/>
                <w:sz w:val="24"/>
                <w:szCs w:val="24"/>
                <w:lang w:eastAsia="lv-LV"/>
              </w:rPr>
              <w:t xml:space="preserve"> un lauku attīstības</w:t>
            </w:r>
            <w:r w:rsidR="007B743E" w:rsidRPr="00BD2889">
              <w:rPr>
                <w:rFonts w:ascii="Times New Roman" w:eastAsia="Times New Roman" w:hAnsi="Times New Roman" w:cs="Times New Roman"/>
                <w:sz w:val="24"/>
                <w:szCs w:val="24"/>
                <w:lang w:eastAsia="lv-LV"/>
              </w:rPr>
              <w:t xml:space="preserve"> </w:t>
            </w:r>
            <w:r w:rsidRPr="00BD2889">
              <w:rPr>
                <w:rFonts w:ascii="Times New Roman" w:eastAsia="Times New Roman" w:hAnsi="Times New Roman" w:cs="Times New Roman"/>
                <w:sz w:val="24"/>
                <w:szCs w:val="24"/>
                <w:lang w:eastAsia="lv-LV"/>
              </w:rPr>
              <w:t>departaments</w:t>
            </w:r>
            <w:bookmarkEnd w:id="1"/>
          </w:p>
        </w:tc>
      </w:tr>
      <w:tr w:rsidR="008314D9" w:rsidRPr="00BD2889" w14:paraId="40898626" w14:textId="5F26D173"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hideMark/>
          </w:tcPr>
          <w:p w14:paraId="60B8B989" w14:textId="5DA9162A" w:rsidR="00AF4A3D" w:rsidRPr="00BD2889" w:rsidRDefault="00EB1CB2"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7</w:t>
            </w:r>
            <w:r w:rsidR="00AF4A3D"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29B2AB37" w14:textId="5C212B00" w:rsidR="00AF4A3D" w:rsidRPr="00BD2889" w:rsidRDefault="00AF4A3D"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Latvijā </w:t>
            </w:r>
            <w:r w:rsidRPr="00BD2889">
              <w:rPr>
                <w:rFonts w:ascii="Times New Roman" w:eastAsia="Times New Roman" w:hAnsi="Times New Roman" w:cs="Times New Roman"/>
                <w:i/>
                <w:iCs/>
                <w:sz w:val="24"/>
                <w:szCs w:val="24"/>
                <w:lang w:eastAsia="lv-LV"/>
              </w:rPr>
              <w:t xml:space="preserve">in </w:t>
            </w:r>
            <w:r w:rsidR="00B928A4" w:rsidRPr="00BD2889">
              <w:rPr>
                <w:rFonts w:ascii="Times New Roman" w:eastAsia="Times New Roman" w:hAnsi="Times New Roman" w:cs="Times New Roman"/>
                <w:i/>
                <w:iCs/>
                <w:sz w:val="24"/>
                <w:szCs w:val="24"/>
                <w:lang w:eastAsia="lv-LV"/>
              </w:rPr>
              <w:t>situ</w:t>
            </w:r>
            <w:r w:rsidR="00B928A4" w:rsidRPr="00BD2889">
              <w:rPr>
                <w:rFonts w:ascii="Times New Roman" w:eastAsia="Times New Roman" w:hAnsi="Times New Roman" w:cs="Times New Roman"/>
                <w:sz w:val="24"/>
                <w:szCs w:val="24"/>
                <w:lang w:eastAsia="lv-LV"/>
              </w:rPr>
              <w:t xml:space="preserve"> </w:t>
            </w:r>
            <w:r w:rsidRPr="00BD2889">
              <w:rPr>
                <w:rFonts w:ascii="Times New Roman" w:eastAsia="Times New Roman" w:hAnsi="Times New Roman" w:cs="Times New Roman"/>
                <w:sz w:val="24"/>
                <w:szCs w:val="24"/>
                <w:lang w:eastAsia="lv-LV"/>
              </w:rPr>
              <w:t>audzēto pārtikā un lauksaimniecībā izmantojamo augu un to savvaļas radinieku ģenētisko resursu potenciāla apzināšana, ievākšana un izpēte</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37A79C73" w14:textId="1B72B09D" w:rsidR="00175E10" w:rsidRPr="00BD2889" w:rsidRDefault="00175E10" w:rsidP="00175E10">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7.1.No 2024.g. iegūtajiem datiem un identificētajām platībām ar lielāko sugu daudzveidību, atlasīt potenciāli apsekojamas prioritārās platības (2025. gada maijs);</w:t>
            </w:r>
          </w:p>
          <w:p w14:paraId="3429BF38" w14:textId="2469D68F" w:rsidR="00175E10" w:rsidRPr="00BD2889" w:rsidRDefault="00175E10" w:rsidP="00175E10">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7.2. Apsekot prioritārās platības, nosakot aptuveno populāciju lielumu un izvērtēt dažādu sugu sastopamību un atradnes piemērotību </w:t>
            </w:r>
            <w:r w:rsidRPr="00BD2889">
              <w:rPr>
                <w:rFonts w:ascii="Times New Roman" w:eastAsia="Times New Roman" w:hAnsi="Times New Roman" w:cs="Times New Roman"/>
                <w:i/>
                <w:iCs/>
                <w:sz w:val="24"/>
                <w:szCs w:val="24"/>
                <w:lang w:eastAsia="lv-LV"/>
              </w:rPr>
              <w:t>in situ</w:t>
            </w:r>
            <w:r w:rsidRPr="00BD2889">
              <w:rPr>
                <w:rFonts w:ascii="Times New Roman" w:eastAsia="Times New Roman" w:hAnsi="Times New Roman" w:cs="Times New Roman"/>
                <w:sz w:val="24"/>
                <w:szCs w:val="24"/>
                <w:lang w:eastAsia="lv-LV"/>
              </w:rPr>
              <w:t xml:space="preserve"> saglabāšanai (2025. gada jūlijs, augusts);</w:t>
            </w:r>
          </w:p>
          <w:p w14:paraId="4DE76E0E" w14:textId="20E8DAC5" w:rsidR="00AF4A3D" w:rsidRPr="00BD2889" w:rsidRDefault="00175E10" w:rsidP="00175E10">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7.3.  Platību apsekošanas laikā iespēju robežās no apsekotajām platībām ievākt sēklu paraugus, nodot tos sugu ekspertiem izvērtēšanai un ievietot gēnu bankā (2025. gada novembris). </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4275F6F0" w14:textId="1D071634" w:rsidR="00AF4A3D" w:rsidRPr="00BD2889" w:rsidRDefault="00AF4A3D"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428F2596" w14:textId="36057CEC" w:rsidR="00AF4A3D" w:rsidRPr="00BD2889" w:rsidRDefault="00AF4A3D"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Valsts mežzinātnes institūts </w:t>
            </w:r>
            <w:r w:rsidRPr="00BD2889">
              <w:rPr>
                <w:rFonts w:ascii="Times New Roman" w:eastAsia="Calibri" w:hAnsi="Times New Roman" w:cs="Times New Roman"/>
                <w:spacing w:val="-2"/>
                <w:sz w:val="24"/>
                <w:szCs w:val="24"/>
              </w:rPr>
              <w:t>"</w:t>
            </w:r>
            <w:r w:rsidRPr="00BD2889">
              <w:rPr>
                <w:rFonts w:ascii="Times New Roman" w:eastAsia="Times New Roman" w:hAnsi="Times New Roman" w:cs="Times New Roman"/>
                <w:spacing w:val="-2"/>
                <w:sz w:val="24"/>
                <w:szCs w:val="24"/>
                <w:lang w:eastAsia="lv-LV"/>
              </w:rPr>
              <w:t>Silava</w:t>
            </w:r>
            <w:r w:rsidRPr="00BD2889">
              <w:rPr>
                <w:rFonts w:ascii="Times New Roman" w:eastAsia="Calibri" w:hAnsi="Times New Roman" w:cs="Times New Roman"/>
                <w:spacing w:val="-2"/>
                <w:sz w:val="24"/>
                <w:szCs w:val="24"/>
              </w:rPr>
              <w:t>"</w:t>
            </w:r>
          </w:p>
        </w:tc>
        <w:tc>
          <w:tcPr>
            <w:tcW w:w="689" w:type="pct"/>
            <w:tcBorders>
              <w:top w:val="outset" w:sz="6" w:space="0" w:color="414142"/>
              <w:left w:val="outset" w:sz="6" w:space="0" w:color="414142"/>
              <w:bottom w:val="outset" w:sz="6" w:space="0" w:color="414142"/>
              <w:right w:val="outset" w:sz="6" w:space="0" w:color="414142"/>
            </w:tcBorders>
            <w:shd w:val="clear" w:color="auto" w:fill="auto"/>
            <w:hideMark/>
          </w:tcPr>
          <w:p w14:paraId="08A1C183" w14:textId="621938F8" w:rsidR="00AF4A3D" w:rsidRPr="00BD2889" w:rsidRDefault="007B743E"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Stratēģijas, zināšanu un klimata departaments</w:t>
            </w:r>
          </w:p>
        </w:tc>
      </w:tr>
      <w:tr w:rsidR="008314D9" w:rsidRPr="00BD2889" w14:paraId="323D853D" w14:textId="37F497AF"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hideMark/>
          </w:tcPr>
          <w:p w14:paraId="47249F5F" w14:textId="6C50E8B6" w:rsidR="00AF4A3D" w:rsidRPr="00BD2889" w:rsidRDefault="003804FB"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8</w:t>
            </w:r>
            <w:r w:rsidR="00AF4A3D"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6302CB1D" w14:textId="77777777" w:rsidR="00AF4A3D" w:rsidRPr="00BD2889" w:rsidRDefault="00AF4A3D"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Nacionālajā gēnu bankā uzkrātā Latvijas vietējo apdraudēto dzīvnieku šķirņu bioloģiskā materiāla gēnu bankas papildināšana un izpēte</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046629DD" w14:textId="77777777" w:rsidR="00FE4AE2" w:rsidRPr="00BD2889" w:rsidRDefault="00FE4AE2" w:rsidP="00FE4AE2">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8.1. ievākt bioloģisko materiālu no Latvijas tumšgalves (vecā tipa) un Latvijas vietējās kazu šķirnes dzīvniekiem un veikt genoma analīzes; </w:t>
            </w:r>
          </w:p>
          <w:p w14:paraId="5E60BA81" w14:textId="77777777" w:rsidR="00FE4AE2" w:rsidRPr="00BD2889" w:rsidRDefault="00FE4AE2" w:rsidP="00FE4AE2">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8.2. precizēt un aprobēt cūku spermas dziļās sasaldēšanas metodiku;</w:t>
            </w:r>
          </w:p>
          <w:p w14:paraId="3FDFE20C" w14:textId="77777777" w:rsidR="00FE4AE2" w:rsidRPr="00BD2889" w:rsidRDefault="00FE4AE2" w:rsidP="00FE4AE2">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8.3. apkopot un analizēt ģenētisko analīžu rezultātus par Latvijas brūnās vecā tipa un Latvijas zilās šķirnes govju iedzimto slimību sastopamību, sagatavot un publicēt zinātnisko rakstu Scopus vai Web of Science Core Collection datu bāzes žurnālā;</w:t>
            </w:r>
          </w:p>
          <w:p w14:paraId="0AEFB184" w14:textId="77777777" w:rsidR="00FE4AE2" w:rsidRPr="00BD2889" w:rsidRDefault="00FE4AE2" w:rsidP="00FE4AE2">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8.4. sadarbībā ar šķirnes lauksaimniecības dzīvnieku audzētāju biedrībām iegūt bioloģisko materiālu no vietējo </w:t>
            </w:r>
            <w:r w:rsidRPr="00BD2889">
              <w:rPr>
                <w:rFonts w:ascii="Times New Roman" w:eastAsia="Times New Roman" w:hAnsi="Times New Roman" w:cs="Times New Roman"/>
                <w:sz w:val="24"/>
                <w:szCs w:val="24"/>
                <w:lang w:eastAsia="lv-LV"/>
              </w:rPr>
              <w:lastRenderedPageBreak/>
              <w:t>apdraudēto sugu un šķirņu lauksaimniecības dzīvniekiem;</w:t>
            </w:r>
          </w:p>
          <w:p w14:paraId="77FDFEEF" w14:textId="2879CF8C" w:rsidR="00AF4A3D" w:rsidRPr="00BD2889" w:rsidRDefault="00FE4AE2" w:rsidP="00FE4AE2">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8.5. iegādāties vietējo saglabājamo šķirņu buļļu bioprodukta pētījumiem paredzētās devas un nodot glābšanā Gēnu bankā.</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2DDB5C3B" w14:textId="77777777" w:rsidR="002B5DCF" w:rsidRPr="00BD2889" w:rsidRDefault="002B5DCF" w:rsidP="002B5DCF">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30 000</w:t>
            </w:r>
          </w:p>
          <w:p w14:paraId="662A06FD" w14:textId="4BFB3CC7" w:rsidR="002B5DCF" w:rsidRPr="00BD2889" w:rsidRDefault="002B5DCF" w:rsidP="002B5DCF">
            <w:pPr>
              <w:spacing w:after="120" w:line="240" w:lineRule="auto"/>
              <w:jc w:val="center"/>
              <w:rPr>
                <w:rFonts w:ascii="Times New Roman" w:eastAsia="Times New Roman" w:hAnsi="Times New Roman" w:cs="Times New Roman"/>
                <w:sz w:val="24"/>
                <w:szCs w:val="24"/>
                <w:lang w:eastAsia="lv-LV"/>
              </w:rPr>
            </w:pP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755B14F6" w14:textId="4950B4CB" w:rsidR="00AF4A3D" w:rsidRPr="00BD2889" w:rsidRDefault="00AF4A3D"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Latvijas Biozinātņu un tehnoloģiju 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hideMark/>
          </w:tcPr>
          <w:p w14:paraId="424027A4" w14:textId="4E547FF8" w:rsidR="00AF4A3D" w:rsidRPr="00BD2889" w:rsidRDefault="00EC152B"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tc>
      </w:tr>
      <w:tr w:rsidR="008314D9" w:rsidRPr="00BD2889" w14:paraId="17D2A661" w14:textId="60AF4C13"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hideMark/>
          </w:tcPr>
          <w:p w14:paraId="7D2D33A6" w14:textId="753990A6" w:rsidR="00AF4A3D" w:rsidRPr="00BD2889" w:rsidRDefault="002F5499"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9</w:t>
            </w:r>
            <w:r w:rsidR="00AF4A3D"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4A2353E0" w14:textId="77777777" w:rsidR="00AF4A3D" w:rsidRPr="00BD2889" w:rsidRDefault="00AF4A3D"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Latvijas izcelsmes medus autentiskuma, kvalitātes un nekaitīguma novērtējums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336CF2BC" w14:textId="17448015" w:rsidR="00BE36C1" w:rsidRPr="00BD2889" w:rsidRDefault="002F5499"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9</w:t>
            </w:r>
            <w:r w:rsidR="00BE36C1" w:rsidRPr="00BD2889">
              <w:rPr>
                <w:rFonts w:ascii="Times New Roman" w:eastAsia="Times New Roman" w:hAnsi="Times New Roman" w:cs="Times New Roman"/>
                <w:sz w:val="24"/>
                <w:szCs w:val="24"/>
                <w:lang w:eastAsia="lv-LV"/>
              </w:rPr>
              <w:t xml:space="preserve">.1. </w:t>
            </w:r>
            <w:r w:rsidR="00483178" w:rsidRPr="00BD2889">
              <w:rPr>
                <w:rFonts w:ascii="Times New Roman" w:eastAsia="Times New Roman" w:hAnsi="Times New Roman" w:cs="Times New Roman"/>
                <w:sz w:val="24"/>
                <w:szCs w:val="24"/>
                <w:lang w:eastAsia="lv-LV"/>
              </w:rPr>
              <w:t xml:space="preserve">noteikt </w:t>
            </w:r>
            <w:r w:rsidR="00BE36C1" w:rsidRPr="00BD2889">
              <w:rPr>
                <w:rFonts w:ascii="Times New Roman" w:eastAsia="Times New Roman" w:hAnsi="Times New Roman" w:cs="Times New Roman"/>
                <w:sz w:val="24"/>
                <w:szCs w:val="24"/>
                <w:lang w:eastAsia="lv-LV"/>
              </w:rPr>
              <w:t xml:space="preserve">medus </w:t>
            </w:r>
            <w:r w:rsidR="00483178" w:rsidRPr="00BD2889">
              <w:rPr>
                <w:rFonts w:ascii="Times New Roman" w:eastAsia="Times New Roman" w:hAnsi="Times New Roman" w:cs="Times New Roman"/>
                <w:sz w:val="24"/>
                <w:szCs w:val="24"/>
                <w:lang w:eastAsia="lv-LV"/>
              </w:rPr>
              <w:t>autentiskumu</w:t>
            </w:r>
            <w:r w:rsidR="00BE36C1" w:rsidRPr="00BD2889">
              <w:rPr>
                <w:rFonts w:ascii="Times New Roman" w:eastAsia="Times New Roman" w:hAnsi="Times New Roman" w:cs="Times New Roman"/>
                <w:sz w:val="24"/>
                <w:szCs w:val="24"/>
                <w:lang w:eastAsia="lv-LV"/>
              </w:rPr>
              <w:t xml:space="preserve">, veicot medus sastāvā esošo </w:t>
            </w:r>
            <w:r w:rsidR="002C3D1A" w:rsidRPr="00BD2889">
              <w:rPr>
                <w:rFonts w:ascii="Times New Roman" w:eastAsia="Times New Roman" w:hAnsi="Times New Roman" w:cs="Times New Roman"/>
                <w:sz w:val="24"/>
                <w:szCs w:val="24"/>
                <w:lang w:eastAsia="lv-LV"/>
              </w:rPr>
              <w:t>elementu analīzi ar induktīvi saistītās plazmas - masspektrometrijas metodi.</w:t>
            </w:r>
            <w:r w:rsidR="00BE36C1" w:rsidRPr="00BD2889">
              <w:rPr>
                <w:rFonts w:ascii="Times New Roman" w:eastAsia="Times New Roman" w:hAnsi="Times New Roman" w:cs="Times New Roman"/>
                <w:sz w:val="24"/>
                <w:szCs w:val="24"/>
                <w:lang w:eastAsia="lv-LV"/>
              </w:rPr>
              <w:t xml:space="preserve"> </w:t>
            </w:r>
            <w:r w:rsidR="00483178" w:rsidRPr="00BD2889">
              <w:rPr>
                <w:rFonts w:ascii="Times New Roman" w:eastAsia="Times New Roman" w:hAnsi="Times New Roman" w:cs="Times New Roman"/>
                <w:sz w:val="24"/>
                <w:szCs w:val="24"/>
                <w:lang w:eastAsia="lv-LV"/>
              </w:rPr>
              <w:t xml:space="preserve">Sagatavot pētījuma </w:t>
            </w:r>
            <w:r w:rsidR="00BE36C1" w:rsidRPr="00BD2889">
              <w:rPr>
                <w:rFonts w:ascii="Times New Roman" w:eastAsia="Times New Roman" w:hAnsi="Times New Roman" w:cs="Times New Roman"/>
                <w:sz w:val="24"/>
                <w:szCs w:val="24"/>
                <w:lang w:eastAsia="lv-LV"/>
              </w:rPr>
              <w:t xml:space="preserve">rezultātā </w:t>
            </w:r>
            <w:r w:rsidR="00483178" w:rsidRPr="00BD2889">
              <w:rPr>
                <w:rFonts w:ascii="Times New Roman" w:eastAsia="Times New Roman" w:hAnsi="Times New Roman" w:cs="Times New Roman"/>
                <w:sz w:val="24"/>
                <w:szCs w:val="24"/>
                <w:lang w:eastAsia="lv-LV"/>
              </w:rPr>
              <w:t>izveidoto datubāzi</w:t>
            </w:r>
            <w:r w:rsidR="00BE36C1" w:rsidRPr="00BD2889">
              <w:rPr>
                <w:rFonts w:ascii="Times New Roman" w:eastAsia="Times New Roman" w:hAnsi="Times New Roman" w:cs="Times New Roman"/>
                <w:sz w:val="24"/>
                <w:szCs w:val="24"/>
                <w:lang w:eastAsia="lv-LV"/>
              </w:rPr>
              <w:t xml:space="preserve">, izmantojot testēšanas algoritmu vismaz </w:t>
            </w:r>
            <w:r w:rsidR="00483178" w:rsidRPr="00BD2889">
              <w:rPr>
                <w:rFonts w:ascii="Times New Roman" w:eastAsia="Times New Roman" w:hAnsi="Times New Roman" w:cs="Times New Roman"/>
                <w:sz w:val="24"/>
                <w:szCs w:val="24"/>
                <w:lang w:eastAsia="lv-LV"/>
              </w:rPr>
              <w:t>20 </w:t>
            </w:r>
            <w:r w:rsidR="00BE36C1" w:rsidRPr="00BD2889">
              <w:rPr>
                <w:rFonts w:ascii="Times New Roman" w:eastAsia="Times New Roman" w:hAnsi="Times New Roman" w:cs="Times New Roman"/>
                <w:sz w:val="24"/>
                <w:szCs w:val="24"/>
                <w:lang w:eastAsia="lv-LV"/>
              </w:rPr>
              <w:t>ārzemju izcelsmes medus paraugu atšķiršanai no Latvijas medus paraugiem;</w:t>
            </w:r>
          </w:p>
          <w:p w14:paraId="75A8F4DA" w14:textId="22689879" w:rsidR="00BE36C1" w:rsidRPr="00BD2889" w:rsidRDefault="002F5499"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9</w:t>
            </w:r>
            <w:r w:rsidR="00BE36C1" w:rsidRPr="00BD2889">
              <w:rPr>
                <w:rFonts w:ascii="Times New Roman" w:eastAsia="Times New Roman" w:hAnsi="Times New Roman" w:cs="Times New Roman"/>
                <w:sz w:val="24"/>
                <w:szCs w:val="24"/>
                <w:lang w:eastAsia="lv-LV"/>
              </w:rPr>
              <w:t xml:space="preserve">.2. </w:t>
            </w:r>
            <w:r w:rsidR="00483178" w:rsidRPr="00BD2889">
              <w:rPr>
                <w:rFonts w:ascii="Times New Roman" w:eastAsia="Times New Roman" w:hAnsi="Times New Roman" w:cs="Times New Roman"/>
                <w:sz w:val="24"/>
                <w:szCs w:val="24"/>
                <w:lang w:eastAsia="lv-LV"/>
              </w:rPr>
              <w:t xml:space="preserve">noteikt </w:t>
            </w:r>
            <w:r w:rsidR="00BE36C1" w:rsidRPr="00BD2889">
              <w:rPr>
                <w:rFonts w:ascii="Times New Roman" w:eastAsia="Times New Roman" w:hAnsi="Times New Roman" w:cs="Times New Roman"/>
                <w:sz w:val="24"/>
                <w:szCs w:val="24"/>
                <w:lang w:eastAsia="lv-LV"/>
              </w:rPr>
              <w:t>medus kvalitātes parametru</w:t>
            </w:r>
            <w:r w:rsidR="00483178" w:rsidRPr="00BD2889">
              <w:rPr>
                <w:rFonts w:ascii="Times New Roman" w:eastAsia="Times New Roman" w:hAnsi="Times New Roman" w:cs="Times New Roman"/>
                <w:sz w:val="24"/>
                <w:szCs w:val="24"/>
                <w:lang w:eastAsia="lv-LV"/>
              </w:rPr>
              <w:t>s</w:t>
            </w:r>
            <w:r w:rsidR="00BE36C1" w:rsidRPr="00BD2889">
              <w:rPr>
                <w:rFonts w:ascii="Times New Roman" w:eastAsia="Times New Roman" w:hAnsi="Times New Roman" w:cs="Times New Roman"/>
                <w:sz w:val="24"/>
                <w:szCs w:val="24"/>
                <w:lang w:eastAsia="lv-LV"/>
              </w:rPr>
              <w:t xml:space="preserve"> (</w:t>
            </w:r>
            <w:r w:rsidR="00BE36C1" w:rsidRPr="00BD2889">
              <w:rPr>
                <w:rFonts w:ascii="Times New Roman" w:eastAsia="Times New Roman" w:hAnsi="Times New Roman" w:cs="Times New Roman"/>
                <w:i/>
                <w:sz w:val="24"/>
                <w:szCs w:val="24"/>
                <w:lang w:eastAsia="lv-LV"/>
              </w:rPr>
              <w:t>HMF</w:t>
            </w:r>
            <w:r w:rsidR="00BE36C1" w:rsidRPr="00BD2889">
              <w:rPr>
                <w:rFonts w:ascii="Times New Roman" w:eastAsia="Times New Roman" w:hAnsi="Times New Roman" w:cs="Times New Roman"/>
                <w:sz w:val="24"/>
                <w:szCs w:val="24"/>
                <w:lang w:eastAsia="lv-LV"/>
              </w:rPr>
              <w:t xml:space="preserve">, cukuru </w:t>
            </w:r>
            <w:r w:rsidR="00483178" w:rsidRPr="00BD2889">
              <w:rPr>
                <w:rFonts w:ascii="Times New Roman" w:eastAsia="Times New Roman" w:hAnsi="Times New Roman" w:cs="Times New Roman"/>
                <w:sz w:val="24"/>
                <w:szCs w:val="24"/>
                <w:lang w:eastAsia="lv-LV"/>
              </w:rPr>
              <w:t>saturu</w:t>
            </w:r>
            <w:r w:rsidR="00BE36C1" w:rsidRPr="00BD2889">
              <w:rPr>
                <w:rFonts w:ascii="Times New Roman" w:eastAsia="Times New Roman" w:hAnsi="Times New Roman" w:cs="Times New Roman"/>
                <w:sz w:val="24"/>
                <w:szCs w:val="24"/>
                <w:lang w:eastAsia="lv-LV"/>
              </w:rPr>
              <w:t xml:space="preserve">, </w:t>
            </w:r>
            <w:r w:rsidR="00483178" w:rsidRPr="00BD2889">
              <w:rPr>
                <w:rFonts w:ascii="Times New Roman" w:eastAsia="Times New Roman" w:hAnsi="Times New Roman" w:cs="Times New Roman"/>
                <w:sz w:val="24"/>
                <w:szCs w:val="24"/>
                <w:lang w:eastAsia="lv-LV"/>
              </w:rPr>
              <w:t>elektrovadītspēju</w:t>
            </w:r>
            <w:r w:rsidR="00BE36C1" w:rsidRPr="00BD2889">
              <w:rPr>
                <w:rFonts w:ascii="Times New Roman" w:eastAsia="Times New Roman" w:hAnsi="Times New Roman" w:cs="Times New Roman"/>
                <w:sz w:val="24"/>
                <w:szCs w:val="24"/>
                <w:lang w:eastAsia="lv-LV"/>
              </w:rPr>
              <w:t xml:space="preserve">, ūdens </w:t>
            </w:r>
            <w:r w:rsidR="00483178" w:rsidRPr="00BD2889">
              <w:rPr>
                <w:rFonts w:ascii="Times New Roman" w:eastAsia="Times New Roman" w:hAnsi="Times New Roman" w:cs="Times New Roman"/>
                <w:sz w:val="24"/>
                <w:szCs w:val="24"/>
                <w:lang w:eastAsia="lv-LV"/>
              </w:rPr>
              <w:t xml:space="preserve">saturu </w:t>
            </w:r>
            <w:r w:rsidR="00BE36C1" w:rsidRPr="00BD2889">
              <w:rPr>
                <w:rFonts w:ascii="Times New Roman" w:eastAsia="Times New Roman" w:hAnsi="Times New Roman" w:cs="Times New Roman"/>
                <w:sz w:val="24"/>
                <w:szCs w:val="24"/>
                <w:lang w:eastAsia="lv-LV"/>
              </w:rPr>
              <w:t>u.</w:t>
            </w:r>
            <w:r w:rsidR="00C829ED" w:rsidRPr="00BD2889">
              <w:rPr>
                <w:rFonts w:ascii="Times New Roman" w:eastAsia="Times New Roman" w:hAnsi="Times New Roman" w:cs="Times New Roman"/>
                <w:sz w:val="24"/>
                <w:szCs w:val="24"/>
                <w:lang w:eastAsia="lv-LV"/>
              </w:rPr>
              <w:t> </w:t>
            </w:r>
            <w:r w:rsidR="00BE36C1" w:rsidRPr="00BD2889">
              <w:rPr>
                <w:rFonts w:ascii="Times New Roman" w:eastAsia="Times New Roman" w:hAnsi="Times New Roman" w:cs="Times New Roman"/>
                <w:sz w:val="24"/>
                <w:szCs w:val="24"/>
                <w:lang w:eastAsia="lv-LV"/>
              </w:rPr>
              <w:t>c.) Latvijas izcelsmes paraugos;</w:t>
            </w:r>
          </w:p>
          <w:p w14:paraId="680E25E7" w14:textId="2F0DF2BD" w:rsidR="00AF4A3D" w:rsidRPr="00BD2889" w:rsidRDefault="002F5499"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9</w:t>
            </w:r>
            <w:r w:rsidR="00BE36C1" w:rsidRPr="00BD2889">
              <w:rPr>
                <w:rFonts w:ascii="Times New Roman" w:eastAsia="Times New Roman" w:hAnsi="Times New Roman" w:cs="Times New Roman"/>
                <w:sz w:val="24"/>
                <w:szCs w:val="24"/>
                <w:lang w:eastAsia="lv-LV"/>
              </w:rPr>
              <w:t xml:space="preserve">.3. </w:t>
            </w:r>
            <w:r w:rsidR="00483178" w:rsidRPr="00BD2889">
              <w:rPr>
                <w:rFonts w:ascii="Times New Roman" w:eastAsia="Times New Roman" w:hAnsi="Times New Roman" w:cs="Times New Roman"/>
                <w:sz w:val="24"/>
                <w:szCs w:val="24"/>
                <w:lang w:eastAsia="lv-LV"/>
              </w:rPr>
              <w:t xml:space="preserve">veikt </w:t>
            </w:r>
            <w:r w:rsidR="00BE36C1" w:rsidRPr="00BD2889">
              <w:rPr>
                <w:rFonts w:ascii="Times New Roman" w:eastAsia="Times New Roman" w:hAnsi="Times New Roman" w:cs="Times New Roman"/>
                <w:sz w:val="24"/>
                <w:szCs w:val="24"/>
                <w:lang w:eastAsia="lv-LV"/>
              </w:rPr>
              <w:t xml:space="preserve">pesticīdu atlieku izplatības </w:t>
            </w:r>
            <w:r w:rsidR="00483178" w:rsidRPr="00BD2889">
              <w:rPr>
                <w:rFonts w:ascii="Times New Roman" w:eastAsia="Times New Roman" w:hAnsi="Times New Roman" w:cs="Times New Roman"/>
                <w:sz w:val="24"/>
                <w:szCs w:val="24"/>
                <w:lang w:eastAsia="lv-LV"/>
              </w:rPr>
              <w:t xml:space="preserve">monitoringu </w:t>
            </w:r>
            <w:r w:rsidR="00BE36C1" w:rsidRPr="00BD2889">
              <w:rPr>
                <w:rFonts w:ascii="Times New Roman" w:eastAsia="Times New Roman" w:hAnsi="Times New Roman" w:cs="Times New Roman"/>
                <w:sz w:val="24"/>
                <w:szCs w:val="24"/>
                <w:lang w:eastAsia="lv-LV"/>
              </w:rPr>
              <w:t xml:space="preserve">ar masspektrometrijas metodēm (AEŠH-MS/MS un GH-MS/MS katram paraugam) vismaz </w:t>
            </w:r>
            <w:r w:rsidR="007911A8" w:rsidRPr="00BD2889">
              <w:rPr>
                <w:rFonts w:ascii="Times New Roman" w:eastAsia="Times New Roman" w:hAnsi="Times New Roman" w:cs="Times New Roman"/>
                <w:sz w:val="24"/>
                <w:szCs w:val="24"/>
                <w:lang w:eastAsia="lv-LV"/>
              </w:rPr>
              <w:t>2</w:t>
            </w:r>
            <w:r w:rsidR="00483178" w:rsidRPr="00BD2889">
              <w:rPr>
                <w:rFonts w:ascii="Times New Roman" w:eastAsia="Times New Roman" w:hAnsi="Times New Roman" w:cs="Times New Roman"/>
                <w:sz w:val="24"/>
                <w:szCs w:val="24"/>
                <w:lang w:eastAsia="lv-LV"/>
              </w:rPr>
              <w:t>0 </w:t>
            </w:r>
            <w:r w:rsidR="00BE36C1" w:rsidRPr="00BD2889">
              <w:rPr>
                <w:rFonts w:ascii="Times New Roman" w:eastAsia="Times New Roman" w:hAnsi="Times New Roman" w:cs="Times New Roman"/>
                <w:sz w:val="24"/>
                <w:szCs w:val="24"/>
                <w:lang w:eastAsia="lv-LV"/>
              </w:rPr>
              <w:t xml:space="preserve">paraugos. </w:t>
            </w:r>
            <w:r w:rsidR="007911A8" w:rsidRPr="00BD2889">
              <w:rPr>
                <w:rFonts w:ascii="Times New Roman" w:eastAsia="Times New Roman" w:hAnsi="Times New Roman" w:cs="Times New Roman"/>
                <w:sz w:val="24"/>
                <w:szCs w:val="24"/>
                <w:lang w:eastAsia="lv-LV"/>
              </w:rPr>
              <w:t>20</w:t>
            </w:r>
            <w:r w:rsidR="00BE36C1" w:rsidRPr="00BD2889">
              <w:rPr>
                <w:rFonts w:ascii="Times New Roman" w:eastAsia="Times New Roman" w:hAnsi="Times New Roman" w:cs="Times New Roman"/>
                <w:sz w:val="24"/>
                <w:szCs w:val="24"/>
                <w:lang w:eastAsia="lv-LV"/>
              </w:rPr>
              <w:t xml:space="preserve"> paraug</w:t>
            </w:r>
            <w:r w:rsidR="00C829ED" w:rsidRPr="00BD2889">
              <w:rPr>
                <w:rFonts w:ascii="Times New Roman" w:eastAsia="Times New Roman" w:hAnsi="Times New Roman" w:cs="Times New Roman"/>
                <w:sz w:val="24"/>
                <w:szCs w:val="24"/>
                <w:lang w:eastAsia="lv-LV"/>
              </w:rPr>
              <w:t>os noteikt</w:t>
            </w:r>
            <w:r w:rsidR="00697493" w:rsidRPr="00BD2889">
              <w:rPr>
                <w:rFonts w:ascii="Times New Roman" w:eastAsia="Times New Roman" w:hAnsi="Times New Roman" w:cs="Times New Roman"/>
                <w:sz w:val="24"/>
                <w:szCs w:val="24"/>
                <w:lang w:eastAsia="lv-LV"/>
              </w:rPr>
              <w:t xml:space="preserve"> pirolizidīna alkaloīdu</w:t>
            </w:r>
            <w:r w:rsidR="00BE36C1" w:rsidRPr="00BD2889">
              <w:rPr>
                <w:rFonts w:ascii="Times New Roman" w:eastAsia="Times New Roman" w:hAnsi="Times New Roman" w:cs="Times New Roman"/>
                <w:sz w:val="24"/>
                <w:szCs w:val="24"/>
                <w:lang w:eastAsia="lv-LV"/>
              </w:rPr>
              <w:t xml:space="preserve"> </w:t>
            </w:r>
            <w:r w:rsidR="00C829ED" w:rsidRPr="00BD2889">
              <w:rPr>
                <w:rFonts w:ascii="Times New Roman" w:eastAsia="Times New Roman" w:hAnsi="Times New Roman" w:cs="Times New Roman"/>
                <w:sz w:val="24"/>
                <w:szCs w:val="24"/>
                <w:lang w:eastAsia="lv-LV"/>
              </w:rPr>
              <w:t xml:space="preserve">saturu </w:t>
            </w:r>
            <w:r w:rsidR="00BE36C1" w:rsidRPr="00BD2889">
              <w:rPr>
                <w:rFonts w:ascii="Times New Roman" w:eastAsia="Times New Roman" w:hAnsi="Times New Roman" w:cs="Times New Roman"/>
                <w:sz w:val="24"/>
                <w:szCs w:val="24"/>
                <w:lang w:eastAsia="lv-LV"/>
              </w:rPr>
              <w:t>ar AEŠH-MS/MS</w:t>
            </w:r>
            <w:r w:rsidR="00C03DDE" w:rsidRPr="00BD2889">
              <w:rPr>
                <w:rFonts w:ascii="Times New Roman" w:eastAsia="Times New Roman" w:hAnsi="Times New Roman" w:cs="Times New Roman"/>
                <w:sz w:val="24"/>
                <w:szCs w:val="24"/>
                <w:lang w:eastAsia="lv-LV"/>
              </w:rPr>
              <w:t>.</w:t>
            </w:r>
            <w:r w:rsidR="00BE36C1" w:rsidRPr="00BD2889">
              <w:rPr>
                <w:rFonts w:ascii="Times New Roman" w:eastAsia="Times New Roman" w:hAnsi="Times New Roman" w:cs="Times New Roman"/>
                <w:sz w:val="24"/>
                <w:szCs w:val="24"/>
                <w:lang w:eastAsia="lv-LV"/>
              </w:rPr>
              <w:t xml:space="preserve"> </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01D1035C" w14:textId="0275DD4C" w:rsidR="00AF4A3D" w:rsidRPr="00BD2889" w:rsidRDefault="00AF4A3D"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4A7A9E3D" w14:textId="77777777" w:rsidR="00AF4A3D" w:rsidRPr="00BD2889" w:rsidRDefault="00AF4A3D"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Pārtikas drošības, dzīvnieku veselības un vides zinātniskais institūts "BIOR"</w:t>
            </w:r>
          </w:p>
        </w:tc>
        <w:tc>
          <w:tcPr>
            <w:tcW w:w="689" w:type="pct"/>
            <w:tcBorders>
              <w:top w:val="outset" w:sz="6" w:space="0" w:color="414142"/>
              <w:left w:val="outset" w:sz="6" w:space="0" w:color="414142"/>
              <w:bottom w:val="outset" w:sz="6" w:space="0" w:color="414142"/>
              <w:right w:val="outset" w:sz="6" w:space="0" w:color="414142"/>
            </w:tcBorders>
            <w:shd w:val="clear" w:color="auto" w:fill="auto"/>
            <w:hideMark/>
          </w:tcPr>
          <w:p w14:paraId="5D155E61" w14:textId="6E5C6220" w:rsidR="00AF4A3D" w:rsidRPr="00BD2889" w:rsidRDefault="00407F75" w:rsidP="00D049D5">
            <w:pPr>
              <w:spacing w:after="120" w:line="240" w:lineRule="auto"/>
              <w:jc w:val="center"/>
              <w:rPr>
                <w:rFonts w:ascii="Times New Roman" w:eastAsia="Times New Roman" w:hAnsi="Times New Roman" w:cs="Times New Roman"/>
                <w:sz w:val="24"/>
                <w:szCs w:val="24"/>
                <w:lang w:eastAsia="lv-LV"/>
              </w:rPr>
            </w:pPr>
            <w:bookmarkStart w:id="2" w:name="OLE_LINK3"/>
            <w:r w:rsidRPr="00BD2889">
              <w:rPr>
                <w:rFonts w:ascii="Times New Roman" w:eastAsia="Times New Roman" w:hAnsi="Times New Roman" w:cs="Times New Roman"/>
                <w:sz w:val="24"/>
                <w:szCs w:val="24"/>
                <w:lang w:eastAsia="lv-LV"/>
              </w:rPr>
              <w:t>Dzīvnieku veselības,</w:t>
            </w:r>
            <w:r w:rsidR="00A014B6" w:rsidRPr="00BD2889">
              <w:rPr>
                <w:rFonts w:ascii="Times New Roman" w:eastAsia="Times New Roman" w:hAnsi="Times New Roman" w:cs="Times New Roman"/>
                <w:sz w:val="24"/>
                <w:szCs w:val="24"/>
                <w:lang w:eastAsia="lv-LV"/>
              </w:rPr>
              <w:t xml:space="preserve"> audzēšanas, aizsardzības un pārtikas nekaitīguma</w:t>
            </w:r>
            <w:r w:rsidR="00AF4A3D" w:rsidRPr="00BD2889">
              <w:rPr>
                <w:rFonts w:ascii="Times New Roman" w:eastAsia="Times New Roman" w:hAnsi="Times New Roman" w:cs="Times New Roman"/>
                <w:sz w:val="24"/>
                <w:szCs w:val="24"/>
                <w:lang w:eastAsia="lv-LV"/>
              </w:rPr>
              <w:t xml:space="preserve"> departaments</w:t>
            </w:r>
            <w:bookmarkEnd w:id="2"/>
          </w:p>
        </w:tc>
      </w:tr>
      <w:tr w:rsidR="008314D9" w:rsidRPr="00BD2889" w14:paraId="08F5CBA1" w14:textId="4BC963D1"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hideMark/>
          </w:tcPr>
          <w:p w14:paraId="0450CDDC" w14:textId="046956C0" w:rsidR="00AF4A3D" w:rsidRPr="00BD2889" w:rsidRDefault="00AF4A3D"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w:t>
            </w:r>
            <w:r w:rsidR="00106B4A" w:rsidRPr="00BD2889">
              <w:rPr>
                <w:rFonts w:ascii="Times New Roman" w:eastAsia="Times New Roman" w:hAnsi="Times New Roman" w:cs="Times New Roman"/>
                <w:sz w:val="24"/>
                <w:szCs w:val="24"/>
                <w:lang w:eastAsia="lv-LV"/>
              </w:rPr>
              <w:t>0</w:t>
            </w:r>
            <w:r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2AF63183" w14:textId="23B513B5" w:rsidR="00AF4A3D" w:rsidRPr="00BD2889" w:rsidRDefault="00AF4A3D"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Augu aizsardzības jomā identificēto prioritāro virzienu padziļināta izpēte, veicinot labāku izpratni par drošu un atbildīgu augu aizsardzības līdzekļu</w:t>
            </w:r>
            <w:r w:rsidR="008519F0" w:rsidRPr="00BD2889">
              <w:rPr>
                <w:rFonts w:ascii="Times New Roman" w:eastAsia="Times New Roman" w:hAnsi="Times New Roman" w:cs="Times New Roman"/>
                <w:sz w:val="24"/>
                <w:szCs w:val="24"/>
                <w:lang w:eastAsia="lv-LV"/>
              </w:rPr>
              <w:t xml:space="preserve"> </w:t>
            </w:r>
            <w:r w:rsidRPr="00BD2889">
              <w:rPr>
                <w:rFonts w:ascii="Times New Roman" w:eastAsia="Times New Roman" w:hAnsi="Times New Roman" w:cs="Times New Roman"/>
                <w:sz w:val="24"/>
                <w:szCs w:val="24"/>
                <w:lang w:eastAsia="lv-LV"/>
              </w:rPr>
              <w:t>lietošanu</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A74A10C" w14:textId="77777777" w:rsidR="002632F0" w:rsidRPr="00BD2889" w:rsidRDefault="002632F0" w:rsidP="002632F0">
            <w:pPr>
              <w:pStyle w:val="Bezatstarpm"/>
              <w:spacing w:after="120"/>
              <w:rPr>
                <w:rFonts w:ascii="Times New Roman" w:hAnsi="Times New Roman" w:cs="Times New Roman"/>
                <w:sz w:val="24"/>
                <w:szCs w:val="24"/>
              </w:rPr>
            </w:pPr>
            <w:r w:rsidRPr="00BD2889">
              <w:rPr>
                <w:rFonts w:ascii="Times New Roman" w:hAnsi="Times New Roman" w:cs="Times New Roman"/>
                <w:sz w:val="24"/>
                <w:szCs w:val="24"/>
              </w:rPr>
              <w:t xml:space="preserve">10.1. ievākt augu produktu un augsnes paraugus un noteikt tajos esošo augu aizsardzības līdzekļu (turpmāk – AAL) atliekvielu sastāvu un daudzumu, analizēt iegūtos rezultātus saistībā ar smidzinājumiem paraugu ievākšanas vietās; </w:t>
            </w:r>
          </w:p>
          <w:p w14:paraId="77531628" w14:textId="77777777" w:rsidR="002632F0" w:rsidRPr="00BD2889" w:rsidRDefault="002632F0" w:rsidP="002632F0">
            <w:pPr>
              <w:pStyle w:val="Bezatstarpm"/>
              <w:spacing w:after="120"/>
              <w:rPr>
                <w:rFonts w:ascii="Times New Roman" w:hAnsi="Times New Roman" w:cs="Times New Roman"/>
                <w:sz w:val="24"/>
                <w:szCs w:val="24"/>
              </w:rPr>
            </w:pPr>
            <w:r w:rsidRPr="00BD2889">
              <w:rPr>
                <w:rFonts w:ascii="Times New Roman" w:hAnsi="Times New Roman" w:cs="Times New Roman"/>
                <w:sz w:val="24"/>
                <w:szCs w:val="24"/>
              </w:rPr>
              <w:t>10.2. noteikt AAL atliekvielas avota ūdeņos, kuros varētu būt potenciāls piesārņojums no lauksaimniecības ražošanas;</w:t>
            </w:r>
          </w:p>
          <w:p w14:paraId="13A0498C" w14:textId="0F86CABC" w:rsidR="008519F0" w:rsidRPr="00BD2889" w:rsidRDefault="002632F0" w:rsidP="002632F0">
            <w:pPr>
              <w:pStyle w:val="Bezatstarpm"/>
              <w:spacing w:after="120"/>
              <w:rPr>
                <w:rFonts w:ascii="Times New Roman" w:hAnsi="Times New Roman" w:cs="Times New Roman"/>
                <w:sz w:val="24"/>
                <w:szCs w:val="24"/>
              </w:rPr>
            </w:pPr>
            <w:r w:rsidRPr="00BD2889">
              <w:rPr>
                <w:rFonts w:ascii="Times New Roman" w:hAnsi="Times New Roman" w:cs="Times New Roman"/>
                <w:sz w:val="24"/>
                <w:szCs w:val="24"/>
              </w:rPr>
              <w:t>10.3. noteikt AAL atliekvielas ziedputekšņos un analizēt tās saistībā ar botānisko sastāvu</w:t>
            </w:r>
            <w:r w:rsidR="001E49D1" w:rsidRPr="00BD2889">
              <w:rPr>
                <w:rFonts w:ascii="Times New Roman" w:hAnsi="Times New Roman" w:cs="Times New Roman"/>
                <w:sz w:val="24"/>
                <w:szCs w:val="24"/>
              </w:rPr>
              <w:t>.</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07324C11" w14:textId="489C0963" w:rsidR="00F244EC" w:rsidRPr="00BD2889" w:rsidRDefault="00AF4A3D"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60</w:t>
            </w:r>
            <w:r w:rsidR="00F244EC" w:rsidRPr="00BD2889">
              <w:rPr>
                <w:rFonts w:ascii="Times New Roman" w:eastAsia="Times New Roman" w:hAnsi="Times New Roman" w:cs="Times New Roman"/>
                <w:sz w:val="24"/>
                <w:szCs w:val="24"/>
                <w:lang w:eastAsia="lv-LV"/>
              </w:rPr>
              <w:t> </w:t>
            </w:r>
            <w:r w:rsidRPr="00BD2889">
              <w:rPr>
                <w:rFonts w:ascii="Times New Roman" w:eastAsia="Times New Roman" w:hAnsi="Times New Roman" w:cs="Times New Roman"/>
                <w:sz w:val="24"/>
                <w:szCs w:val="24"/>
                <w:lang w:eastAsia="lv-LV"/>
              </w:rPr>
              <w:t>000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2F9CE83E" w14:textId="42B82AE2" w:rsidR="00AF4A3D" w:rsidRPr="00BD2889" w:rsidRDefault="00AF4A3D"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Latvijas Biozinātņu un tehnoloģiju 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hideMark/>
          </w:tcPr>
          <w:p w14:paraId="3186519D" w14:textId="16ABE7D8" w:rsidR="00AF4A3D" w:rsidRPr="00BD2889" w:rsidRDefault="00AF4A3D"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niecības</w:t>
            </w:r>
            <w:r w:rsidR="00353F0D" w:rsidRPr="00BD2889">
              <w:rPr>
                <w:rFonts w:ascii="Times New Roman" w:eastAsia="Times New Roman" w:hAnsi="Times New Roman" w:cs="Times New Roman"/>
                <w:sz w:val="24"/>
                <w:szCs w:val="24"/>
                <w:lang w:eastAsia="lv-LV"/>
              </w:rPr>
              <w:t xml:space="preserve"> un lauku attīstības</w:t>
            </w:r>
            <w:r w:rsidRPr="00BD2889">
              <w:rPr>
                <w:rFonts w:ascii="Times New Roman" w:eastAsia="Times New Roman" w:hAnsi="Times New Roman" w:cs="Times New Roman"/>
                <w:sz w:val="24"/>
                <w:szCs w:val="24"/>
                <w:lang w:eastAsia="lv-LV"/>
              </w:rPr>
              <w:t xml:space="preserve"> departaments</w:t>
            </w:r>
          </w:p>
        </w:tc>
      </w:tr>
      <w:tr w:rsidR="008314D9" w:rsidRPr="00BD2889" w14:paraId="0EB4DCAB" w14:textId="1BD8137D"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hideMark/>
          </w:tcPr>
          <w:p w14:paraId="0A67886C" w14:textId="734A2E71" w:rsidR="00AF4A3D" w:rsidRPr="00BD2889" w:rsidRDefault="00AF4A3D"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w:t>
            </w:r>
            <w:r w:rsidR="00127F0A" w:rsidRPr="00BD2889">
              <w:rPr>
                <w:rFonts w:ascii="Times New Roman" w:eastAsia="Times New Roman" w:hAnsi="Times New Roman" w:cs="Times New Roman"/>
                <w:sz w:val="24"/>
                <w:szCs w:val="24"/>
                <w:lang w:eastAsia="lv-LV"/>
              </w:rPr>
              <w:t>1</w:t>
            </w:r>
            <w:r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40E95AD2" w14:textId="08E48EDB" w:rsidR="00AF4A3D" w:rsidRPr="00BD2889" w:rsidRDefault="00AF4A3D"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Kāpostu cekulkodes </w:t>
            </w:r>
            <w:r w:rsidRPr="00BD2889">
              <w:rPr>
                <w:rFonts w:ascii="Times New Roman" w:eastAsia="Times New Roman" w:hAnsi="Times New Roman" w:cs="Times New Roman"/>
                <w:i/>
                <w:iCs/>
                <w:sz w:val="24"/>
                <w:szCs w:val="24"/>
                <w:lang w:eastAsia="lv-LV"/>
              </w:rPr>
              <w:t>Plutella xylostella</w:t>
            </w:r>
            <w:r w:rsidRPr="00BD2889">
              <w:rPr>
                <w:rFonts w:ascii="Times New Roman" w:eastAsia="Times New Roman" w:hAnsi="Times New Roman" w:cs="Times New Roman"/>
                <w:sz w:val="24"/>
                <w:szCs w:val="24"/>
                <w:lang w:eastAsia="lv-LV"/>
              </w:rPr>
              <w:t xml:space="preserve"> un </w:t>
            </w:r>
            <w:r w:rsidRPr="00BD2889">
              <w:rPr>
                <w:rFonts w:ascii="Times New Roman" w:eastAsia="Times New Roman" w:hAnsi="Times New Roman" w:cs="Times New Roman"/>
                <w:sz w:val="24"/>
                <w:szCs w:val="24"/>
                <w:lang w:eastAsia="lv-LV"/>
              </w:rPr>
              <w:lastRenderedPageBreak/>
              <w:t>citu krustziežu dārzeņu kaitēkļu fenoloģijas pētījumi</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A1D0CA6" w14:textId="77777777" w:rsidR="00FA291B" w:rsidRPr="00BD2889" w:rsidRDefault="00FA291B" w:rsidP="00FA291B">
            <w:pPr>
              <w:pStyle w:val="Bezatstarpm"/>
              <w:spacing w:after="120"/>
              <w:rPr>
                <w:rFonts w:ascii="Times New Roman" w:hAnsi="Times New Roman" w:cs="Times New Roman"/>
                <w:sz w:val="24"/>
                <w:szCs w:val="24"/>
                <w:lang w:eastAsia="lv-LV"/>
              </w:rPr>
            </w:pPr>
            <w:r w:rsidRPr="00BD2889">
              <w:rPr>
                <w:rFonts w:ascii="Times New Roman" w:hAnsi="Times New Roman" w:cs="Times New Roman"/>
                <w:sz w:val="24"/>
                <w:szCs w:val="24"/>
                <w:lang w:eastAsia="lv-LV"/>
              </w:rPr>
              <w:lastRenderedPageBreak/>
              <w:t>11.1. veikt kāpostu cekulkodes imago monitoringu;</w:t>
            </w:r>
          </w:p>
          <w:p w14:paraId="577B201C" w14:textId="77777777" w:rsidR="00FA291B" w:rsidRPr="00BD2889" w:rsidRDefault="00FA291B" w:rsidP="00FA291B">
            <w:pPr>
              <w:pStyle w:val="Bezatstarpm"/>
              <w:spacing w:after="120"/>
              <w:rPr>
                <w:rFonts w:ascii="Times New Roman" w:hAnsi="Times New Roman" w:cs="Times New Roman"/>
                <w:sz w:val="24"/>
                <w:szCs w:val="24"/>
                <w:lang w:eastAsia="lv-LV"/>
              </w:rPr>
            </w:pPr>
            <w:r w:rsidRPr="00BD2889">
              <w:rPr>
                <w:rFonts w:ascii="Times New Roman" w:hAnsi="Times New Roman" w:cs="Times New Roman"/>
                <w:sz w:val="24"/>
                <w:szCs w:val="24"/>
                <w:lang w:eastAsia="lv-LV"/>
              </w:rPr>
              <w:lastRenderedPageBreak/>
              <w:t>11.2. veikt kāpuru un to bojājumu novērtējumu krustziežu dārzeņu stādījumos;</w:t>
            </w:r>
          </w:p>
          <w:p w14:paraId="13CCD841" w14:textId="161D804C" w:rsidR="003A3E55" w:rsidRPr="00BD2889" w:rsidRDefault="00FA291B" w:rsidP="00FA291B">
            <w:pPr>
              <w:pStyle w:val="Bezatstarpm"/>
              <w:spacing w:after="120"/>
              <w:rPr>
                <w:rFonts w:ascii="Times New Roman" w:hAnsi="Times New Roman" w:cs="Times New Roman"/>
                <w:sz w:val="24"/>
                <w:szCs w:val="24"/>
                <w:lang w:eastAsia="lv-LV"/>
              </w:rPr>
            </w:pPr>
            <w:r w:rsidRPr="00BD2889">
              <w:rPr>
                <w:rFonts w:ascii="Times New Roman" w:hAnsi="Times New Roman" w:cs="Times New Roman"/>
                <w:sz w:val="24"/>
                <w:szCs w:val="24"/>
                <w:lang w:eastAsia="lv-LV"/>
              </w:rPr>
              <w:t>11.3. veikt citu krustziežu dārzeņu kaitēkļu monitoringu.</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3490FF1E" w14:textId="77777777" w:rsidR="00AF4A3D" w:rsidRPr="00BD2889" w:rsidRDefault="00AF4A3D"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33 000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39980302" w14:textId="1F77B4E1" w:rsidR="00AF4A3D" w:rsidRPr="00BD2889" w:rsidRDefault="00AF4A3D"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Biozinātņu </w:t>
            </w:r>
            <w:r w:rsidRPr="00BD2889">
              <w:rPr>
                <w:rFonts w:ascii="Times New Roman" w:eastAsia="Times New Roman" w:hAnsi="Times New Roman" w:cs="Times New Roman"/>
                <w:spacing w:val="-2"/>
                <w:sz w:val="24"/>
                <w:szCs w:val="24"/>
                <w:lang w:eastAsia="lv-LV"/>
              </w:rPr>
              <w:lastRenderedPageBreak/>
              <w:t>un tehnoloģiju 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hideMark/>
          </w:tcPr>
          <w:p w14:paraId="17B826CA" w14:textId="7E1CB209" w:rsidR="00AF4A3D" w:rsidRPr="00BD2889" w:rsidRDefault="00AF4A3D"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Lauksaim</w:t>
            </w:r>
            <w:r w:rsidRPr="00BD2889">
              <w:rPr>
                <w:rFonts w:ascii="Times New Roman" w:eastAsia="Times New Roman" w:hAnsi="Times New Roman" w:cs="Times New Roman"/>
                <w:sz w:val="24"/>
                <w:szCs w:val="24"/>
                <w:lang w:eastAsia="lv-LV"/>
              </w:rPr>
              <w:softHyphen/>
              <w:t xml:space="preserve">niecības </w:t>
            </w:r>
            <w:r w:rsidR="00353F0D" w:rsidRPr="00BD2889">
              <w:rPr>
                <w:rFonts w:ascii="Times New Roman" w:eastAsia="Times New Roman" w:hAnsi="Times New Roman" w:cs="Times New Roman"/>
                <w:sz w:val="24"/>
                <w:szCs w:val="24"/>
                <w:lang w:eastAsia="lv-LV"/>
              </w:rPr>
              <w:t xml:space="preserve">un </w:t>
            </w:r>
            <w:r w:rsidR="00353F0D" w:rsidRPr="00BD2889">
              <w:rPr>
                <w:rFonts w:ascii="Times New Roman" w:eastAsia="Times New Roman" w:hAnsi="Times New Roman" w:cs="Times New Roman"/>
                <w:sz w:val="24"/>
                <w:szCs w:val="24"/>
                <w:lang w:eastAsia="lv-LV"/>
              </w:rPr>
              <w:lastRenderedPageBreak/>
              <w:t xml:space="preserve">lauku attīstības </w:t>
            </w:r>
            <w:r w:rsidRPr="00BD2889">
              <w:rPr>
                <w:rFonts w:ascii="Times New Roman" w:eastAsia="Times New Roman" w:hAnsi="Times New Roman" w:cs="Times New Roman"/>
                <w:sz w:val="24"/>
                <w:szCs w:val="24"/>
                <w:lang w:eastAsia="lv-LV"/>
              </w:rPr>
              <w:t>departaments</w:t>
            </w:r>
          </w:p>
        </w:tc>
      </w:tr>
      <w:tr w:rsidR="008314D9" w:rsidRPr="00BD2889" w14:paraId="2F711628" w14:textId="0FEAF636"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hideMark/>
          </w:tcPr>
          <w:p w14:paraId="4B8231F6" w14:textId="69FA3424" w:rsidR="0080539A" w:rsidRPr="00BD2889" w:rsidRDefault="0080539A"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1</w:t>
            </w:r>
            <w:r w:rsidR="00B02BE4" w:rsidRPr="00BD2889">
              <w:rPr>
                <w:rFonts w:ascii="Times New Roman" w:eastAsia="Times New Roman" w:hAnsi="Times New Roman" w:cs="Times New Roman"/>
                <w:sz w:val="24"/>
                <w:szCs w:val="24"/>
                <w:lang w:eastAsia="lv-LV"/>
              </w:rPr>
              <w:t>2</w:t>
            </w:r>
            <w:r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5CC379CA" w14:textId="77777777" w:rsidR="0080539A" w:rsidRPr="00BD2889" w:rsidRDefault="0080539A"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Latvijā plašāk audzēto lauka dārzeņu mēslošanas optimizācija ilgtspējīgu tehnoloģiju nodrošināšanai</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1629059F" w14:textId="77777777" w:rsidR="004C0B9F" w:rsidRPr="00BD2889" w:rsidRDefault="004C0B9F" w:rsidP="004C0B9F">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12.1. Trīs modeļsaimniecībās pārbaudīt izstrādāto mēslošanas normatīvu efektivitāti;</w:t>
            </w:r>
          </w:p>
          <w:p w14:paraId="3EC96ABF" w14:textId="77777777" w:rsidR="004C0B9F" w:rsidRPr="00BD2889" w:rsidRDefault="004C0B9F" w:rsidP="004C0B9F">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12.2. Analizēt iznesu N,P,K,Ca, Mg, B uzskaites datus kontekstā ar augu maiņu, mēslojuma lietojumu, saimniekošanas sistēmu un dārzeņu ražību, lai to izmantotu mēslošanas normatīvu izstrādei; </w:t>
            </w:r>
          </w:p>
          <w:p w14:paraId="5010EDE3" w14:textId="77777777" w:rsidR="004C0B9F" w:rsidRPr="00BD2889" w:rsidRDefault="004C0B9F" w:rsidP="004C0B9F">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12.3. izvērtēt augsnes bioloģisko aktivitāti dažādās saimniecībās ar dažādu barības vielu nodrošinājuma pārvaldību, kā arī lauka izmēģinājumos ar dažādu augu maiņas un zaļmēslojuma starpkultūru izmantošanu;</w:t>
            </w:r>
          </w:p>
          <w:p w14:paraId="348308C3" w14:textId="77777777" w:rsidR="004C0B9F" w:rsidRPr="00BD2889" w:rsidRDefault="004C0B9F" w:rsidP="004C0B9F">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12.4. turpināt lauka izmēģinājumus DI, kuros tiks pārbaudīta dažādu zaļmēslojumu un starpkultūru augu ietekme uz NPK bilanci augsnē, dārzeņu ražību un ekonomisko efektivitāti; </w:t>
            </w:r>
          </w:p>
          <w:p w14:paraId="21F3FEE1" w14:textId="77777777" w:rsidR="004C0B9F" w:rsidRPr="00BD2889" w:rsidRDefault="004C0B9F" w:rsidP="004C0B9F">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12.5. izstrādāt optimālas mēslošanas normas plašāk audzētajiem dārzeņiem atbilstoši plānotajai ražai un augsnes nodrošinājumam ar fosforu un kāliju;</w:t>
            </w:r>
          </w:p>
          <w:p w14:paraId="6389DBDB" w14:textId="2885AFA4" w:rsidR="0080539A" w:rsidRPr="00BD2889" w:rsidRDefault="004C0B9F" w:rsidP="004C0B9F">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12.6. sagatavot zinātniskas un populāras publikācijas zināšanu pārnesei.</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3AC45479" w14:textId="7A71AE99" w:rsidR="0080539A" w:rsidRPr="00BD2889" w:rsidRDefault="0080539A"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50 000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18E97FB9" w14:textId="067ED3CD" w:rsidR="0080539A" w:rsidRPr="00BD2889" w:rsidRDefault="0080539A"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Dārzkopības institūts</w:t>
            </w:r>
          </w:p>
        </w:tc>
        <w:tc>
          <w:tcPr>
            <w:tcW w:w="689" w:type="pct"/>
            <w:tcBorders>
              <w:top w:val="outset" w:sz="6" w:space="0" w:color="414142"/>
              <w:left w:val="outset" w:sz="6" w:space="0" w:color="414142"/>
              <w:bottom w:val="outset" w:sz="6" w:space="0" w:color="414142"/>
              <w:right w:val="outset" w:sz="6" w:space="0" w:color="414142"/>
            </w:tcBorders>
            <w:shd w:val="clear" w:color="auto" w:fill="auto"/>
            <w:hideMark/>
          </w:tcPr>
          <w:p w14:paraId="50D5A6E9" w14:textId="20A51AC5" w:rsidR="0080539A" w:rsidRPr="00BD2889" w:rsidRDefault="0080539A"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 xml:space="preserve">niecības </w:t>
            </w:r>
            <w:r w:rsidR="00353F0D" w:rsidRPr="00BD2889">
              <w:rPr>
                <w:rFonts w:ascii="Times New Roman" w:eastAsia="Times New Roman" w:hAnsi="Times New Roman" w:cs="Times New Roman"/>
                <w:sz w:val="24"/>
                <w:szCs w:val="24"/>
                <w:lang w:eastAsia="lv-LV"/>
              </w:rPr>
              <w:t xml:space="preserve">un lauku attīstības </w:t>
            </w:r>
            <w:r w:rsidRPr="00BD2889">
              <w:rPr>
                <w:rFonts w:ascii="Times New Roman" w:eastAsia="Times New Roman" w:hAnsi="Times New Roman" w:cs="Times New Roman"/>
                <w:sz w:val="24"/>
                <w:szCs w:val="24"/>
                <w:lang w:eastAsia="lv-LV"/>
              </w:rPr>
              <w:t>departaments</w:t>
            </w:r>
          </w:p>
        </w:tc>
      </w:tr>
      <w:tr w:rsidR="008314D9" w:rsidRPr="00BD2889" w14:paraId="45039CFF" w14:textId="21FB53AC"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hideMark/>
          </w:tcPr>
          <w:p w14:paraId="206BCA62" w14:textId="537E2C21" w:rsidR="0080539A" w:rsidRPr="00BD2889" w:rsidRDefault="0080539A"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w:t>
            </w:r>
            <w:r w:rsidR="008442CF" w:rsidRPr="00BD2889">
              <w:rPr>
                <w:rFonts w:ascii="Times New Roman" w:eastAsia="Times New Roman" w:hAnsi="Times New Roman" w:cs="Times New Roman"/>
                <w:sz w:val="24"/>
                <w:szCs w:val="24"/>
                <w:lang w:eastAsia="lv-LV"/>
              </w:rPr>
              <w:t>3</w:t>
            </w:r>
            <w:r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623FE0E0" w14:textId="59FDCC77" w:rsidR="0080539A" w:rsidRPr="00BD2889" w:rsidRDefault="0080539A"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Ilgtspējīga augu aizsardzības sistēma – pašreizējās situācijas analīze, izaicinājumi un nākotnes risinājumi</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5B9D4525" w14:textId="77777777" w:rsidR="00BC66AB" w:rsidRPr="00BD2889" w:rsidRDefault="00BC66AB" w:rsidP="00BC66AB">
            <w:pPr>
              <w:pStyle w:val="Bezatstarpm"/>
              <w:spacing w:after="120"/>
              <w:rPr>
                <w:rFonts w:ascii="Times New Roman" w:hAnsi="Times New Roman" w:cs="Times New Roman"/>
                <w:sz w:val="24"/>
                <w:szCs w:val="24"/>
                <w:lang w:eastAsia="lv-LV"/>
              </w:rPr>
            </w:pPr>
            <w:r w:rsidRPr="00BD2889">
              <w:rPr>
                <w:rFonts w:ascii="Times New Roman" w:hAnsi="Times New Roman" w:cs="Times New Roman"/>
                <w:sz w:val="24"/>
                <w:szCs w:val="24"/>
                <w:lang w:eastAsia="lv-LV"/>
              </w:rPr>
              <w:t>13.1. apkopot pieejamo informāciju par ierasto praksi AAL lietojumā dažādos reģionos, dažādu lielumu saimniecībās, dažādiem kultūraugiem, lai noskaidrotu bāzes līniju AAL lietojumā pa kultūraugu grupām, un izstrādāt ieteikumus turpmākam AAL lietojuma samazinājumam;</w:t>
            </w:r>
          </w:p>
          <w:p w14:paraId="3B728138" w14:textId="77777777" w:rsidR="00BC66AB" w:rsidRPr="00BD2889" w:rsidRDefault="00BC66AB" w:rsidP="00BC66AB">
            <w:pPr>
              <w:pStyle w:val="Bezatstarpm"/>
              <w:spacing w:after="120"/>
              <w:rPr>
                <w:rFonts w:ascii="Times New Roman" w:hAnsi="Times New Roman" w:cs="Times New Roman"/>
                <w:sz w:val="24"/>
                <w:szCs w:val="24"/>
                <w:lang w:eastAsia="lv-LV"/>
              </w:rPr>
            </w:pPr>
            <w:r w:rsidRPr="00BD2889">
              <w:rPr>
                <w:rFonts w:ascii="Times New Roman" w:hAnsi="Times New Roman" w:cs="Times New Roman"/>
                <w:sz w:val="24"/>
                <w:szCs w:val="24"/>
                <w:lang w:eastAsia="lv-LV"/>
              </w:rPr>
              <w:lastRenderedPageBreak/>
              <w:t>13.2. veikt efektivitātes izmēģinājumus kviešu sējumos, lai salīdzinātu dažādas AAL lietojuma smidzinājuma shēmas un dažādas devas augu augšanas regulatoriem, fungicīdiem un herbicīdiem;</w:t>
            </w:r>
          </w:p>
          <w:p w14:paraId="26475DED" w14:textId="07C4B82A" w:rsidR="0080539A" w:rsidRPr="00BD2889" w:rsidRDefault="00BC66AB" w:rsidP="00BC66AB">
            <w:pPr>
              <w:pStyle w:val="Bezatstarpm"/>
              <w:spacing w:after="120"/>
              <w:rPr>
                <w:rFonts w:ascii="Times New Roman" w:hAnsi="Times New Roman" w:cs="Times New Roman"/>
                <w:sz w:val="24"/>
                <w:szCs w:val="24"/>
                <w:lang w:eastAsia="lv-LV"/>
              </w:rPr>
            </w:pPr>
            <w:r w:rsidRPr="00BD2889">
              <w:rPr>
                <w:rFonts w:ascii="Times New Roman" w:hAnsi="Times New Roman" w:cs="Times New Roman"/>
                <w:sz w:val="24"/>
                <w:szCs w:val="24"/>
                <w:lang w:eastAsia="lv-LV"/>
              </w:rPr>
              <w:t>13.3. veikt slimību uzskaiti plašāk audzētajām ziemas kviešu šķirnēm.</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1AEB0ED0" w14:textId="7532BFF9" w:rsidR="00254638" w:rsidRPr="00BD2889" w:rsidRDefault="00111391"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 xml:space="preserve">123 </w:t>
            </w:r>
            <w:r w:rsidR="008E43C9" w:rsidRPr="00BD2889">
              <w:rPr>
                <w:rFonts w:ascii="Times New Roman" w:eastAsia="Times New Roman" w:hAnsi="Times New Roman" w:cs="Times New Roman"/>
                <w:sz w:val="24"/>
                <w:szCs w:val="24"/>
                <w:lang w:eastAsia="lv-LV"/>
              </w:rPr>
              <w:t>343</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46A40081" w14:textId="4FB041A6" w:rsidR="0080539A" w:rsidRPr="00BD2889" w:rsidRDefault="0080539A"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Latvijas Biozinātņu un tehnoloģiju 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hideMark/>
          </w:tcPr>
          <w:p w14:paraId="1CB41E85" w14:textId="27B4B5CD" w:rsidR="0080539A" w:rsidRPr="00BD2889" w:rsidRDefault="0080539A"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niecības</w:t>
            </w:r>
            <w:r w:rsidR="00353F0D" w:rsidRPr="00BD2889">
              <w:rPr>
                <w:rFonts w:ascii="Times New Roman" w:eastAsia="Times New Roman" w:hAnsi="Times New Roman" w:cs="Times New Roman"/>
                <w:sz w:val="24"/>
                <w:szCs w:val="24"/>
                <w:lang w:eastAsia="lv-LV"/>
              </w:rPr>
              <w:t xml:space="preserve"> un lauku attīstības</w:t>
            </w:r>
            <w:r w:rsidRPr="00BD2889">
              <w:rPr>
                <w:rFonts w:ascii="Times New Roman" w:eastAsia="Times New Roman" w:hAnsi="Times New Roman" w:cs="Times New Roman"/>
                <w:sz w:val="24"/>
                <w:szCs w:val="24"/>
                <w:lang w:eastAsia="lv-LV"/>
              </w:rPr>
              <w:t xml:space="preserve"> departaments</w:t>
            </w:r>
          </w:p>
        </w:tc>
      </w:tr>
      <w:tr w:rsidR="008314D9" w:rsidRPr="00BD2889" w14:paraId="184CD295" w14:textId="66582B26"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hideMark/>
          </w:tcPr>
          <w:p w14:paraId="36AAC3D2" w14:textId="272CE5F4"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w:t>
            </w:r>
            <w:r w:rsidR="00B81C84" w:rsidRPr="00BD2889">
              <w:rPr>
                <w:rFonts w:ascii="Times New Roman" w:eastAsia="Times New Roman" w:hAnsi="Times New Roman" w:cs="Times New Roman"/>
                <w:sz w:val="24"/>
                <w:szCs w:val="24"/>
                <w:lang w:eastAsia="lv-LV"/>
              </w:rPr>
              <w:t>4</w:t>
            </w:r>
            <w:r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hideMark/>
          </w:tcPr>
          <w:p w14:paraId="50271951" w14:textId="36FB971D" w:rsidR="009A3678" w:rsidRPr="00BD2889" w:rsidRDefault="009A3678"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ES regulējuma par ilgtspējīgu ieguldījumu veicināšanu ietekmes izvērtējums uz lauksaimniecības nozari</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A178D47" w14:textId="77777777" w:rsidR="00C8672A" w:rsidRPr="00BD2889" w:rsidRDefault="00C8672A" w:rsidP="00C8672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14.1. veikt ES regulējuma par ilgtspējīgu ieguldījumu veicināšanu ietekmes uz lauksaimniecības produktu ražošanu, pārstrādi un primārām piegādes ķēdēm kvalitatīvu novērtējumu taksonomijas regulējuma (Regulas 2020/852 un uz tās pamata EK pieņemto deleģēto aktu) kontekstā;</w:t>
            </w:r>
          </w:p>
          <w:p w14:paraId="0493B836" w14:textId="77777777" w:rsidR="00C8672A" w:rsidRPr="00BD2889" w:rsidRDefault="00C8672A" w:rsidP="00C8672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14.2. veikt finanšu tirgus iespējamās ietekmes uz lauksaimniecības produktu ražošanu, pārstrādi un primārām piegādes ķēdēm kvalitatīvu novērtējumu taksonomijas regulējuma kontekstā;</w:t>
            </w:r>
          </w:p>
          <w:p w14:paraId="27E7A6C8" w14:textId="3DFFA649" w:rsidR="009A3678" w:rsidRPr="00BD2889" w:rsidRDefault="00C8672A" w:rsidP="00C8672A">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14.3. izstrādāt rekomendācijas Latvijas lauksaimniecības nozarē taksonomijas regulējuma kontekstā.</w:t>
            </w:r>
          </w:p>
        </w:tc>
        <w:tc>
          <w:tcPr>
            <w:tcW w:w="561" w:type="pct"/>
            <w:tcBorders>
              <w:top w:val="outset" w:sz="6" w:space="0" w:color="414142"/>
              <w:left w:val="outset" w:sz="6" w:space="0" w:color="414142"/>
              <w:bottom w:val="outset" w:sz="6" w:space="0" w:color="414142"/>
              <w:right w:val="outset" w:sz="6" w:space="0" w:color="414142"/>
            </w:tcBorders>
            <w:shd w:val="clear" w:color="auto" w:fill="auto"/>
            <w:hideMark/>
          </w:tcPr>
          <w:p w14:paraId="7CF61F4B" w14:textId="77777777"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26 000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hideMark/>
          </w:tcPr>
          <w:p w14:paraId="091B7BE2" w14:textId="6EAA1EA1" w:rsidR="009A3678" w:rsidRPr="00BD2889"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Agroresursu un ekonomikas institūts</w:t>
            </w:r>
          </w:p>
        </w:tc>
        <w:tc>
          <w:tcPr>
            <w:tcW w:w="689" w:type="pct"/>
            <w:tcBorders>
              <w:top w:val="outset" w:sz="6" w:space="0" w:color="414142"/>
              <w:left w:val="outset" w:sz="6" w:space="0" w:color="414142"/>
              <w:bottom w:val="outset" w:sz="6" w:space="0" w:color="414142"/>
              <w:right w:val="outset" w:sz="6" w:space="0" w:color="414142"/>
            </w:tcBorders>
            <w:shd w:val="clear" w:color="auto" w:fill="auto"/>
            <w:hideMark/>
          </w:tcPr>
          <w:p w14:paraId="7E6C357C" w14:textId="6D288B06"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niecības</w:t>
            </w:r>
            <w:r w:rsidR="009E3ABF" w:rsidRPr="00BD2889">
              <w:rPr>
                <w:rFonts w:ascii="Times New Roman" w:eastAsia="Times New Roman" w:hAnsi="Times New Roman" w:cs="Times New Roman"/>
                <w:sz w:val="24"/>
                <w:szCs w:val="24"/>
                <w:lang w:eastAsia="lv-LV"/>
              </w:rPr>
              <w:t xml:space="preserve"> un lauku attīstības</w:t>
            </w:r>
            <w:r w:rsidRPr="00BD2889">
              <w:rPr>
                <w:rFonts w:ascii="Times New Roman" w:eastAsia="Times New Roman" w:hAnsi="Times New Roman" w:cs="Times New Roman"/>
                <w:sz w:val="24"/>
                <w:szCs w:val="24"/>
                <w:lang w:eastAsia="lv-LV"/>
              </w:rPr>
              <w:t xml:space="preserve"> departaments</w:t>
            </w:r>
          </w:p>
        </w:tc>
      </w:tr>
      <w:tr w:rsidR="008314D9" w:rsidRPr="00BD2889" w14:paraId="27862FD0" w14:textId="7AD90EDE"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5256FE9C" w14:textId="04DECEBB"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w:t>
            </w:r>
            <w:r w:rsidR="00BB70C0" w:rsidRPr="00BD2889">
              <w:rPr>
                <w:rFonts w:ascii="Times New Roman" w:eastAsia="Times New Roman" w:hAnsi="Times New Roman" w:cs="Times New Roman"/>
                <w:sz w:val="24"/>
                <w:szCs w:val="24"/>
                <w:lang w:eastAsia="lv-LV"/>
              </w:rPr>
              <w:t>5</w:t>
            </w:r>
            <w:r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6E7279D7" w14:textId="171390BF" w:rsidR="009A3678" w:rsidRPr="00BD2889" w:rsidRDefault="009A3678"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Calibri" w:hAnsi="Times New Roman" w:cs="Times New Roman"/>
                <w:noProof/>
                <w:sz w:val="24"/>
                <w:szCs w:val="24"/>
                <w:shd w:val="clear" w:color="auto" w:fill="FFFFFF"/>
              </w:rPr>
              <w:t>Augsnes kaļķošanas un minerālā mēslojuma devu ietekme uz ūdeņu kvalitāti, augsnes agroķīmiskajiem rādītājiem un kultūraugu ražu</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0B47DA68" w14:textId="77777777" w:rsidR="00090161" w:rsidRPr="00BD2889" w:rsidRDefault="00090161" w:rsidP="00090161">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15.1. uzturēt izmēģinājuma lauciņos noteiktu augu seku, kad visos izmēģinājuma lauciņos vienā sezonā tiek sēts viens kultūraugs (2021./2022. g. – ziemas rapsis, 2022./2023. g. – ziemas kvieši, 2023. g. – starpkultūra, 2024. g. – pupas, 2025. g. – vasaras mieži, 2026. g. – daudzgadīgo zālaugu mistrs, 1. izmēģinājuma gads, ietverot 50 % tauriņziežu, 2027. g. – daudzgadīgo zālaugu mistrs, 2. izmēģinājuma gads, ietverot 50 % tauriņziežu);</w:t>
            </w:r>
          </w:p>
          <w:p w14:paraId="5E928BD1" w14:textId="77777777" w:rsidR="00090161" w:rsidRPr="00BD2889" w:rsidRDefault="00090161" w:rsidP="00090161">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15.2. ar augsnes kaļķošanu radīt izmēģinājuma lauciņos dažādus augsnes reakcijas (pH) apstākļus, ietverot arī nekaļķotus lauciņus, bet lauciņus, kuros augsnes reakcija ir tuva optimālai (2,50 t/ha-1), </w:t>
            </w:r>
            <w:r w:rsidRPr="00BD2889">
              <w:rPr>
                <w:rFonts w:ascii="Times New Roman" w:eastAsia="Times New Roman" w:hAnsi="Times New Roman" w:cs="Times New Roman"/>
                <w:sz w:val="24"/>
                <w:szCs w:val="24"/>
                <w:lang w:eastAsia="lv-LV"/>
              </w:rPr>
              <w:lastRenderedPageBreak/>
              <w:t>atkārtoti kaļķojot ar pusi no nepieciešamās kaļķošanas devas (2,60 t/ha-1), visu nepieciešamo kaļķošanas devu (5,60 t/ha-1) un uzturošo kaļķošanas devu. 2021. gadā izmēģinājuma lauciņi kaļķoti atbilstoši augsnes agroķīmisko rādītāju novērtēšanas rezultātiem. 16 izmēģinājuma lauciņos tiek uzturētas četras dažādas kaļķošanas devas četros atkārtojumos;</w:t>
            </w:r>
          </w:p>
          <w:p w14:paraId="370AA811" w14:textId="77777777" w:rsidR="00090161" w:rsidRPr="00BD2889" w:rsidRDefault="00090161" w:rsidP="00090161">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15.3. izmēģinājuma lauciņos lietot četras dažādas minerālā mēslojuma izkliedes devas, ietverot arī nemēslotus lauciņus, bet pārējos lauciņos dodot pusi no ražas iznesi nodrošinošas devas (piemēram, NPK = 45:30:45 kg/ha-1), ražas iznesi nodrošinošas devas (piemēram, NPK = 90:60:90 kg/ha-1) un pārpalikumu nodrošinošas devas (piemēram, NPK = 135:90:135 kg/ha-1). Minerālā mēslojuma izkliedes laiks un devas tiks pielāgotas attiecīgā kultūrauga prasībām. 16 izmēģinājuma lauciņos tiek uzturētas četras minerālā mēslojuma izkliedes devas četros atkārtojumos;</w:t>
            </w:r>
          </w:p>
          <w:p w14:paraId="2EDE7788" w14:textId="77777777" w:rsidR="00090161" w:rsidRPr="00BD2889" w:rsidRDefault="00090161" w:rsidP="00090161">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15.4. ievākt ūdens paraugus izmēģinājuma lauciņos ierīkotajās drenu sistēmās, noteikt ūdens ķīmiskā sastāva izmaiņas, tostarp pH, kopējā slāpekļa, amonija-slāpekļa, nitrātu-slāpekļa, kopējā fosfora un ortofosfātu-fosfora koncentrācijas (mg/l-1) atkarībā no izmantotajām kaļķošanas un minerālā mēslojuma devām;</w:t>
            </w:r>
          </w:p>
          <w:p w14:paraId="279C70B4" w14:textId="77777777" w:rsidR="00090161" w:rsidRPr="00BD2889" w:rsidRDefault="00090161" w:rsidP="00090161">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15.5. novērtēt augsnes agroķīmisko rādītāju izmaiņas izmēģinājuma lauciņos atkarībā no izmantotajām kaļķošanas un minerālā mēslojuma devām (piemēram, pH, organisko vielu saturu, NH4-N, NO3-N, P2O5, K2O, Ca, Mg);</w:t>
            </w:r>
          </w:p>
          <w:p w14:paraId="379C6A21" w14:textId="77777777" w:rsidR="00090161" w:rsidRPr="00BD2889" w:rsidRDefault="00090161" w:rsidP="00090161">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15.6. noteikt izvēlēto kultūraugu ražas apjomu un kvalitatīvo sastāvu atkarībā no izmantotajām </w:t>
            </w:r>
            <w:r w:rsidRPr="00BD2889">
              <w:rPr>
                <w:rFonts w:ascii="Times New Roman" w:eastAsia="Times New Roman" w:hAnsi="Times New Roman" w:cs="Times New Roman"/>
                <w:sz w:val="24"/>
                <w:szCs w:val="24"/>
                <w:lang w:eastAsia="lv-LV"/>
              </w:rPr>
              <w:lastRenderedPageBreak/>
              <w:t>kaļķošanas un minerālā mēslojuma devām (piemēram, sausna, kopproteīns, slāpeklis, fosfors, kālijs, kalcijs, magnijs);</w:t>
            </w:r>
          </w:p>
          <w:p w14:paraId="38B91EC6" w14:textId="06A04B6F" w:rsidR="009A3678" w:rsidRPr="00BD2889" w:rsidRDefault="00090161" w:rsidP="00090161">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15.7. apkopot pētījumā iegūtos rezultātus par dažādu augsnes kaļķošanas un minerālā mēslojuma izkliedes devu ietekmi uz ūdens, augsnes un kultūraugu ražas kvalitatīvajiem rādītājiem, novērtēt augsnes kaļķošanas kā ūdens kvalitāti uzlabojoša pasākuma efektivitāti Latvijai raksturīgajos agroklimatiskajos apstākļos.</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30DE5A89" w14:textId="66157D89"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13 200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5D4413FB" w14:textId="074FFD33" w:rsidR="009A3678" w:rsidRPr="00BD2889"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Latvijas Biozinātņu un tehnoloģiju 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17BF78B3" w14:textId="5D615787"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 xml:space="preserve">niecības </w:t>
            </w:r>
            <w:r w:rsidR="009E3ABF" w:rsidRPr="00BD2889">
              <w:rPr>
                <w:rFonts w:ascii="Times New Roman" w:eastAsia="Times New Roman" w:hAnsi="Times New Roman" w:cs="Times New Roman"/>
                <w:sz w:val="24"/>
                <w:szCs w:val="24"/>
                <w:lang w:eastAsia="lv-LV"/>
              </w:rPr>
              <w:t xml:space="preserve">un lauku attīstības </w:t>
            </w:r>
            <w:r w:rsidRPr="00BD2889">
              <w:rPr>
                <w:rFonts w:ascii="Times New Roman" w:eastAsia="Times New Roman" w:hAnsi="Times New Roman" w:cs="Times New Roman"/>
                <w:sz w:val="24"/>
                <w:szCs w:val="24"/>
                <w:lang w:eastAsia="lv-LV"/>
              </w:rPr>
              <w:t>departaments</w:t>
            </w:r>
          </w:p>
        </w:tc>
      </w:tr>
      <w:tr w:rsidR="008314D9" w:rsidRPr="00BD2889" w14:paraId="5999446C" w14:textId="34A24AAA"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5E9C80D7" w14:textId="18EEBA8C"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1</w:t>
            </w:r>
            <w:r w:rsidR="007804D4" w:rsidRPr="00BD2889">
              <w:rPr>
                <w:rFonts w:ascii="Times New Roman" w:eastAsia="Times New Roman" w:hAnsi="Times New Roman" w:cs="Times New Roman"/>
                <w:sz w:val="24"/>
                <w:szCs w:val="24"/>
                <w:lang w:eastAsia="lv-LV"/>
              </w:rPr>
              <w:t>6</w:t>
            </w:r>
            <w:r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35078DE7" w14:textId="00EF5884" w:rsidR="009A3678" w:rsidRPr="00BD2889" w:rsidRDefault="009A3678" w:rsidP="00D049D5">
            <w:pPr>
              <w:spacing w:after="120" w:line="240" w:lineRule="auto"/>
              <w:rPr>
                <w:rFonts w:ascii="Times New Roman" w:eastAsia="Calibri" w:hAnsi="Times New Roman" w:cs="Times New Roman"/>
                <w:noProof/>
                <w:sz w:val="24"/>
                <w:szCs w:val="24"/>
                <w:shd w:val="clear" w:color="auto" w:fill="FFFFFF"/>
              </w:rPr>
            </w:pPr>
            <w:r w:rsidRPr="00BD2889">
              <w:rPr>
                <w:rFonts w:ascii="Times New Roman" w:eastAsia="Calibri" w:hAnsi="Times New Roman" w:cs="Times New Roman"/>
                <w:noProof/>
                <w:sz w:val="24"/>
                <w:szCs w:val="24"/>
                <w:shd w:val="clear" w:color="auto" w:fill="FFFFFF"/>
              </w:rPr>
              <w:t>Lauksaimniecības dzīvnieku radīto siltumnīcefektu gāzu (SEG) un amonjaka emisiju novērtēšana un uzskaite konvencionālās un bioloģiskās saimniekošanas apstākļos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4124F8B" w14:textId="77777777" w:rsidR="002649CC" w:rsidRPr="00BD2889" w:rsidRDefault="002649CC" w:rsidP="002649C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16.1. atlasīt cūkkopības saimniecības datu ievākšanai saskaņā ar pētījuma metodiku;</w:t>
            </w:r>
          </w:p>
          <w:p w14:paraId="0D8254AD" w14:textId="77777777" w:rsidR="002649CC" w:rsidRPr="00BD2889" w:rsidRDefault="002649CC" w:rsidP="002649C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16.2. apmeklēt saimniecības, iepazīstināt tās ar pētījuma metodiku un ievākt sākotnējos datus un paraugus, veikt  dzīvmasas mērījumus saskaņā ar pētījuma metodiku;</w:t>
            </w:r>
          </w:p>
          <w:p w14:paraId="5BF727C5" w14:textId="77777777" w:rsidR="002649CC" w:rsidRPr="00BD2889" w:rsidRDefault="002649CC" w:rsidP="002649C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16.3. turpināt datu ievākšanu no iepriekšējos gados atlasītām saimniecībām (slaucamo govju, gaļas liellopu, aitu, kazu, putnu, zirgu).</w:t>
            </w:r>
          </w:p>
          <w:p w14:paraId="33BD8FE0" w14:textId="77777777" w:rsidR="002649CC" w:rsidRPr="00BD2889" w:rsidRDefault="002649CC" w:rsidP="002649C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16.4. veikt ievākto paraugu testēšanu laboratorijā saskaņā ar pētījuma metodiku;</w:t>
            </w:r>
          </w:p>
          <w:p w14:paraId="7DDB9508" w14:textId="0A456004" w:rsidR="009A3678" w:rsidRPr="00BD2889" w:rsidRDefault="002649CC" w:rsidP="002649C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16.5 veikt iegūto datu apkopošanu un sniegt tos SEG un amonjaka emisiju aprēķinu veicējiem.</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3E91C830" w14:textId="77777777" w:rsidR="00851D70" w:rsidRPr="00BD2889" w:rsidRDefault="00851D70" w:rsidP="00851D70">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50 000</w:t>
            </w:r>
          </w:p>
          <w:p w14:paraId="6BF143FF" w14:textId="1B46247D" w:rsidR="00F55DE9" w:rsidRPr="00BD2889" w:rsidRDefault="00F55DE9" w:rsidP="00851D70">
            <w:pPr>
              <w:spacing w:after="120" w:line="240" w:lineRule="auto"/>
              <w:jc w:val="center"/>
              <w:rPr>
                <w:rFonts w:ascii="Times New Roman" w:eastAsia="Times New Roman" w:hAnsi="Times New Roman" w:cs="Times New Roman"/>
                <w:sz w:val="24"/>
                <w:szCs w:val="24"/>
                <w:lang w:eastAsia="lv-LV"/>
              </w:rPr>
            </w:pP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21CA83A7" w14:textId="01CE79F3" w:rsidR="009A3678" w:rsidRPr="00BD2889"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Latvijas Biozinātņu un tehnoloģiju 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71295470" w14:textId="60F64EDE" w:rsidR="009A3678" w:rsidRPr="00BD2889" w:rsidRDefault="00EC152B"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tc>
      </w:tr>
      <w:tr w:rsidR="008314D9" w:rsidRPr="00BD2889" w14:paraId="5E825A53"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733A4DC8" w14:textId="04F15ABA"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w:t>
            </w:r>
            <w:r w:rsidR="00DC79C2" w:rsidRPr="00BD2889">
              <w:rPr>
                <w:rFonts w:ascii="Times New Roman" w:eastAsia="Times New Roman" w:hAnsi="Times New Roman" w:cs="Times New Roman"/>
                <w:sz w:val="24"/>
                <w:szCs w:val="24"/>
                <w:lang w:eastAsia="lv-LV"/>
              </w:rPr>
              <w:t>7</w:t>
            </w:r>
            <w:r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1EC6DAB5" w14:textId="43C9E724" w:rsidR="009A3678" w:rsidRPr="00BD2889" w:rsidRDefault="009A3678" w:rsidP="00D049D5">
            <w:pPr>
              <w:spacing w:after="120" w:line="240" w:lineRule="auto"/>
              <w:rPr>
                <w:rFonts w:ascii="Times New Roman" w:eastAsia="Calibri" w:hAnsi="Times New Roman" w:cs="Times New Roman"/>
                <w:noProof/>
                <w:sz w:val="24"/>
                <w:szCs w:val="24"/>
                <w:shd w:val="clear" w:color="auto" w:fill="FFFFFF"/>
              </w:rPr>
            </w:pPr>
            <w:r w:rsidRPr="00BD2889">
              <w:rPr>
                <w:rFonts w:ascii="Times New Roman" w:eastAsia="Calibri" w:hAnsi="Times New Roman" w:cs="Times New Roman"/>
                <w:noProof/>
                <w:sz w:val="24"/>
                <w:szCs w:val="24"/>
                <w:shd w:val="clear" w:color="auto" w:fill="FFFFFF"/>
              </w:rPr>
              <w:t>Latvijas lauksaimniecības siltumnīcefekta gāzu robežsamazinājuma izmaksu līkņu (</w:t>
            </w:r>
            <w:r w:rsidRPr="00BD2889">
              <w:rPr>
                <w:rFonts w:ascii="Times New Roman" w:eastAsia="Calibri" w:hAnsi="Times New Roman" w:cs="Times New Roman"/>
                <w:i/>
                <w:noProof/>
                <w:sz w:val="24"/>
                <w:szCs w:val="24"/>
                <w:shd w:val="clear" w:color="auto" w:fill="FFFFFF"/>
              </w:rPr>
              <w:t>MACC</w:t>
            </w:r>
            <w:r w:rsidRPr="00BD2889">
              <w:rPr>
                <w:rFonts w:ascii="Times New Roman" w:eastAsia="Calibri" w:hAnsi="Times New Roman" w:cs="Times New Roman"/>
                <w:noProof/>
                <w:sz w:val="24"/>
                <w:szCs w:val="24"/>
                <w:shd w:val="clear" w:color="auto" w:fill="FFFFFF"/>
              </w:rPr>
              <w:t>) aktualizēšana lauksaimniecības virzībai uz dekarbonizāciju</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EA93EFE" w14:textId="050C4878" w:rsidR="009A3678" w:rsidRPr="00BD2889" w:rsidRDefault="00490831" w:rsidP="00D049D5">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w:t>
            </w:r>
            <w:r w:rsidR="00DB6075" w:rsidRPr="00BD2889">
              <w:rPr>
                <w:rFonts w:ascii="Times New Roman" w:hAnsi="Times New Roman" w:cs="Times New Roman"/>
                <w:sz w:val="24"/>
                <w:szCs w:val="24"/>
                <w:shd w:val="clear" w:color="auto" w:fill="FFFFFF"/>
              </w:rPr>
              <w:t>7</w:t>
            </w:r>
            <w:r w:rsidR="009A3678" w:rsidRPr="00BD2889">
              <w:rPr>
                <w:rFonts w:ascii="Times New Roman" w:hAnsi="Times New Roman" w:cs="Times New Roman"/>
                <w:sz w:val="24"/>
                <w:szCs w:val="24"/>
                <w:shd w:val="clear" w:color="auto" w:fill="FFFFFF"/>
              </w:rPr>
              <w:t>.</w:t>
            </w:r>
            <w:r w:rsidR="00AA11B4"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 </w:t>
            </w:r>
            <w:r w:rsidR="000F1091" w:rsidRPr="00BD2889">
              <w:rPr>
                <w:rFonts w:ascii="Times New Roman" w:hAnsi="Times New Roman" w:cs="Times New Roman"/>
                <w:sz w:val="24"/>
                <w:szCs w:val="24"/>
                <w:shd w:val="clear" w:color="auto" w:fill="FFFFFF"/>
              </w:rPr>
              <w:t xml:space="preserve">attīstīt </w:t>
            </w:r>
            <w:r w:rsidR="009A3678" w:rsidRPr="00BD2889">
              <w:rPr>
                <w:rFonts w:ascii="Times New Roman" w:hAnsi="Times New Roman" w:cs="Times New Roman"/>
                <w:i/>
                <w:sz w:val="24"/>
                <w:szCs w:val="24"/>
                <w:shd w:val="clear" w:color="auto" w:fill="FFFFFF"/>
              </w:rPr>
              <w:t>MACC</w:t>
            </w:r>
            <w:r w:rsidR="009A3678" w:rsidRPr="00BD2889">
              <w:rPr>
                <w:rFonts w:ascii="Times New Roman" w:hAnsi="Times New Roman" w:cs="Times New Roman"/>
                <w:sz w:val="24"/>
                <w:szCs w:val="24"/>
                <w:shd w:val="clear" w:color="auto" w:fill="FFFFFF"/>
              </w:rPr>
              <w:t xml:space="preserve"> </w:t>
            </w:r>
            <w:r w:rsidR="000F1091" w:rsidRPr="00BD2889">
              <w:rPr>
                <w:rFonts w:ascii="Times New Roman" w:hAnsi="Times New Roman" w:cs="Times New Roman"/>
                <w:sz w:val="24"/>
                <w:szCs w:val="24"/>
                <w:shd w:val="clear" w:color="auto" w:fill="FFFFFF"/>
              </w:rPr>
              <w:t xml:space="preserve">metodiku </w:t>
            </w:r>
            <w:r w:rsidR="009A3678" w:rsidRPr="00BD2889">
              <w:rPr>
                <w:rFonts w:ascii="Times New Roman" w:hAnsi="Times New Roman" w:cs="Times New Roman"/>
                <w:sz w:val="24"/>
                <w:szCs w:val="24"/>
                <w:shd w:val="clear" w:color="auto" w:fill="FFFFFF"/>
              </w:rPr>
              <w:t xml:space="preserve">un </w:t>
            </w:r>
            <w:r w:rsidR="000F1091" w:rsidRPr="00BD2889">
              <w:rPr>
                <w:rFonts w:ascii="Times New Roman" w:hAnsi="Times New Roman" w:cs="Times New Roman"/>
                <w:sz w:val="24"/>
                <w:szCs w:val="24"/>
                <w:shd w:val="clear" w:color="auto" w:fill="FFFFFF"/>
              </w:rPr>
              <w:t xml:space="preserve">iekļaut </w:t>
            </w:r>
            <w:r w:rsidR="009A3678" w:rsidRPr="00BD2889">
              <w:rPr>
                <w:rFonts w:ascii="Times New Roman" w:hAnsi="Times New Roman" w:cs="Times New Roman"/>
                <w:sz w:val="24"/>
                <w:szCs w:val="24"/>
                <w:shd w:val="clear" w:color="auto" w:fill="FFFFFF"/>
              </w:rPr>
              <w:t xml:space="preserve">ekosistēmu pakalpojumu </w:t>
            </w:r>
            <w:r w:rsidR="000F1091" w:rsidRPr="00BD2889">
              <w:rPr>
                <w:rFonts w:ascii="Times New Roman" w:hAnsi="Times New Roman" w:cs="Times New Roman"/>
                <w:sz w:val="24"/>
                <w:szCs w:val="24"/>
                <w:shd w:val="clear" w:color="auto" w:fill="FFFFFF"/>
              </w:rPr>
              <w:t xml:space="preserve">vērtību </w:t>
            </w:r>
            <w:r w:rsidR="009A3678" w:rsidRPr="00BD2889">
              <w:rPr>
                <w:rFonts w:ascii="Times New Roman" w:hAnsi="Times New Roman" w:cs="Times New Roman"/>
                <w:sz w:val="24"/>
                <w:szCs w:val="24"/>
                <w:shd w:val="clear" w:color="auto" w:fill="FFFFFF"/>
              </w:rPr>
              <w:t>SEG, amonjaka emisij</w:t>
            </w:r>
            <w:r w:rsidR="00C919C0" w:rsidRPr="00BD2889">
              <w:rPr>
                <w:rFonts w:ascii="Times New Roman" w:hAnsi="Times New Roman" w:cs="Times New Roman"/>
                <w:sz w:val="24"/>
                <w:szCs w:val="24"/>
                <w:shd w:val="clear" w:color="auto" w:fill="FFFFFF"/>
              </w:rPr>
              <w:t>as</w:t>
            </w:r>
            <w:r w:rsidR="009A3678" w:rsidRPr="00BD2889">
              <w:rPr>
                <w:rFonts w:ascii="Times New Roman" w:hAnsi="Times New Roman" w:cs="Times New Roman"/>
                <w:sz w:val="24"/>
                <w:szCs w:val="24"/>
                <w:shd w:val="clear" w:color="auto" w:fill="FFFFFF"/>
              </w:rPr>
              <w:t xml:space="preserve"> samazināšanas un CO</w:t>
            </w:r>
            <w:r w:rsidR="009A3678" w:rsidRPr="00BD2889">
              <w:rPr>
                <w:rFonts w:ascii="Times New Roman" w:hAnsi="Times New Roman" w:cs="Times New Roman"/>
                <w:sz w:val="24"/>
                <w:szCs w:val="24"/>
                <w:shd w:val="clear" w:color="auto" w:fill="FFFFFF"/>
                <w:vertAlign w:val="subscript"/>
              </w:rPr>
              <w:t>2</w:t>
            </w:r>
            <w:r w:rsidR="009A3678" w:rsidRPr="00BD2889">
              <w:rPr>
                <w:rFonts w:ascii="Times New Roman" w:hAnsi="Times New Roman" w:cs="Times New Roman"/>
                <w:sz w:val="24"/>
                <w:szCs w:val="24"/>
                <w:shd w:val="clear" w:color="auto" w:fill="FFFFFF"/>
              </w:rPr>
              <w:t xml:space="preserve"> piesaistes palielināšanas pasākumu izvērtēšanā</w:t>
            </w:r>
            <w:r w:rsidRPr="00BD2889">
              <w:rPr>
                <w:rFonts w:ascii="Times New Roman" w:hAnsi="Times New Roman" w:cs="Times New Roman"/>
                <w:sz w:val="24"/>
                <w:szCs w:val="24"/>
                <w:shd w:val="clear" w:color="auto" w:fill="FFFFFF"/>
              </w:rPr>
              <w:t>;</w:t>
            </w:r>
          </w:p>
          <w:p w14:paraId="4DE286AA" w14:textId="35EA802F" w:rsidR="009A3678" w:rsidRPr="00BD2889" w:rsidRDefault="00490831" w:rsidP="00D049D5">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w:t>
            </w:r>
            <w:r w:rsidR="00DB6075" w:rsidRPr="00BD2889">
              <w:rPr>
                <w:rFonts w:ascii="Times New Roman" w:hAnsi="Times New Roman" w:cs="Times New Roman"/>
                <w:sz w:val="24"/>
                <w:szCs w:val="24"/>
                <w:shd w:val="clear" w:color="auto" w:fill="FFFFFF"/>
              </w:rPr>
              <w:t>7</w:t>
            </w:r>
            <w:r w:rsidRPr="00BD2889">
              <w:rPr>
                <w:rFonts w:ascii="Times New Roman" w:hAnsi="Times New Roman" w:cs="Times New Roman"/>
                <w:sz w:val="24"/>
                <w:szCs w:val="24"/>
                <w:shd w:val="clear" w:color="auto" w:fill="FFFFFF"/>
              </w:rPr>
              <w:t>.</w:t>
            </w:r>
            <w:r w:rsidR="009A3678"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 </w:t>
            </w:r>
            <w:r w:rsidR="000F1091" w:rsidRPr="00BD2889">
              <w:rPr>
                <w:rFonts w:ascii="Times New Roman" w:hAnsi="Times New Roman" w:cs="Times New Roman"/>
                <w:sz w:val="24"/>
                <w:szCs w:val="24"/>
                <w:shd w:val="clear" w:color="auto" w:fill="FFFFFF"/>
              </w:rPr>
              <w:t xml:space="preserve">izstrādāt papildu variācijas </w:t>
            </w:r>
            <w:r w:rsidRPr="00BD2889">
              <w:rPr>
                <w:rFonts w:ascii="Times New Roman" w:hAnsi="Times New Roman" w:cs="Times New Roman"/>
                <w:sz w:val="24"/>
                <w:szCs w:val="24"/>
                <w:shd w:val="clear" w:color="auto" w:fill="FFFFFF"/>
              </w:rPr>
              <w:t>l</w:t>
            </w:r>
            <w:r w:rsidR="009A3678" w:rsidRPr="00BD2889">
              <w:rPr>
                <w:rFonts w:ascii="Times New Roman" w:hAnsi="Times New Roman" w:cs="Times New Roman"/>
                <w:sz w:val="24"/>
                <w:szCs w:val="24"/>
                <w:shd w:val="clear" w:color="auto" w:fill="FFFFFF"/>
              </w:rPr>
              <w:t xml:space="preserve">īdz šim izstrādāto </w:t>
            </w:r>
            <w:r w:rsidR="009A3678" w:rsidRPr="00BD2889">
              <w:rPr>
                <w:rFonts w:ascii="Times New Roman" w:hAnsi="Times New Roman" w:cs="Times New Roman"/>
                <w:i/>
                <w:sz w:val="24"/>
                <w:szCs w:val="24"/>
                <w:shd w:val="clear" w:color="auto" w:fill="FFFFFF"/>
              </w:rPr>
              <w:t>MACC</w:t>
            </w:r>
            <w:r w:rsidR="009A3678" w:rsidRPr="00BD2889">
              <w:rPr>
                <w:rFonts w:ascii="Times New Roman" w:hAnsi="Times New Roman" w:cs="Times New Roman"/>
                <w:sz w:val="24"/>
                <w:szCs w:val="24"/>
                <w:shd w:val="clear" w:color="auto" w:fill="FFFFFF"/>
              </w:rPr>
              <w:t xml:space="preserve"> līkņu SEG un amonjaka emisijas samazinošu pasākumu izmaksu efektivitātes novērtēšanai</w:t>
            </w:r>
            <w:r w:rsidR="00D63C31" w:rsidRPr="00BD2889">
              <w:rPr>
                <w:rFonts w:ascii="Times New Roman" w:hAnsi="Times New Roman" w:cs="Times New Roman"/>
                <w:sz w:val="24"/>
                <w:szCs w:val="24"/>
                <w:shd w:val="clear" w:color="auto" w:fill="FFFFFF"/>
              </w:rPr>
              <w:t xml:space="preserve"> papildu variāciju</w:t>
            </w:r>
            <w:r w:rsidR="00B7076A" w:rsidRPr="00BD2889">
              <w:rPr>
                <w:rFonts w:ascii="Times New Roman" w:hAnsi="Times New Roman" w:cs="Times New Roman"/>
                <w:sz w:val="24"/>
                <w:szCs w:val="24"/>
                <w:shd w:val="clear" w:color="auto" w:fill="FFFFFF"/>
              </w:rPr>
              <w:t xml:space="preserve"> izstrāde</w:t>
            </w:r>
            <w:r w:rsidR="009A3678" w:rsidRPr="00BD2889">
              <w:rPr>
                <w:rFonts w:ascii="Times New Roman" w:hAnsi="Times New Roman" w:cs="Times New Roman"/>
                <w:sz w:val="24"/>
                <w:szCs w:val="24"/>
                <w:shd w:val="clear" w:color="auto" w:fill="FFFFFF"/>
              </w:rPr>
              <w:t xml:space="preserve">, atspoguļojot </w:t>
            </w:r>
            <w:r w:rsidR="00C919C0" w:rsidRPr="00BD2889">
              <w:rPr>
                <w:rFonts w:ascii="Times New Roman" w:hAnsi="Times New Roman" w:cs="Times New Roman"/>
                <w:sz w:val="24"/>
                <w:szCs w:val="24"/>
                <w:shd w:val="clear" w:color="auto" w:fill="FFFFFF"/>
              </w:rPr>
              <w:lastRenderedPageBreak/>
              <w:t xml:space="preserve">dažādus </w:t>
            </w:r>
            <w:r w:rsidR="009A3678" w:rsidRPr="00BD2889">
              <w:rPr>
                <w:rFonts w:ascii="Times New Roman" w:hAnsi="Times New Roman" w:cs="Times New Roman"/>
                <w:sz w:val="24"/>
                <w:szCs w:val="24"/>
                <w:shd w:val="clear" w:color="auto" w:fill="FFFFFF"/>
              </w:rPr>
              <w:t>pasākumu ieviešanas tempus</w:t>
            </w:r>
            <w:r w:rsidR="00AA11B4" w:rsidRPr="00BD2889">
              <w:rPr>
                <w:rFonts w:ascii="Times New Roman" w:hAnsi="Times New Roman" w:cs="Times New Roman"/>
                <w:sz w:val="24"/>
                <w:szCs w:val="24"/>
                <w:shd w:val="clear" w:color="auto" w:fill="FFFFFF"/>
              </w:rPr>
              <w:t>;</w:t>
            </w:r>
            <w:r w:rsidR="009A3678" w:rsidRPr="00BD2889">
              <w:rPr>
                <w:rFonts w:ascii="Times New Roman" w:hAnsi="Times New Roman" w:cs="Times New Roman"/>
                <w:sz w:val="24"/>
                <w:szCs w:val="24"/>
                <w:shd w:val="clear" w:color="auto" w:fill="FFFFFF"/>
              </w:rPr>
              <w:t xml:space="preserve"> </w:t>
            </w:r>
          </w:p>
          <w:p w14:paraId="4DC11EB4" w14:textId="37EA24FF" w:rsidR="009A3678" w:rsidRPr="00BD2889" w:rsidRDefault="00490831" w:rsidP="00D049D5">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w:t>
            </w:r>
            <w:r w:rsidR="00DB6075" w:rsidRPr="00BD2889">
              <w:rPr>
                <w:rFonts w:ascii="Times New Roman" w:hAnsi="Times New Roman" w:cs="Times New Roman"/>
                <w:sz w:val="24"/>
                <w:szCs w:val="24"/>
                <w:shd w:val="clear" w:color="auto" w:fill="FFFFFF"/>
              </w:rPr>
              <w:t>7</w:t>
            </w:r>
            <w:r w:rsidRPr="00BD2889">
              <w:rPr>
                <w:rFonts w:ascii="Times New Roman" w:hAnsi="Times New Roman" w:cs="Times New Roman"/>
                <w:sz w:val="24"/>
                <w:szCs w:val="24"/>
                <w:shd w:val="clear" w:color="auto" w:fill="FFFFFF"/>
              </w:rPr>
              <w:t>.</w:t>
            </w:r>
            <w:r w:rsidR="009A3678" w:rsidRPr="00BD2889">
              <w:rPr>
                <w:rFonts w:ascii="Times New Roman" w:hAnsi="Times New Roman" w:cs="Times New Roman"/>
                <w:sz w:val="24"/>
                <w:szCs w:val="24"/>
                <w:shd w:val="clear" w:color="auto" w:fill="FFFFFF"/>
              </w:rPr>
              <w:t>3.</w:t>
            </w:r>
            <w:r w:rsidRPr="00BD2889">
              <w:rPr>
                <w:rFonts w:ascii="Times New Roman" w:hAnsi="Times New Roman" w:cs="Times New Roman"/>
                <w:sz w:val="24"/>
                <w:szCs w:val="24"/>
                <w:shd w:val="clear" w:color="auto" w:fill="FFFFFF"/>
              </w:rPr>
              <w:t> </w:t>
            </w:r>
            <w:r w:rsidR="00C34DD4" w:rsidRPr="00BD2889">
              <w:rPr>
                <w:rFonts w:ascii="Times New Roman" w:hAnsi="Times New Roman" w:cs="Times New Roman"/>
                <w:sz w:val="24"/>
                <w:szCs w:val="24"/>
                <w:shd w:val="clear" w:color="auto" w:fill="FFFFFF"/>
              </w:rPr>
              <w:t>publicēt</w:t>
            </w:r>
            <w:r w:rsidR="000F1091" w:rsidRPr="00BD2889">
              <w:rPr>
                <w:rFonts w:ascii="Times New Roman" w:hAnsi="Times New Roman" w:cs="Times New Roman"/>
                <w:sz w:val="24"/>
                <w:szCs w:val="24"/>
                <w:shd w:val="clear" w:color="auto" w:fill="FFFFFF"/>
              </w:rPr>
              <w:t xml:space="preserve"> </w:t>
            </w:r>
            <w:r w:rsidRPr="00BD2889">
              <w:rPr>
                <w:rFonts w:ascii="Times New Roman" w:hAnsi="Times New Roman" w:cs="Times New Roman"/>
                <w:sz w:val="24"/>
                <w:szCs w:val="24"/>
                <w:shd w:val="clear" w:color="auto" w:fill="FFFFFF"/>
              </w:rPr>
              <w:t>ž</w:t>
            </w:r>
            <w:r w:rsidR="009A3678" w:rsidRPr="00BD2889">
              <w:rPr>
                <w:rFonts w:ascii="Times New Roman" w:hAnsi="Times New Roman" w:cs="Times New Roman"/>
                <w:sz w:val="24"/>
                <w:szCs w:val="24"/>
                <w:shd w:val="clear" w:color="auto" w:fill="FFFFFF"/>
              </w:rPr>
              <w:t xml:space="preserve">urnāla (Q1-Q2) </w:t>
            </w:r>
            <w:r w:rsidR="000F1091" w:rsidRPr="00BD2889">
              <w:rPr>
                <w:rFonts w:ascii="Times New Roman" w:hAnsi="Times New Roman" w:cs="Times New Roman"/>
                <w:sz w:val="24"/>
                <w:szCs w:val="24"/>
                <w:shd w:val="clear" w:color="auto" w:fill="FFFFFF"/>
              </w:rPr>
              <w:t xml:space="preserve">rakstu </w:t>
            </w:r>
            <w:r w:rsidR="009A3678" w:rsidRPr="00BD2889">
              <w:rPr>
                <w:rFonts w:ascii="Times New Roman" w:hAnsi="Times New Roman" w:cs="Times New Roman"/>
                <w:sz w:val="24"/>
                <w:szCs w:val="24"/>
                <w:shd w:val="clear" w:color="auto" w:fill="FFFFFF"/>
              </w:rPr>
              <w:t xml:space="preserve">par </w:t>
            </w:r>
            <w:r w:rsidR="009A3678" w:rsidRPr="00BD2889">
              <w:rPr>
                <w:rFonts w:ascii="Times New Roman" w:hAnsi="Times New Roman" w:cs="Times New Roman"/>
                <w:i/>
                <w:sz w:val="24"/>
                <w:szCs w:val="24"/>
                <w:shd w:val="clear" w:color="auto" w:fill="FFFFFF"/>
              </w:rPr>
              <w:t>MACC</w:t>
            </w:r>
            <w:r w:rsidR="009A3678" w:rsidRPr="00BD2889">
              <w:rPr>
                <w:rFonts w:ascii="Times New Roman" w:hAnsi="Times New Roman" w:cs="Times New Roman"/>
                <w:sz w:val="24"/>
                <w:szCs w:val="24"/>
                <w:shd w:val="clear" w:color="auto" w:fill="FFFFFF"/>
              </w:rPr>
              <w:t xml:space="preserve"> pieejas izmantošanu Latvijas lauksaimniecības virzībai uz dekarbonizāciju</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04C3CE23" w14:textId="1A8C0130"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24 452</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66C7DA05" w14:textId="59894053" w:rsidR="009A3678" w:rsidRPr="00BD2889"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Latvijas Biozinātņu un tehnoloģiju 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1C03F2B2" w14:textId="7E92EF4C" w:rsidR="009A3678" w:rsidRPr="00BD2889" w:rsidRDefault="00A91642"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Stratēģijas, zināšanu un klimata departaments</w:t>
            </w:r>
          </w:p>
        </w:tc>
      </w:tr>
      <w:tr w:rsidR="008314D9" w:rsidRPr="00BD2889" w14:paraId="52DFDCFE"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7E0D498B" w14:textId="6F99E06D" w:rsidR="009A3678" w:rsidRPr="00BD2889" w:rsidRDefault="00E01E05"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w:t>
            </w:r>
            <w:r w:rsidR="00532C0C" w:rsidRPr="00BD2889">
              <w:rPr>
                <w:rFonts w:ascii="Times New Roman" w:eastAsia="Times New Roman" w:hAnsi="Times New Roman" w:cs="Times New Roman"/>
                <w:sz w:val="24"/>
                <w:szCs w:val="24"/>
                <w:lang w:eastAsia="lv-LV"/>
              </w:rPr>
              <w:t>8</w:t>
            </w:r>
            <w:r w:rsidR="009A3678"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5ECB4CF6" w14:textId="54046ABF" w:rsidR="009A3678" w:rsidRPr="00BD2889" w:rsidRDefault="009A3678" w:rsidP="00D049D5">
            <w:pPr>
              <w:spacing w:after="120" w:line="240" w:lineRule="auto"/>
              <w:rPr>
                <w:rFonts w:ascii="Times New Roman" w:eastAsia="Calibri" w:hAnsi="Times New Roman" w:cs="Times New Roman"/>
                <w:noProof/>
                <w:sz w:val="24"/>
                <w:szCs w:val="24"/>
                <w:shd w:val="clear" w:color="auto" w:fill="FFFFFF"/>
              </w:rPr>
            </w:pPr>
            <w:r w:rsidRPr="00BD2889">
              <w:rPr>
                <w:rFonts w:ascii="Times New Roman" w:eastAsia="Calibri" w:hAnsi="Times New Roman" w:cs="Times New Roman"/>
                <w:noProof/>
                <w:sz w:val="24"/>
                <w:szCs w:val="24"/>
                <w:shd w:val="clear" w:color="auto" w:fill="FFFFFF"/>
              </w:rPr>
              <w:t>Alternatīvās kaitīgo organismu ierobežošanas iespējas auzu un rudzu sējumos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1C45BBF6" w14:textId="317A184A" w:rsidR="00D153F1" w:rsidRPr="00BD2889" w:rsidRDefault="00D153F1" w:rsidP="00D153F1">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w:t>
            </w:r>
            <w:r w:rsidR="00DB6075" w:rsidRPr="00BD2889">
              <w:rPr>
                <w:rFonts w:ascii="Times New Roman" w:hAnsi="Times New Roman" w:cs="Times New Roman"/>
                <w:sz w:val="24"/>
                <w:szCs w:val="24"/>
                <w:shd w:val="clear" w:color="auto" w:fill="FFFFFF"/>
              </w:rPr>
              <w:t>8</w:t>
            </w:r>
            <w:r w:rsidRPr="00BD2889">
              <w:rPr>
                <w:rFonts w:ascii="Times New Roman" w:hAnsi="Times New Roman" w:cs="Times New Roman"/>
                <w:sz w:val="24"/>
                <w:szCs w:val="24"/>
                <w:shd w:val="clear" w:color="auto" w:fill="FFFFFF"/>
              </w:rPr>
              <w:t>.1. veikt lauka izmēģinājumus auzu un rudzu sējumos, pamatojoties uz noteikto sēņu daudzveidību, lai noskaidrotu efektīvākos kaitīgo organismu alternatīvos ierobežošanas līdzekļus;</w:t>
            </w:r>
          </w:p>
          <w:p w14:paraId="3A488025" w14:textId="1F6044CD" w:rsidR="00D153F1" w:rsidRPr="00BD2889" w:rsidRDefault="00D153F1" w:rsidP="00D153F1">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w:t>
            </w:r>
            <w:r w:rsidR="00DB6075" w:rsidRPr="00BD2889">
              <w:rPr>
                <w:rFonts w:ascii="Times New Roman" w:hAnsi="Times New Roman" w:cs="Times New Roman"/>
                <w:sz w:val="24"/>
                <w:szCs w:val="24"/>
                <w:shd w:val="clear" w:color="auto" w:fill="FFFFFF"/>
              </w:rPr>
              <w:t>8</w:t>
            </w:r>
            <w:r w:rsidRPr="00BD2889">
              <w:rPr>
                <w:rFonts w:ascii="Times New Roman" w:hAnsi="Times New Roman" w:cs="Times New Roman"/>
                <w:sz w:val="24"/>
                <w:szCs w:val="24"/>
                <w:shd w:val="clear" w:color="auto" w:fill="FFFFFF"/>
              </w:rPr>
              <w:t>.2. veikt laboratorijas izmēģinājumus (rudziem un auzām) hiperspektrālās kameras metodikas aprobācijai mikotoksīnus izdalošo patogēno sēņu agrīnajai noteikšanai;</w:t>
            </w:r>
          </w:p>
          <w:p w14:paraId="0A68D2A0" w14:textId="3F1AFC45" w:rsidR="00D153F1" w:rsidRPr="00BD2889" w:rsidRDefault="00D153F1" w:rsidP="00D153F1">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w:t>
            </w:r>
            <w:r w:rsidR="00DB6075" w:rsidRPr="00BD2889">
              <w:rPr>
                <w:rFonts w:ascii="Times New Roman" w:hAnsi="Times New Roman" w:cs="Times New Roman"/>
                <w:sz w:val="24"/>
                <w:szCs w:val="24"/>
                <w:shd w:val="clear" w:color="auto" w:fill="FFFFFF"/>
              </w:rPr>
              <w:t>8</w:t>
            </w:r>
            <w:r w:rsidRPr="00BD2889">
              <w:rPr>
                <w:rFonts w:ascii="Times New Roman" w:hAnsi="Times New Roman" w:cs="Times New Roman"/>
                <w:sz w:val="24"/>
                <w:szCs w:val="24"/>
                <w:shd w:val="clear" w:color="auto" w:fill="FFFFFF"/>
              </w:rPr>
              <w:t xml:space="preserve">.3. pamatojoties uz izmēģinājumos iegūtajiem rezultātiem un literatūras izpēti, sagatavot alternatīvo ierobežošanas metožu ekonomisko un saimniecisko pamatojumu; </w:t>
            </w:r>
          </w:p>
          <w:p w14:paraId="38544FC3" w14:textId="60FF263B" w:rsidR="009A3678" w:rsidRPr="00BD2889" w:rsidRDefault="00D153F1" w:rsidP="00D153F1">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1</w:t>
            </w:r>
            <w:r w:rsidR="00DB6075" w:rsidRPr="00BD2889">
              <w:rPr>
                <w:rFonts w:ascii="Times New Roman" w:hAnsi="Times New Roman" w:cs="Times New Roman"/>
                <w:sz w:val="24"/>
                <w:szCs w:val="24"/>
                <w:shd w:val="clear" w:color="auto" w:fill="FFFFFF"/>
              </w:rPr>
              <w:t>8</w:t>
            </w:r>
            <w:r w:rsidRPr="00BD2889">
              <w:rPr>
                <w:rFonts w:ascii="Times New Roman" w:hAnsi="Times New Roman" w:cs="Times New Roman"/>
                <w:sz w:val="24"/>
                <w:szCs w:val="24"/>
                <w:shd w:val="clear" w:color="auto" w:fill="FFFFFF"/>
              </w:rPr>
              <w:t>.4. veikt patogēno sēņu daudzveidības izpēti auzu un rudzu sējumos, īpašu uzmanību pievēršot bioloģiskajām audzēšanas sistēmām un mikotoksīnus veidojošām sēņu sugām.</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1584AFE1" w14:textId="02B78A4C"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75 000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1E5BFB85" w14:textId="6D9180A0" w:rsidR="009A3678" w:rsidRPr="00BD2889" w:rsidRDefault="00611B0E"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Latvijas Biozinātņu un tehnoloģiju 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49CCDA4F" w14:textId="11628A20"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 xml:space="preserve">niecības </w:t>
            </w:r>
            <w:r w:rsidR="00532C0C" w:rsidRPr="00BD2889">
              <w:rPr>
                <w:rFonts w:ascii="Times New Roman" w:eastAsia="Times New Roman" w:hAnsi="Times New Roman" w:cs="Times New Roman"/>
                <w:sz w:val="24"/>
                <w:szCs w:val="24"/>
                <w:lang w:eastAsia="lv-LV"/>
              </w:rPr>
              <w:t xml:space="preserve">un lauku attīstības </w:t>
            </w:r>
            <w:r w:rsidRPr="00BD2889">
              <w:rPr>
                <w:rFonts w:ascii="Times New Roman" w:eastAsia="Times New Roman" w:hAnsi="Times New Roman" w:cs="Times New Roman"/>
                <w:sz w:val="24"/>
                <w:szCs w:val="24"/>
                <w:lang w:eastAsia="lv-LV"/>
              </w:rPr>
              <w:t>departaments</w:t>
            </w:r>
          </w:p>
        </w:tc>
      </w:tr>
      <w:tr w:rsidR="008314D9" w:rsidRPr="00BD2889" w14:paraId="61CE863B"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18B80144" w14:textId="196CC210" w:rsidR="009A3678" w:rsidRPr="00BD2889" w:rsidRDefault="00532C0C"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19</w:t>
            </w:r>
            <w:r w:rsidR="009A3678"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66153BDB" w14:textId="23C85A00" w:rsidR="009A3678" w:rsidRPr="00BD2889" w:rsidRDefault="009A3678" w:rsidP="00D049D5">
            <w:pPr>
              <w:spacing w:after="120" w:line="240" w:lineRule="auto"/>
              <w:rPr>
                <w:rFonts w:ascii="Times New Roman" w:eastAsia="Calibri" w:hAnsi="Times New Roman" w:cs="Times New Roman"/>
                <w:noProof/>
                <w:sz w:val="24"/>
                <w:szCs w:val="24"/>
                <w:shd w:val="clear" w:color="auto" w:fill="FFFFFF"/>
              </w:rPr>
            </w:pPr>
            <w:r w:rsidRPr="00BD2889">
              <w:rPr>
                <w:rFonts w:ascii="Times New Roman" w:eastAsia="Calibri" w:hAnsi="Times New Roman" w:cs="Times New Roman"/>
                <w:noProof/>
                <w:sz w:val="24"/>
                <w:szCs w:val="24"/>
                <w:shd w:val="clear" w:color="auto" w:fill="FFFFFF"/>
              </w:rPr>
              <w:t>Herbicīda aizvietošanas iespējas cīņā ar nezālēm dažādās kultūraugu grupās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9817E51" w14:textId="219F592C" w:rsidR="00A70D00" w:rsidRPr="00BD2889" w:rsidRDefault="00DB6075" w:rsidP="00D049D5">
            <w:pPr>
              <w:pStyle w:val="Bezatstarpm"/>
              <w:spacing w:after="120"/>
              <w:rPr>
                <w:rFonts w:ascii="Times New Roman" w:hAnsi="Times New Roman" w:cs="Times New Roman"/>
                <w:sz w:val="24"/>
                <w:szCs w:val="24"/>
                <w:lang w:eastAsia="lv-LV"/>
              </w:rPr>
            </w:pPr>
            <w:r w:rsidRPr="00BD2889">
              <w:rPr>
                <w:rFonts w:ascii="Times New Roman" w:hAnsi="Times New Roman" w:cs="Times New Roman"/>
                <w:sz w:val="24"/>
                <w:szCs w:val="24"/>
                <w:lang w:eastAsia="lv-LV"/>
              </w:rPr>
              <w:t>19</w:t>
            </w:r>
            <w:r w:rsidR="00A70D00" w:rsidRPr="00BD2889">
              <w:rPr>
                <w:rFonts w:ascii="Times New Roman" w:hAnsi="Times New Roman" w:cs="Times New Roman"/>
                <w:sz w:val="24"/>
                <w:szCs w:val="24"/>
                <w:lang w:eastAsia="lv-LV"/>
              </w:rPr>
              <w:t xml:space="preserve">.1. </w:t>
            </w:r>
            <w:r w:rsidR="0090182C" w:rsidRPr="00BD2889">
              <w:rPr>
                <w:rFonts w:ascii="Times New Roman" w:hAnsi="Times New Roman" w:cs="Times New Roman"/>
                <w:sz w:val="24"/>
                <w:szCs w:val="24"/>
                <w:lang w:eastAsia="lv-LV"/>
              </w:rPr>
              <w:t>v</w:t>
            </w:r>
            <w:r w:rsidR="00A70D00" w:rsidRPr="00BD2889">
              <w:rPr>
                <w:rFonts w:ascii="Times New Roman" w:hAnsi="Times New Roman" w:cs="Times New Roman"/>
                <w:sz w:val="24"/>
                <w:szCs w:val="24"/>
                <w:lang w:eastAsia="lv-LV"/>
              </w:rPr>
              <w:t>eikt ietekmes uz vidi novērtējumu un ekonomisko izvērtējumu, samazinot herbicīdu lietojuma reižu skaitu un mehānisk</w:t>
            </w:r>
            <w:r w:rsidR="00C919C0" w:rsidRPr="00BD2889">
              <w:rPr>
                <w:rFonts w:ascii="Times New Roman" w:hAnsi="Times New Roman" w:cs="Times New Roman"/>
                <w:sz w:val="24"/>
                <w:szCs w:val="24"/>
                <w:lang w:eastAsia="lv-LV"/>
              </w:rPr>
              <w:t>i</w:t>
            </w:r>
            <w:r w:rsidR="00A70D00" w:rsidRPr="00BD2889">
              <w:rPr>
                <w:rFonts w:ascii="Times New Roman" w:hAnsi="Times New Roman" w:cs="Times New Roman"/>
                <w:sz w:val="24"/>
                <w:szCs w:val="24"/>
                <w:lang w:eastAsia="lv-LV"/>
              </w:rPr>
              <w:t xml:space="preserve"> </w:t>
            </w:r>
            <w:r w:rsidR="00C919C0" w:rsidRPr="00BD2889">
              <w:rPr>
                <w:rFonts w:ascii="Times New Roman" w:hAnsi="Times New Roman" w:cs="Times New Roman"/>
                <w:sz w:val="24"/>
                <w:szCs w:val="24"/>
                <w:lang w:eastAsia="lv-LV"/>
              </w:rPr>
              <w:t xml:space="preserve">ierobežojot </w:t>
            </w:r>
            <w:r w:rsidR="00A70D00" w:rsidRPr="00BD2889">
              <w:rPr>
                <w:rFonts w:ascii="Times New Roman" w:hAnsi="Times New Roman" w:cs="Times New Roman"/>
                <w:sz w:val="24"/>
                <w:szCs w:val="24"/>
                <w:lang w:eastAsia="lv-LV"/>
              </w:rPr>
              <w:t>nezā</w:t>
            </w:r>
            <w:r w:rsidR="00C919C0" w:rsidRPr="00BD2889">
              <w:rPr>
                <w:rFonts w:ascii="Times New Roman" w:hAnsi="Times New Roman" w:cs="Times New Roman"/>
                <w:sz w:val="24"/>
                <w:szCs w:val="24"/>
                <w:lang w:eastAsia="lv-LV"/>
              </w:rPr>
              <w:t>les ar</w:t>
            </w:r>
            <w:r w:rsidR="00A70D00" w:rsidRPr="00BD2889">
              <w:rPr>
                <w:rFonts w:ascii="Times New Roman" w:hAnsi="Times New Roman" w:cs="Times New Roman"/>
                <w:sz w:val="24"/>
                <w:szCs w:val="24"/>
                <w:lang w:eastAsia="lv-LV"/>
              </w:rPr>
              <w:t xml:space="preserve"> dažādu augsnes apstrādes</w:t>
            </w:r>
            <w:r w:rsidR="00C919C0" w:rsidRPr="00BD2889">
              <w:rPr>
                <w:rFonts w:ascii="Times New Roman" w:hAnsi="Times New Roman" w:cs="Times New Roman"/>
                <w:sz w:val="24"/>
                <w:szCs w:val="24"/>
                <w:lang w:eastAsia="lv-LV"/>
              </w:rPr>
              <w:t xml:space="preserve"> veidu</w:t>
            </w:r>
            <w:r w:rsidR="00A70D00" w:rsidRPr="00BD2889">
              <w:rPr>
                <w:rFonts w:ascii="Times New Roman" w:hAnsi="Times New Roman" w:cs="Times New Roman"/>
                <w:sz w:val="24"/>
                <w:szCs w:val="24"/>
                <w:lang w:eastAsia="lv-LV"/>
              </w:rPr>
              <w:t xml:space="preserve"> (aršana</w:t>
            </w:r>
            <w:r w:rsidR="00C919C0" w:rsidRPr="00BD2889">
              <w:rPr>
                <w:rFonts w:ascii="Times New Roman" w:hAnsi="Times New Roman" w:cs="Times New Roman"/>
                <w:sz w:val="24"/>
                <w:szCs w:val="24"/>
                <w:lang w:eastAsia="lv-LV"/>
              </w:rPr>
              <w:t>s</w:t>
            </w:r>
            <w:r w:rsidR="00A70D00" w:rsidRPr="00BD2889">
              <w:rPr>
                <w:rFonts w:ascii="Times New Roman" w:hAnsi="Times New Roman" w:cs="Times New Roman"/>
                <w:sz w:val="24"/>
                <w:szCs w:val="24"/>
                <w:lang w:eastAsia="lv-LV"/>
              </w:rPr>
              <w:t>, minimāl</w:t>
            </w:r>
            <w:r w:rsidR="00C919C0" w:rsidRPr="00BD2889">
              <w:rPr>
                <w:rFonts w:ascii="Times New Roman" w:hAnsi="Times New Roman" w:cs="Times New Roman"/>
                <w:sz w:val="24"/>
                <w:szCs w:val="24"/>
                <w:lang w:eastAsia="lv-LV"/>
              </w:rPr>
              <w:t>as</w:t>
            </w:r>
            <w:r w:rsidR="00A70D00" w:rsidRPr="00BD2889">
              <w:rPr>
                <w:rFonts w:ascii="Times New Roman" w:hAnsi="Times New Roman" w:cs="Times New Roman"/>
                <w:sz w:val="24"/>
                <w:szCs w:val="24"/>
                <w:lang w:eastAsia="lv-LV"/>
              </w:rPr>
              <w:t xml:space="preserve"> apstrāde</w:t>
            </w:r>
            <w:r w:rsidR="00C919C0" w:rsidRPr="00BD2889">
              <w:rPr>
                <w:rFonts w:ascii="Times New Roman" w:hAnsi="Times New Roman" w:cs="Times New Roman"/>
                <w:sz w:val="24"/>
                <w:szCs w:val="24"/>
                <w:lang w:eastAsia="lv-LV"/>
              </w:rPr>
              <w:t>s</w:t>
            </w:r>
            <w:r w:rsidR="00A70D00" w:rsidRPr="00BD2889">
              <w:rPr>
                <w:rFonts w:ascii="Times New Roman" w:hAnsi="Times New Roman" w:cs="Times New Roman"/>
                <w:sz w:val="24"/>
                <w:szCs w:val="24"/>
                <w:lang w:eastAsia="lv-LV"/>
              </w:rPr>
              <w:t>, bezaršana</w:t>
            </w:r>
            <w:r w:rsidR="00C919C0" w:rsidRPr="00BD2889">
              <w:rPr>
                <w:rFonts w:ascii="Times New Roman" w:hAnsi="Times New Roman" w:cs="Times New Roman"/>
                <w:sz w:val="24"/>
                <w:szCs w:val="24"/>
                <w:lang w:eastAsia="lv-LV"/>
              </w:rPr>
              <w:t>s</w:t>
            </w:r>
            <w:r w:rsidR="00A70D00" w:rsidRPr="00BD2889">
              <w:rPr>
                <w:rFonts w:ascii="Times New Roman" w:hAnsi="Times New Roman" w:cs="Times New Roman"/>
                <w:sz w:val="24"/>
                <w:szCs w:val="24"/>
                <w:lang w:eastAsia="lv-LV"/>
              </w:rPr>
              <w:t xml:space="preserve">) </w:t>
            </w:r>
            <w:r w:rsidR="00C919C0" w:rsidRPr="00BD2889">
              <w:rPr>
                <w:rFonts w:ascii="Times New Roman" w:hAnsi="Times New Roman" w:cs="Times New Roman"/>
                <w:sz w:val="24"/>
                <w:szCs w:val="24"/>
                <w:lang w:eastAsia="lv-LV"/>
              </w:rPr>
              <w:t>kombinēšanu</w:t>
            </w:r>
            <w:r w:rsidR="00D447B5" w:rsidRPr="00BD2889">
              <w:rPr>
                <w:rFonts w:ascii="Times New Roman" w:hAnsi="Times New Roman" w:cs="Times New Roman"/>
                <w:sz w:val="24"/>
                <w:szCs w:val="24"/>
                <w:lang w:eastAsia="lv-LV"/>
              </w:rPr>
              <w:t>;</w:t>
            </w:r>
            <w:r w:rsidR="00A70D00" w:rsidRPr="00BD2889">
              <w:rPr>
                <w:rFonts w:ascii="Times New Roman" w:hAnsi="Times New Roman" w:cs="Times New Roman"/>
                <w:sz w:val="24"/>
                <w:szCs w:val="24"/>
                <w:lang w:eastAsia="lv-LV"/>
              </w:rPr>
              <w:t xml:space="preserve"> </w:t>
            </w:r>
          </w:p>
          <w:p w14:paraId="07D7CEA8" w14:textId="7AC7610A" w:rsidR="00A70D00" w:rsidRPr="00BD2889" w:rsidRDefault="00DB6075" w:rsidP="00D049D5">
            <w:pPr>
              <w:pStyle w:val="Bezatstarpm"/>
              <w:spacing w:after="120"/>
              <w:rPr>
                <w:rFonts w:ascii="Times New Roman" w:hAnsi="Times New Roman" w:cs="Times New Roman"/>
                <w:sz w:val="24"/>
                <w:szCs w:val="24"/>
                <w:lang w:eastAsia="lv-LV"/>
              </w:rPr>
            </w:pPr>
            <w:r w:rsidRPr="00BD2889">
              <w:rPr>
                <w:rFonts w:ascii="Times New Roman" w:hAnsi="Times New Roman" w:cs="Times New Roman"/>
                <w:sz w:val="24"/>
                <w:szCs w:val="24"/>
                <w:lang w:eastAsia="lv-LV"/>
              </w:rPr>
              <w:t>19</w:t>
            </w:r>
            <w:r w:rsidR="00A70D00" w:rsidRPr="00BD2889">
              <w:rPr>
                <w:rFonts w:ascii="Times New Roman" w:hAnsi="Times New Roman" w:cs="Times New Roman"/>
                <w:sz w:val="24"/>
                <w:szCs w:val="24"/>
                <w:lang w:eastAsia="lv-LV"/>
              </w:rPr>
              <w:t>.2. veikt dislāpekļa oksīda (N</w:t>
            </w:r>
            <w:r w:rsidR="00A70D00" w:rsidRPr="00BD2889">
              <w:rPr>
                <w:rFonts w:ascii="Times New Roman" w:hAnsi="Times New Roman" w:cs="Times New Roman"/>
                <w:sz w:val="24"/>
                <w:szCs w:val="24"/>
                <w:vertAlign w:val="subscript"/>
                <w:lang w:eastAsia="lv-LV"/>
              </w:rPr>
              <w:t>2</w:t>
            </w:r>
            <w:r w:rsidR="00A70D00" w:rsidRPr="00BD2889">
              <w:rPr>
                <w:rFonts w:ascii="Times New Roman" w:hAnsi="Times New Roman" w:cs="Times New Roman"/>
                <w:sz w:val="24"/>
                <w:szCs w:val="24"/>
                <w:lang w:eastAsia="lv-LV"/>
              </w:rPr>
              <w:t>O), ogļskābās gāzes (CO</w:t>
            </w:r>
            <w:r w:rsidR="00A70D00" w:rsidRPr="00BD2889">
              <w:rPr>
                <w:rFonts w:ascii="Times New Roman" w:hAnsi="Times New Roman" w:cs="Times New Roman"/>
                <w:sz w:val="24"/>
                <w:szCs w:val="24"/>
                <w:vertAlign w:val="subscript"/>
                <w:lang w:eastAsia="lv-LV"/>
              </w:rPr>
              <w:t>2</w:t>
            </w:r>
            <w:r w:rsidR="00704DB9" w:rsidRPr="00BD2889">
              <w:rPr>
                <w:rFonts w:ascii="Times New Roman" w:hAnsi="Times New Roman" w:cs="Times New Roman"/>
                <w:sz w:val="24"/>
                <w:szCs w:val="24"/>
                <w:lang w:eastAsia="lv-LV"/>
              </w:rPr>
              <w:t xml:space="preserve">) un </w:t>
            </w:r>
            <w:r w:rsidR="00A70D00" w:rsidRPr="00BD2889">
              <w:rPr>
                <w:rFonts w:ascii="Times New Roman" w:hAnsi="Times New Roman" w:cs="Times New Roman"/>
                <w:sz w:val="24"/>
                <w:szCs w:val="24"/>
                <w:lang w:eastAsia="lv-LV"/>
              </w:rPr>
              <w:t>metāna (CH</w:t>
            </w:r>
            <w:r w:rsidR="00A70D00" w:rsidRPr="00BD2889">
              <w:rPr>
                <w:rFonts w:ascii="Times New Roman" w:hAnsi="Times New Roman" w:cs="Times New Roman"/>
                <w:sz w:val="24"/>
                <w:szCs w:val="24"/>
                <w:vertAlign w:val="subscript"/>
                <w:lang w:eastAsia="lv-LV"/>
              </w:rPr>
              <w:t>4</w:t>
            </w:r>
            <w:r w:rsidR="00A70D00" w:rsidRPr="00BD2889">
              <w:rPr>
                <w:rFonts w:ascii="Times New Roman" w:hAnsi="Times New Roman" w:cs="Times New Roman"/>
                <w:sz w:val="24"/>
                <w:szCs w:val="24"/>
                <w:lang w:eastAsia="lv-LV"/>
              </w:rPr>
              <w:t>) emisijas mērījumus 2023.</w:t>
            </w:r>
            <w:r w:rsidR="00C919C0" w:rsidRPr="00BD2889">
              <w:rPr>
                <w:rFonts w:ascii="Times New Roman" w:hAnsi="Times New Roman" w:cs="Times New Roman"/>
                <w:sz w:val="24"/>
                <w:szCs w:val="24"/>
                <w:lang w:eastAsia="lv-LV"/>
              </w:rPr>
              <w:t> </w:t>
            </w:r>
            <w:r w:rsidR="00A70D00" w:rsidRPr="00BD2889">
              <w:rPr>
                <w:rFonts w:ascii="Times New Roman" w:hAnsi="Times New Roman" w:cs="Times New Roman"/>
                <w:sz w:val="24"/>
                <w:szCs w:val="24"/>
                <w:lang w:eastAsia="lv-LV"/>
              </w:rPr>
              <w:t>gadā iekārtotajos izmēģinājuma variantos</w:t>
            </w:r>
            <w:r w:rsidR="00D447B5" w:rsidRPr="00BD2889">
              <w:rPr>
                <w:rFonts w:ascii="Times New Roman" w:hAnsi="Times New Roman" w:cs="Times New Roman"/>
                <w:sz w:val="24"/>
                <w:szCs w:val="24"/>
                <w:lang w:eastAsia="lv-LV"/>
              </w:rPr>
              <w:t>;</w:t>
            </w:r>
            <w:r w:rsidR="00A70D00" w:rsidRPr="00BD2889">
              <w:rPr>
                <w:rFonts w:ascii="Times New Roman" w:hAnsi="Times New Roman" w:cs="Times New Roman"/>
                <w:sz w:val="24"/>
                <w:szCs w:val="24"/>
                <w:lang w:eastAsia="lv-LV"/>
              </w:rPr>
              <w:t xml:space="preserve"> </w:t>
            </w:r>
          </w:p>
          <w:p w14:paraId="7D1FC5B7" w14:textId="4543C581" w:rsidR="00A70D00" w:rsidRPr="00BD2889" w:rsidRDefault="009B5BD7" w:rsidP="00D049D5">
            <w:pPr>
              <w:pStyle w:val="Bezatstarpm"/>
              <w:spacing w:after="120"/>
              <w:rPr>
                <w:rFonts w:ascii="Times New Roman" w:hAnsi="Times New Roman" w:cs="Times New Roman"/>
                <w:sz w:val="24"/>
                <w:szCs w:val="24"/>
                <w:lang w:eastAsia="lv-LV"/>
              </w:rPr>
            </w:pPr>
            <w:r w:rsidRPr="00BD2889">
              <w:rPr>
                <w:rFonts w:ascii="Times New Roman" w:hAnsi="Times New Roman" w:cs="Times New Roman"/>
                <w:sz w:val="24"/>
                <w:szCs w:val="24"/>
                <w:lang w:eastAsia="lv-LV"/>
              </w:rPr>
              <w:lastRenderedPageBreak/>
              <w:t>19</w:t>
            </w:r>
            <w:r w:rsidR="00A70D00" w:rsidRPr="00BD2889">
              <w:rPr>
                <w:rFonts w:ascii="Times New Roman" w:hAnsi="Times New Roman" w:cs="Times New Roman"/>
                <w:sz w:val="24"/>
                <w:szCs w:val="24"/>
                <w:lang w:eastAsia="lv-LV"/>
              </w:rPr>
              <w:t>.3. veikt ilggadīgo analīzi par nezāļu sēklu bankas izmaiņām, lietojot tikai mehānisko nezāļu ierobežošanu</w:t>
            </w:r>
            <w:r w:rsidR="00D447B5" w:rsidRPr="00BD2889">
              <w:rPr>
                <w:rFonts w:ascii="Times New Roman" w:hAnsi="Times New Roman" w:cs="Times New Roman"/>
                <w:sz w:val="24"/>
                <w:szCs w:val="24"/>
                <w:lang w:eastAsia="lv-LV"/>
              </w:rPr>
              <w:t>;</w:t>
            </w:r>
            <w:r w:rsidR="00A70D00" w:rsidRPr="00BD2889">
              <w:rPr>
                <w:rFonts w:ascii="Times New Roman" w:hAnsi="Times New Roman" w:cs="Times New Roman"/>
                <w:sz w:val="24"/>
                <w:szCs w:val="24"/>
                <w:lang w:eastAsia="lv-LV"/>
              </w:rPr>
              <w:t xml:space="preserve"> </w:t>
            </w:r>
          </w:p>
          <w:p w14:paraId="57A63C90" w14:textId="37213038" w:rsidR="009B23F2" w:rsidRPr="00BD2889" w:rsidRDefault="009B5BD7" w:rsidP="00D049D5">
            <w:pPr>
              <w:pStyle w:val="Bezatstarpm"/>
              <w:spacing w:after="120"/>
              <w:rPr>
                <w:lang w:eastAsia="lv-LV"/>
              </w:rPr>
            </w:pPr>
            <w:r w:rsidRPr="00BD2889">
              <w:rPr>
                <w:rFonts w:ascii="Times New Roman" w:hAnsi="Times New Roman" w:cs="Times New Roman"/>
                <w:sz w:val="24"/>
                <w:szCs w:val="24"/>
                <w:lang w:eastAsia="lv-LV"/>
              </w:rPr>
              <w:t>19</w:t>
            </w:r>
            <w:r w:rsidR="00A70D00" w:rsidRPr="00BD2889">
              <w:rPr>
                <w:rFonts w:ascii="Times New Roman" w:hAnsi="Times New Roman" w:cs="Times New Roman"/>
                <w:sz w:val="24"/>
                <w:szCs w:val="24"/>
                <w:lang w:eastAsia="lv-LV"/>
              </w:rPr>
              <w:t>.4. aprobēt nezāļu seguma noteikšanu (datu ieguve un analīze), izmantojot dronu ar multispektrālo kameru</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1F6E51C2" w14:textId="5B53305F"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80 000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6643331A" w14:textId="65A56EDF" w:rsidR="009A3678" w:rsidRPr="00BD2889" w:rsidRDefault="00611B0E"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Latvijas Biozinātņu un tehnoloģiju 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3B0C4C0E" w14:textId="5D496D8C"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Pr="00BD2889">
              <w:rPr>
                <w:rFonts w:ascii="Times New Roman" w:eastAsia="Times New Roman" w:hAnsi="Times New Roman" w:cs="Times New Roman"/>
                <w:sz w:val="24"/>
                <w:szCs w:val="24"/>
                <w:lang w:eastAsia="lv-LV"/>
              </w:rPr>
              <w:softHyphen/>
              <w:t>niecības</w:t>
            </w:r>
            <w:r w:rsidR="00532C0C" w:rsidRPr="00BD2889">
              <w:rPr>
                <w:rFonts w:ascii="Times New Roman" w:eastAsia="Times New Roman" w:hAnsi="Times New Roman" w:cs="Times New Roman"/>
                <w:sz w:val="24"/>
                <w:szCs w:val="24"/>
                <w:lang w:eastAsia="lv-LV"/>
              </w:rPr>
              <w:t xml:space="preserve"> un lauku attīstības</w:t>
            </w:r>
            <w:r w:rsidRPr="00BD2889">
              <w:rPr>
                <w:rFonts w:ascii="Times New Roman" w:eastAsia="Times New Roman" w:hAnsi="Times New Roman" w:cs="Times New Roman"/>
                <w:sz w:val="24"/>
                <w:szCs w:val="24"/>
                <w:lang w:eastAsia="lv-LV"/>
              </w:rPr>
              <w:t xml:space="preserve"> departaments</w:t>
            </w:r>
          </w:p>
        </w:tc>
      </w:tr>
      <w:tr w:rsidR="008314D9" w:rsidRPr="00BD2889" w14:paraId="27692522"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4A5871A9" w14:textId="543CB5F3"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w:t>
            </w:r>
            <w:r w:rsidR="002C214C" w:rsidRPr="00BD2889">
              <w:rPr>
                <w:rFonts w:ascii="Times New Roman" w:eastAsia="Times New Roman" w:hAnsi="Times New Roman" w:cs="Times New Roman"/>
                <w:sz w:val="24"/>
                <w:szCs w:val="24"/>
                <w:lang w:eastAsia="lv-LV"/>
              </w:rPr>
              <w:t>0</w:t>
            </w:r>
            <w:r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40226F33" w14:textId="3D51EFAF" w:rsidR="009A3678" w:rsidRPr="00BD2889" w:rsidRDefault="009A3678" w:rsidP="00D049D5">
            <w:pPr>
              <w:spacing w:after="120" w:line="240" w:lineRule="auto"/>
              <w:rPr>
                <w:rFonts w:ascii="Times New Roman" w:eastAsia="Calibri" w:hAnsi="Times New Roman" w:cs="Times New Roman"/>
                <w:noProof/>
                <w:sz w:val="24"/>
                <w:szCs w:val="24"/>
                <w:shd w:val="clear" w:color="auto" w:fill="FFFFFF"/>
              </w:rPr>
            </w:pPr>
            <w:r w:rsidRPr="00BD2889">
              <w:rPr>
                <w:rFonts w:ascii="Times New Roman" w:eastAsia="Calibri" w:hAnsi="Times New Roman" w:cs="Times New Roman"/>
                <w:i/>
                <w:iCs/>
                <w:noProof/>
                <w:sz w:val="24"/>
                <w:szCs w:val="24"/>
                <w:shd w:val="clear" w:color="auto" w:fill="FFFFFF"/>
              </w:rPr>
              <w:t>Increase</w:t>
            </w:r>
            <w:r w:rsidRPr="00BD2889">
              <w:rPr>
                <w:rFonts w:ascii="Times New Roman" w:eastAsia="Calibri" w:hAnsi="Times New Roman" w:cs="Times New Roman"/>
                <w:noProof/>
                <w:sz w:val="24"/>
                <w:szCs w:val="24"/>
                <w:shd w:val="clear" w:color="auto" w:fill="FFFFFF"/>
              </w:rPr>
              <w:t xml:space="preserve"> </w:t>
            </w:r>
            <w:r w:rsidRPr="00BD2889">
              <w:rPr>
                <w:rFonts w:ascii="Times New Roman" w:eastAsia="Times New Roman" w:hAnsi="Times New Roman" w:cs="Times New Roman"/>
                <w:sz w:val="24"/>
                <w:szCs w:val="24"/>
              </w:rPr>
              <w:t>–</w:t>
            </w:r>
            <w:r w:rsidRPr="00BD2889">
              <w:rPr>
                <w:rFonts w:ascii="Times New Roman" w:eastAsia="Calibri" w:hAnsi="Times New Roman" w:cs="Times New Roman"/>
                <w:noProof/>
                <w:sz w:val="24"/>
                <w:szCs w:val="24"/>
                <w:shd w:val="clear" w:color="auto" w:fill="FFFFFF"/>
              </w:rPr>
              <w:t xml:space="preserve"> Intelektuālas pārtikas pākšaugu ģenētisko resursu kolekcijas Eiropas lauksaimniecības pārtikas sistēmām </w:t>
            </w:r>
          </w:p>
          <w:p w14:paraId="3E0D4DCA" w14:textId="74E1AED4" w:rsidR="009A3678" w:rsidRPr="00BD2889" w:rsidRDefault="009A3678" w:rsidP="00D049D5">
            <w:pPr>
              <w:spacing w:after="120" w:line="240" w:lineRule="auto"/>
              <w:rPr>
                <w:rFonts w:ascii="Times New Roman" w:eastAsia="Calibri" w:hAnsi="Times New Roman" w:cs="Times New Roman"/>
                <w:noProof/>
                <w:sz w:val="24"/>
                <w:szCs w:val="24"/>
                <w:shd w:val="clear" w:color="auto" w:fill="FFFFFF"/>
              </w:rPr>
            </w:pP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31493F8C" w14:textId="24489DCB" w:rsidR="00396BEF" w:rsidRPr="00BD2889" w:rsidRDefault="00396BEF" w:rsidP="00396BEF">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787AC5" w:rsidRPr="00BD2889">
              <w:rPr>
                <w:rFonts w:ascii="Times New Roman" w:hAnsi="Times New Roman" w:cs="Times New Roman"/>
                <w:sz w:val="24"/>
                <w:szCs w:val="24"/>
                <w:shd w:val="clear" w:color="auto" w:fill="FFFFFF"/>
              </w:rPr>
              <w:t>0</w:t>
            </w:r>
            <w:r w:rsidRPr="00BD2889">
              <w:rPr>
                <w:rFonts w:ascii="Times New Roman" w:hAnsi="Times New Roman" w:cs="Times New Roman"/>
                <w:sz w:val="24"/>
                <w:szCs w:val="24"/>
                <w:shd w:val="clear" w:color="auto" w:fill="FFFFFF"/>
              </w:rPr>
              <w:t xml:space="preserve">.1. veikt fenotipisko izvērtējumu 2024. gadā iegūtajiem kloniem </w:t>
            </w:r>
          </w:p>
          <w:p w14:paraId="6217B79F" w14:textId="68BA76EE" w:rsidR="00396BEF" w:rsidRPr="00BD2889" w:rsidRDefault="00396BEF" w:rsidP="00396BEF">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787AC5" w:rsidRPr="00BD2889">
              <w:rPr>
                <w:rFonts w:ascii="Times New Roman" w:hAnsi="Times New Roman" w:cs="Times New Roman"/>
                <w:sz w:val="24"/>
                <w:szCs w:val="24"/>
                <w:shd w:val="clear" w:color="auto" w:fill="FFFFFF"/>
              </w:rPr>
              <w:t>0</w:t>
            </w:r>
            <w:r w:rsidRPr="00BD2889">
              <w:rPr>
                <w:rFonts w:ascii="Times New Roman" w:hAnsi="Times New Roman" w:cs="Times New Roman"/>
                <w:sz w:val="24"/>
                <w:szCs w:val="24"/>
                <w:shd w:val="clear" w:color="auto" w:fill="FFFFFF"/>
              </w:rPr>
              <w:t xml:space="preserve">.2. papildināt atlasīto klonu kolekciju ar jauniem kloniem. </w:t>
            </w:r>
          </w:p>
          <w:p w14:paraId="42EC3FD4" w14:textId="6B50330E" w:rsidR="00396BEF" w:rsidRPr="00BD2889" w:rsidRDefault="00396BEF" w:rsidP="00396BEF">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787AC5" w:rsidRPr="00BD2889">
              <w:rPr>
                <w:rFonts w:ascii="Times New Roman" w:hAnsi="Times New Roman" w:cs="Times New Roman"/>
                <w:sz w:val="24"/>
                <w:szCs w:val="24"/>
                <w:shd w:val="clear" w:color="auto" w:fill="FFFFFF"/>
              </w:rPr>
              <w:t>0</w:t>
            </w:r>
            <w:r w:rsidRPr="00BD2889">
              <w:rPr>
                <w:rFonts w:ascii="Times New Roman" w:hAnsi="Times New Roman" w:cs="Times New Roman"/>
                <w:sz w:val="24"/>
                <w:szCs w:val="24"/>
                <w:shd w:val="clear" w:color="auto" w:fill="FFFFFF"/>
              </w:rPr>
              <w:t xml:space="preserve">.3. noteikt katra klona ražu un ražas ( proteīna saturs) kvalitāti. </w:t>
            </w:r>
          </w:p>
          <w:p w14:paraId="1F6E1FB8" w14:textId="070544DC" w:rsidR="009A3678" w:rsidRPr="00BD2889" w:rsidRDefault="00396BEF" w:rsidP="00396BEF">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787AC5" w:rsidRPr="00BD2889">
              <w:rPr>
                <w:rFonts w:ascii="Times New Roman" w:hAnsi="Times New Roman" w:cs="Times New Roman"/>
                <w:sz w:val="24"/>
                <w:szCs w:val="24"/>
                <w:shd w:val="clear" w:color="auto" w:fill="FFFFFF"/>
              </w:rPr>
              <w:t>0</w:t>
            </w:r>
            <w:r w:rsidRPr="00BD2889">
              <w:rPr>
                <w:rFonts w:ascii="Times New Roman" w:hAnsi="Times New Roman" w:cs="Times New Roman"/>
                <w:sz w:val="24"/>
                <w:szCs w:val="24"/>
                <w:shd w:val="clear" w:color="auto" w:fill="FFFFFF"/>
              </w:rPr>
              <w:t>.4. iesaistīties projektā plānotajās aktivitātēs un informēt sabiedrību par rezultātiem.</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5EC38772" w14:textId="1F8598BB"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10 000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0E3003B3" w14:textId="7E3C7944" w:rsidR="009A3678" w:rsidRPr="00BD2889" w:rsidRDefault="006D29B8"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Latvijas Biozinātņu un tehnoloģiju 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630A90FD" w14:textId="68D80DDF" w:rsidR="009A3678" w:rsidRPr="00BD2889" w:rsidRDefault="002C214C"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Stratēģijas, zināšanu un klimata departaments</w:t>
            </w:r>
          </w:p>
        </w:tc>
      </w:tr>
      <w:tr w:rsidR="008314D9" w:rsidRPr="00BD2889" w14:paraId="4B5EDF99"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76E9FF2D" w14:textId="51D18106"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w:t>
            </w:r>
            <w:r w:rsidR="00F37FF3" w:rsidRPr="00BD2889">
              <w:rPr>
                <w:rFonts w:ascii="Times New Roman" w:eastAsia="Times New Roman" w:hAnsi="Times New Roman" w:cs="Times New Roman"/>
                <w:sz w:val="24"/>
                <w:szCs w:val="24"/>
                <w:lang w:eastAsia="lv-LV"/>
              </w:rPr>
              <w:t>1</w:t>
            </w:r>
            <w:r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09EF587D" w14:textId="4964E9B7" w:rsidR="009A3678" w:rsidRPr="00BD2889" w:rsidRDefault="009A3678" w:rsidP="00D049D5">
            <w:pPr>
              <w:tabs>
                <w:tab w:val="left" w:pos="930"/>
              </w:tabs>
              <w:spacing w:after="120" w:line="240" w:lineRule="auto"/>
              <w:rPr>
                <w:rFonts w:ascii="Times New Roman" w:eastAsia="Calibri" w:hAnsi="Times New Roman" w:cs="Times New Roman"/>
                <w:sz w:val="24"/>
                <w:szCs w:val="24"/>
              </w:rPr>
            </w:pPr>
            <w:r w:rsidRPr="00BD2889">
              <w:rPr>
                <w:rFonts w:ascii="Times New Roman" w:eastAsia="Calibri" w:hAnsi="Times New Roman" w:cs="Times New Roman"/>
                <w:sz w:val="24"/>
                <w:szCs w:val="24"/>
              </w:rPr>
              <w:t>Bioloģiskās sēklas pielietošanas nodrošināšanai un izmantošanas paaugstināšanai nepieciešamo pasākumu izstrāde</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72BB5FE7" w14:textId="535B194D" w:rsidR="003D57F4" w:rsidRPr="00BD2889" w:rsidRDefault="003D57F4" w:rsidP="003D57F4">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 xml:space="preserve">.1. Pabeigt situācijas izpēti par ES valstīs bioloģiskās sēklu datu bāzēs pieejamo šķirņu sortimentu un   citiem pasākumiem, lai samazinātu atļauju izsniegšanu nebioloģiskas sēklas izmantošanai bioloģiskajai saimniekošanai. </w:t>
            </w:r>
          </w:p>
          <w:p w14:paraId="195B11EA" w14:textId="119BBC4C" w:rsidR="003D57F4" w:rsidRPr="00BD2889" w:rsidRDefault="003D57F4" w:rsidP="003D57F4">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 xml:space="preserve">.2. Pabeigt šķirņu salīdzinājuma pētījumu iepriekš izvēlētajām un papildinātajām laukaugu šķirnēm, nosakot vienu vai vairākus atbilstošos izmēģinājumu reģionus (Vidzeme, Kurzeme, Latgale). Pētāmās sugas – ziemas un vasaras kvieši, auzas, mieži, zirņi. Nodrošināt laukaugu šķirņu izmēģinājumu rezultātu pieejamību, tostarp citu pētījumu rezultātu pieejamību.  </w:t>
            </w:r>
          </w:p>
          <w:p w14:paraId="55CB0543" w14:textId="76912E70" w:rsidR="003D57F4" w:rsidRPr="00BD2889" w:rsidRDefault="003D57F4" w:rsidP="003D57F4">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 xml:space="preserve">.3. Sagatavot datu kopumu par projekta laikā veikto laukaugu šķirņu izmēģinājumiem lauksaimniekiem pieejamai informācijai. Papildināt datus ar selekcionāru veikto pārbaužu rezultātiem bioloģiskajai lauksaimniecībai piemērotām šķirnēm citu projektu ietvaros. </w:t>
            </w:r>
          </w:p>
          <w:p w14:paraId="5695E65E" w14:textId="6D85ADFB" w:rsidR="003D57F4" w:rsidRPr="00BD2889" w:rsidRDefault="003D57F4" w:rsidP="003D57F4">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lastRenderedPageBreak/>
              <w:t>2</w:t>
            </w:r>
            <w:r w:rsidR="00CC3193"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 xml:space="preserve">.4. Izstrādāt priekšlikumu par bioloģiskajā saimniekošanā veiktu  laukaugu šķirņu izmēģinājumu rezultātu  publisku  pieejamību vienkopus. </w:t>
            </w:r>
          </w:p>
          <w:p w14:paraId="358A7259" w14:textId="675F0BB7" w:rsidR="003D57F4" w:rsidRPr="00BD2889" w:rsidRDefault="003D57F4" w:rsidP="003D57F4">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 xml:space="preserve">.5.Sniegt priekšlikumus atļauju izsniegšanas ierobežošanai, balstoties uz veikto izpēti projektā un citu valstu pieredzes apkopojumu, viedokļa saskaņošanā iesaistot ieinteresētās institūcijas, organizācijas un interesentus organizētos semināros. </w:t>
            </w:r>
          </w:p>
          <w:p w14:paraId="23AB8622" w14:textId="5956A65F" w:rsidR="003D57F4" w:rsidRPr="00BD2889" w:rsidRDefault="003D57F4" w:rsidP="003D57F4">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 xml:space="preserve">.6. Izstrādāt kritērijus  šķirņu grupēšanai, lai identificētu līdzvērtīgas šķirnes, sagatavot priekšlikumus Latvijas apstākļiem piemēroto līdzvērtīgo šķirņu sarakstam. </w:t>
            </w:r>
          </w:p>
          <w:p w14:paraId="3E225FB1" w14:textId="25CEEF26" w:rsidR="00782ACB" w:rsidRPr="00BD2889" w:rsidRDefault="003D57F4" w:rsidP="003D57F4">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.7. Sagatavot priekšlikumus nosacījumiem, kad sugai netiek izsniegta atļauja nebioloģiskas sēklas izmantošanai bioloģiskajā saimniekošanā.</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0F7E25E3" w14:textId="77777777" w:rsidR="007E2ECD" w:rsidRPr="00BD2889" w:rsidRDefault="007E2ECD" w:rsidP="007E2ECD">
            <w:pPr>
              <w:spacing w:after="0" w:line="240" w:lineRule="auto"/>
              <w:jc w:val="center"/>
              <w:textAlignment w:val="baseline"/>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75 000 </w:t>
            </w:r>
          </w:p>
          <w:p w14:paraId="47BDF08D" w14:textId="651DC643" w:rsidR="007E2ECD" w:rsidRPr="00BD2889" w:rsidRDefault="007E2ECD" w:rsidP="00BF0F32">
            <w:pPr>
              <w:spacing w:after="0" w:line="240" w:lineRule="auto"/>
              <w:jc w:val="center"/>
              <w:textAlignment w:val="baseline"/>
              <w:rPr>
                <w:rFonts w:ascii="Times New Roman" w:eastAsia="Times New Roman" w:hAnsi="Times New Roman" w:cs="Times New Roman"/>
                <w:sz w:val="24"/>
                <w:szCs w:val="24"/>
                <w:lang w:eastAsia="lv-LV"/>
              </w:rPr>
            </w:pP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5CC23699" w14:textId="6A89CA9B" w:rsidR="009A3678" w:rsidRPr="00BD2889" w:rsidRDefault="00E60B93"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Agroresursu un ekonomikas institūts</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21B58292" w14:textId="21E5B612" w:rsidR="009A3678" w:rsidRPr="00BD2889" w:rsidRDefault="006E4CBC"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Lauksaimniecības un lauku attīstības departaments</w:t>
            </w:r>
          </w:p>
        </w:tc>
      </w:tr>
      <w:tr w:rsidR="008314D9" w:rsidRPr="00BD2889" w14:paraId="73352EBD"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37B433E1" w14:textId="5452614F"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w:t>
            </w:r>
            <w:r w:rsidR="00993B93" w:rsidRPr="00BD2889">
              <w:rPr>
                <w:rFonts w:ascii="Times New Roman" w:eastAsia="Times New Roman" w:hAnsi="Times New Roman" w:cs="Times New Roman"/>
                <w:sz w:val="24"/>
                <w:szCs w:val="24"/>
                <w:lang w:eastAsia="lv-LV"/>
              </w:rPr>
              <w:t>2</w:t>
            </w:r>
            <w:r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173718CE" w14:textId="20BD2470" w:rsidR="009A3678" w:rsidRPr="00BD2889" w:rsidRDefault="009A3678" w:rsidP="00D049D5">
            <w:pPr>
              <w:tabs>
                <w:tab w:val="left" w:pos="930"/>
              </w:tabs>
              <w:spacing w:after="120" w:line="240" w:lineRule="auto"/>
              <w:rPr>
                <w:rFonts w:ascii="Times New Roman" w:eastAsia="Calibri" w:hAnsi="Times New Roman" w:cs="Times New Roman"/>
                <w:sz w:val="24"/>
                <w:szCs w:val="24"/>
              </w:rPr>
            </w:pPr>
            <w:r w:rsidRPr="00BD2889">
              <w:rPr>
                <w:rFonts w:ascii="Times New Roman" w:eastAsia="Calibri" w:hAnsi="Times New Roman" w:cs="Times New Roman"/>
                <w:sz w:val="24"/>
                <w:szCs w:val="24"/>
              </w:rPr>
              <w:t>Latvijas iedzīvotāju pārtikas patēriņa datu iegūšana riska izvērtējumu veikšanai un kopējās diētas (</w:t>
            </w:r>
            <w:r w:rsidRPr="00BD2889">
              <w:rPr>
                <w:rFonts w:ascii="Times New Roman" w:eastAsia="Calibri" w:hAnsi="Times New Roman" w:cs="Times New Roman"/>
                <w:i/>
                <w:iCs/>
                <w:sz w:val="24"/>
                <w:szCs w:val="24"/>
              </w:rPr>
              <w:t>Total diet study</w:t>
            </w:r>
            <w:r w:rsidRPr="00BD2889">
              <w:rPr>
                <w:rFonts w:ascii="Times New Roman" w:eastAsia="Calibri" w:hAnsi="Times New Roman" w:cs="Times New Roman"/>
                <w:sz w:val="24"/>
                <w:szCs w:val="24"/>
              </w:rPr>
              <w:t xml:space="preserve">) pētījumu pieejas </w:t>
            </w:r>
            <w:r w:rsidRPr="00BD2889">
              <w:rPr>
                <w:rFonts w:ascii="Times New Roman" w:eastAsia="Calibri" w:hAnsi="Times New Roman" w:cs="Times New Roman"/>
                <w:spacing w:val="-2"/>
                <w:sz w:val="24"/>
                <w:szCs w:val="24"/>
              </w:rPr>
              <w:t>izmēģinājumpētījums</w:t>
            </w:r>
            <w:r w:rsidRPr="00BD2889">
              <w:rPr>
                <w:rFonts w:ascii="Times New Roman" w:eastAsia="Calibri" w:hAnsi="Times New Roman" w:cs="Times New Roman"/>
                <w:sz w:val="24"/>
                <w:szCs w:val="24"/>
              </w:rPr>
              <w:t xml:space="preserve"> (pilotēšana)</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05A39819" w14:textId="3D787F6C" w:rsidR="0014076B" w:rsidRPr="00BD2889" w:rsidRDefault="0014076B" w:rsidP="0014076B">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 xml:space="preserve">.1. veikt pārtikas produktu kopējās diētas pieejas paraugu iegādi un sagatavošanu, atbilstoši pētījuma 2. posmā iegūto patērētāju paradumiem un iepriekš iegūto patēriņa datu rezultātiem un receptūrām, kā arī ievērojot sezonālo un reģionālo principu; </w:t>
            </w:r>
          </w:p>
          <w:p w14:paraId="700EAEFA" w14:textId="3637C4F8" w:rsidR="0014076B" w:rsidRPr="00BD2889" w:rsidRDefault="0014076B" w:rsidP="0014076B">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 xml:space="preserve">.2. veikt pārtikas produktu kopparaugu analīzes, nosakot noturīgos organiskos piesārņotājus (piem.,perfluorētie savienojumi [PFAS], hlorētie parafīni [CP] u.c.), smagos metālus (As, Hg, Cd, Pb), pārtikas piedevas (piemēram, konservantus (benzoāti un sorbāti)), mikotoksīnus, akrilamīdu, taukus, taukskābes dažādām produktu grupām, atbilstoši pētījuma metodoloģijai aptverot šādas produktu grupas: </w:t>
            </w:r>
          </w:p>
          <w:p w14:paraId="7E5BB0FB" w14:textId="45BD1757" w:rsidR="0014076B" w:rsidRPr="00BD2889" w:rsidRDefault="0014076B" w:rsidP="0014076B">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 xml:space="preserve">.2.1. graudaugu, augļu, dārzeņu, piena, gaļas, zivju, saldumu, </w:t>
            </w:r>
            <w:r w:rsidRPr="00BD2889">
              <w:rPr>
                <w:rFonts w:ascii="Times New Roman" w:hAnsi="Times New Roman" w:cs="Times New Roman"/>
                <w:sz w:val="24"/>
                <w:szCs w:val="24"/>
                <w:shd w:val="clear" w:color="auto" w:fill="FFFFFF"/>
              </w:rPr>
              <w:lastRenderedPageBreak/>
              <w:t xml:space="preserve">uzkodu, pākšaugu, sēņu, kartupeļu, jauktu ēdienu, dzērienu, mērču, olu produktu grupām;  </w:t>
            </w:r>
          </w:p>
          <w:p w14:paraId="1EA18E23" w14:textId="0A94C3D0" w:rsidR="0014076B" w:rsidRPr="00BD2889" w:rsidRDefault="0014076B" w:rsidP="0014076B">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 xml:space="preserve"> kopparaugiem ar augstākām potenciālo piesārņotāju vērtībām veikt individuālo paraugu laboratorisko testēšanu iespējamo piesārņojuma avotu noskaidrošanai;  </w:t>
            </w:r>
          </w:p>
          <w:p w14:paraId="36D69F6B" w14:textId="2785D2E4" w:rsidR="0014076B" w:rsidRPr="00BD2889" w:rsidRDefault="0014076B" w:rsidP="0014076B">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 xml:space="preserve">.3. veikt paraugu sasaldēšanu, veidojot paraugu arhīvu papildu un jaunu piesārņotāju testēšanai nākotnē; </w:t>
            </w:r>
          </w:p>
          <w:p w14:paraId="62AEA961" w14:textId="3EC5D01E" w:rsidR="0014076B" w:rsidRPr="00BD2889" w:rsidRDefault="0014076B" w:rsidP="0014076B">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 xml:space="preserve">.4. ievadīt, tīrīt, apstrādāt datus un sagatavot datus pētījuma 4. posmam; </w:t>
            </w:r>
          </w:p>
          <w:p w14:paraId="37BF570D" w14:textId="1F06DCB2" w:rsidR="009A3678" w:rsidRPr="00BD2889" w:rsidRDefault="0014076B" w:rsidP="0014076B">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.5. uzsākt pētījuma datu analīzi un saistību novērtēšanu, sagatavot gala ziņojumu un datus publicēšanai.</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427B5AC0" w14:textId="23B378A5" w:rsidR="009A3678" w:rsidRPr="00BD2889" w:rsidRDefault="0007211E"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60</w:t>
            </w:r>
            <w:r w:rsidR="009A3678" w:rsidRPr="00BD2889">
              <w:rPr>
                <w:rFonts w:ascii="Times New Roman" w:eastAsia="Times New Roman" w:hAnsi="Times New Roman" w:cs="Times New Roman"/>
                <w:sz w:val="24"/>
                <w:szCs w:val="24"/>
                <w:lang w:eastAsia="lv-LV"/>
              </w:rPr>
              <w:t xml:space="preserve">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1155471A" w14:textId="58ADA0EC" w:rsidR="009A3678" w:rsidRPr="00BD2889"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Pārtikas drošības, dzīvnieku veselības un vides zinātniskais institūts </w:t>
            </w:r>
            <w:r w:rsidR="00600AAF" w:rsidRPr="00BD2889">
              <w:rPr>
                <w:rFonts w:ascii="Times New Roman" w:eastAsia="Times New Roman" w:hAnsi="Times New Roman" w:cs="Times New Roman"/>
                <w:spacing w:val="-2"/>
                <w:sz w:val="24"/>
                <w:szCs w:val="24"/>
                <w:lang w:eastAsia="lv-LV"/>
              </w:rPr>
              <w:t>"</w:t>
            </w:r>
            <w:r w:rsidRPr="00BD2889">
              <w:rPr>
                <w:rFonts w:ascii="Times New Roman" w:eastAsia="Times New Roman" w:hAnsi="Times New Roman" w:cs="Times New Roman"/>
                <w:spacing w:val="-2"/>
                <w:sz w:val="24"/>
                <w:szCs w:val="24"/>
                <w:lang w:eastAsia="lv-LV"/>
              </w:rPr>
              <w:t>BIOR</w:t>
            </w:r>
            <w:r w:rsidR="00600AAF" w:rsidRPr="00BD2889">
              <w:rPr>
                <w:rFonts w:ascii="Times New Roman" w:eastAsia="Times New Roman" w:hAnsi="Times New Roman" w:cs="Times New Roman"/>
                <w:spacing w:val="-2"/>
                <w:sz w:val="24"/>
                <w:szCs w:val="24"/>
                <w:lang w:eastAsia="lv-LV"/>
              </w:rPr>
              <w:t>"</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0F9571A3" w14:textId="4C15EEC9" w:rsidR="009A3678" w:rsidRPr="00BD2889" w:rsidRDefault="00993B93"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tc>
      </w:tr>
      <w:tr w:rsidR="008314D9" w:rsidRPr="00BD2889" w14:paraId="6CDB323F"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49B79FB2" w14:textId="1C9AB56B" w:rsidR="009A3678" w:rsidRPr="00BD2889" w:rsidRDefault="0047538D"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w:t>
            </w:r>
            <w:r w:rsidR="00993B93" w:rsidRPr="00BD2889">
              <w:rPr>
                <w:rFonts w:ascii="Times New Roman" w:eastAsia="Times New Roman" w:hAnsi="Times New Roman" w:cs="Times New Roman"/>
                <w:sz w:val="24"/>
                <w:szCs w:val="24"/>
                <w:lang w:eastAsia="lv-LV"/>
              </w:rPr>
              <w:t>3</w:t>
            </w:r>
            <w:r w:rsidR="009A3678"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24765D96" w14:textId="424AFC14" w:rsidR="009A3678" w:rsidRPr="00BD2889" w:rsidRDefault="009A3678" w:rsidP="00D049D5">
            <w:pPr>
              <w:tabs>
                <w:tab w:val="left" w:pos="930"/>
              </w:tabs>
              <w:spacing w:after="120" w:line="240" w:lineRule="auto"/>
              <w:rPr>
                <w:rFonts w:ascii="Times New Roman" w:eastAsia="Calibri" w:hAnsi="Times New Roman" w:cs="Times New Roman"/>
                <w:sz w:val="24"/>
                <w:szCs w:val="24"/>
              </w:rPr>
            </w:pPr>
            <w:r w:rsidRPr="00BD2889">
              <w:rPr>
                <w:rFonts w:ascii="Times New Roman" w:eastAsia="Calibri" w:hAnsi="Times New Roman" w:cs="Times New Roman"/>
                <w:sz w:val="24"/>
                <w:szCs w:val="24"/>
              </w:rPr>
              <w:t>Zemes funkcionālās izmantošanas modeļa pilnveide</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C6392DB" w14:textId="4953D9F6" w:rsidR="00482C9D" w:rsidRPr="00BD2889" w:rsidRDefault="00482C9D" w:rsidP="00482C9D">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3</w:t>
            </w:r>
            <w:r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ab/>
              <w:t>aktualizēt modeļa telpisko informāciju un datus par zemes izmantošanu, aktualizēt modeļa vienādojumus un koeficientus;</w:t>
            </w:r>
          </w:p>
          <w:p w14:paraId="2305A78A" w14:textId="0C894A01" w:rsidR="00482C9D" w:rsidRPr="00BD2889" w:rsidRDefault="00482C9D" w:rsidP="00482C9D">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3</w:t>
            </w:r>
            <w:r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ab/>
              <w:t>iestrādāt krājas pieauguma algoritmus, pēc iespējas izmantojot Augšanas gaitas modeļa vienādojumus;</w:t>
            </w:r>
          </w:p>
          <w:p w14:paraId="2AF913A7" w14:textId="225ED512" w:rsidR="00482C9D" w:rsidRPr="00BD2889" w:rsidRDefault="00482C9D" w:rsidP="00482C9D">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3</w:t>
            </w:r>
            <w:r w:rsidRPr="00BD2889">
              <w:rPr>
                <w:rFonts w:ascii="Times New Roman" w:hAnsi="Times New Roman" w:cs="Times New Roman"/>
                <w:sz w:val="24"/>
                <w:szCs w:val="24"/>
                <w:shd w:val="clear" w:color="auto" w:fill="FFFFFF"/>
              </w:rPr>
              <w:t>.3.</w:t>
            </w:r>
            <w:r w:rsidRPr="00BD2889">
              <w:rPr>
                <w:rFonts w:ascii="Times New Roman" w:hAnsi="Times New Roman" w:cs="Times New Roman"/>
                <w:sz w:val="24"/>
                <w:szCs w:val="24"/>
                <w:shd w:val="clear" w:color="auto" w:fill="FFFFFF"/>
              </w:rPr>
              <w:tab/>
              <w:t>izstrādāt meža saimnieciskās darbības prognozēšanas vienādojumus;</w:t>
            </w:r>
          </w:p>
          <w:p w14:paraId="3073C230" w14:textId="438E82BC" w:rsidR="00482C9D" w:rsidRPr="00BD2889" w:rsidRDefault="00482C9D" w:rsidP="00482C9D">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3</w:t>
            </w:r>
            <w:r w:rsidRPr="00BD2889">
              <w:rPr>
                <w:rFonts w:ascii="Times New Roman" w:hAnsi="Times New Roman" w:cs="Times New Roman"/>
                <w:sz w:val="24"/>
                <w:szCs w:val="24"/>
                <w:shd w:val="clear" w:color="auto" w:fill="FFFFFF"/>
              </w:rPr>
              <w:t>.4.</w:t>
            </w:r>
            <w:r w:rsidRPr="00BD2889">
              <w:rPr>
                <w:rFonts w:ascii="Times New Roman" w:hAnsi="Times New Roman" w:cs="Times New Roman"/>
                <w:sz w:val="24"/>
                <w:szCs w:val="24"/>
                <w:shd w:val="clear" w:color="auto" w:fill="FFFFFF"/>
              </w:rPr>
              <w:tab/>
              <w:t>uzlabot lauksaimniecības sektora peļņas aprēķinus;</w:t>
            </w:r>
          </w:p>
          <w:p w14:paraId="63ED8114" w14:textId="04443F33" w:rsidR="00482C9D" w:rsidRPr="00BD2889" w:rsidRDefault="00482C9D" w:rsidP="00482C9D">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3</w:t>
            </w:r>
            <w:r w:rsidRPr="00BD2889">
              <w:rPr>
                <w:rFonts w:ascii="Times New Roman" w:hAnsi="Times New Roman" w:cs="Times New Roman"/>
                <w:sz w:val="24"/>
                <w:szCs w:val="24"/>
                <w:shd w:val="clear" w:color="auto" w:fill="FFFFFF"/>
              </w:rPr>
              <w:t>.5.</w:t>
            </w:r>
            <w:r w:rsidRPr="00BD2889">
              <w:rPr>
                <w:rFonts w:ascii="Times New Roman" w:hAnsi="Times New Roman" w:cs="Times New Roman"/>
                <w:sz w:val="24"/>
                <w:szCs w:val="24"/>
                <w:shd w:val="clear" w:color="auto" w:fill="FFFFFF"/>
              </w:rPr>
              <w:tab/>
              <w:t>izstrādāt koncepciju dinamiskai modelēšanai meža sektorā;</w:t>
            </w:r>
          </w:p>
          <w:p w14:paraId="6BF108E0" w14:textId="57A3FD46" w:rsidR="009A3678" w:rsidRPr="00BD2889" w:rsidRDefault="00482C9D" w:rsidP="00482C9D">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CC3193" w:rsidRPr="00BD2889">
              <w:rPr>
                <w:rFonts w:ascii="Times New Roman" w:hAnsi="Times New Roman" w:cs="Times New Roman"/>
                <w:sz w:val="24"/>
                <w:szCs w:val="24"/>
                <w:shd w:val="clear" w:color="auto" w:fill="FFFFFF"/>
              </w:rPr>
              <w:t>3</w:t>
            </w:r>
            <w:r w:rsidRPr="00BD2889">
              <w:rPr>
                <w:rFonts w:ascii="Times New Roman" w:hAnsi="Times New Roman" w:cs="Times New Roman"/>
                <w:sz w:val="24"/>
                <w:szCs w:val="24"/>
                <w:shd w:val="clear" w:color="auto" w:fill="FFFFFF"/>
              </w:rPr>
              <w:t>.6.</w:t>
            </w:r>
            <w:r w:rsidRPr="00BD2889">
              <w:rPr>
                <w:rFonts w:ascii="Times New Roman" w:hAnsi="Times New Roman" w:cs="Times New Roman"/>
                <w:sz w:val="24"/>
                <w:szCs w:val="24"/>
                <w:shd w:val="clear" w:color="auto" w:fill="FFFFFF"/>
              </w:rPr>
              <w:tab/>
              <w:t>integrēt modeļa lauksaimniecības un mežsaimniecības zemes sadaļā 2024. gadā izstrādāto kūdraugšņu ar biezumu virs 40 cm slāni, kas ir izveidots, izmantojot Meža resursu monitoringa datus un ekstrapolejot uz visu Latvijas teritoriju.</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18EE5ADC" w14:textId="5864AEDB" w:rsidR="009A3678" w:rsidRPr="00BD2889" w:rsidRDefault="004E6E62"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9</w:t>
            </w:r>
            <w:r w:rsidR="009A3678" w:rsidRPr="00BD2889">
              <w:rPr>
                <w:rFonts w:ascii="Times New Roman" w:eastAsia="Times New Roman" w:hAnsi="Times New Roman" w:cs="Times New Roman"/>
                <w:sz w:val="24"/>
                <w:szCs w:val="24"/>
                <w:lang w:eastAsia="lv-LV"/>
              </w:rPr>
              <w:t>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0B20698A" w14:textId="487949B0" w:rsidR="009A3678" w:rsidRPr="00BD2889" w:rsidRDefault="005A668B"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Latvijas Biozinātņu un tehnoloģiju 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757D8EC6" w14:textId="00E2DFD3"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Meža departaments</w:t>
            </w:r>
          </w:p>
        </w:tc>
      </w:tr>
      <w:tr w:rsidR="008314D9" w:rsidRPr="00BD2889" w14:paraId="21375502"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5C568BBF" w14:textId="74C46060" w:rsidR="009A3678" w:rsidRPr="00BD2889" w:rsidRDefault="00D13F5E"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2</w:t>
            </w:r>
            <w:r w:rsidR="00993B93" w:rsidRPr="00BD2889">
              <w:rPr>
                <w:rFonts w:ascii="Times New Roman" w:eastAsia="Times New Roman" w:hAnsi="Times New Roman" w:cs="Times New Roman"/>
                <w:sz w:val="24"/>
                <w:szCs w:val="24"/>
                <w:lang w:eastAsia="lv-LV"/>
              </w:rPr>
              <w:t>4</w:t>
            </w:r>
            <w:r w:rsidR="009A3678"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7F3BF4C7" w14:textId="4F5FB4F8" w:rsidR="009A3678" w:rsidRPr="00BD2889" w:rsidRDefault="009A3678" w:rsidP="00D049D5">
            <w:pPr>
              <w:tabs>
                <w:tab w:val="left" w:pos="930"/>
              </w:tabs>
              <w:spacing w:after="120" w:line="240" w:lineRule="auto"/>
              <w:rPr>
                <w:rFonts w:ascii="Times New Roman" w:eastAsia="Calibri" w:hAnsi="Times New Roman" w:cs="Times New Roman"/>
                <w:sz w:val="24"/>
                <w:szCs w:val="24"/>
              </w:rPr>
            </w:pPr>
            <w:r w:rsidRPr="00BD2889">
              <w:rPr>
                <w:rFonts w:ascii="Times New Roman" w:eastAsia="Calibri" w:hAnsi="Times New Roman" w:cs="Times New Roman"/>
                <w:sz w:val="24"/>
                <w:szCs w:val="24"/>
              </w:rPr>
              <w:t>Veco mežu loma klimata pārmaiņu mazināšanā: informācija Latvijas un Eiropas Savienības meža un saistīto nozaru politiku veidotājiem</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289D6F55" w14:textId="6542B22B" w:rsidR="002D32FC" w:rsidRPr="00BD2889" w:rsidRDefault="002D32FC" w:rsidP="002D32F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4</w:t>
            </w:r>
            <w:r w:rsidRPr="00BD2889">
              <w:rPr>
                <w:rFonts w:ascii="Times New Roman" w:hAnsi="Times New Roman" w:cs="Times New Roman"/>
                <w:sz w:val="24"/>
                <w:szCs w:val="24"/>
                <w:shd w:val="clear" w:color="auto" w:fill="FFFFFF"/>
              </w:rPr>
              <w:t>.1.</w:t>
            </w:r>
            <w:r w:rsidRPr="00BD2889">
              <w:rPr>
                <w:rFonts w:ascii="Times New Roman" w:hAnsi="Times New Roman" w:cs="Times New Roman"/>
                <w:sz w:val="24"/>
                <w:szCs w:val="24"/>
                <w:shd w:val="clear" w:color="auto" w:fill="FFFFFF"/>
              </w:rPr>
              <w:tab/>
              <w:t>raksturot oglekļa uzkrājumu senos mežos (metodikas izstrāde, datu ievākšana – biomasa. Raksts)</w:t>
            </w:r>
            <w:r w:rsidR="004130F8" w:rsidRPr="00BD2889">
              <w:rPr>
                <w:rFonts w:ascii="Times New Roman" w:hAnsi="Times New Roman" w:cs="Times New Roman"/>
                <w:sz w:val="24"/>
                <w:szCs w:val="24"/>
                <w:shd w:val="clear" w:color="auto" w:fill="FFFFFF"/>
              </w:rPr>
              <w:t>;</w:t>
            </w:r>
          </w:p>
          <w:p w14:paraId="3AC4CAC6" w14:textId="3D186486" w:rsidR="002D32FC" w:rsidRPr="00BD2889" w:rsidRDefault="002D32FC" w:rsidP="002D32F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4</w:t>
            </w:r>
            <w:r w:rsidRPr="00BD2889">
              <w:rPr>
                <w:rFonts w:ascii="Times New Roman" w:hAnsi="Times New Roman" w:cs="Times New Roman"/>
                <w:sz w:val="24"/>
                <w:szCs w:val="24"/>
                <w:shd w:val="clear" w:color="auto" w:fill="FFFFFF"/>
              </w:rPr>
              <w:t>.2.</w:t>
            </w:r>
            <w:r w:rsidRPr="00BD2889">
              <w:rPr>
                <w:rFonts w:ascii="Times New Roman" w:hAnsi="Times New Roman" w:cs="Times New Roman"/>
                <w:sz w:val="24"/>
                <w:szCs w:val="24"/>
                <w:shd w:val="clear" w:color="auto" w:fill="FFFFFF"/>
              </w:rPr>
              <w:tab/>
              <w:t>ievākt SEG emisiju (CO</w:t>
            </w:r>
            <w:r w:rsidRPr="00BD2889">
              <w:rPr>
                <w:rFonts w:ascii="Times New Roman" w:hAnsi="Times New Roman" w:cs="Times New Roman"/>
                <w:sz w:val="24"/>
                <w:szCs w:val="24"/>
                <w:shd w:val="clear" w:color="auto" w:fill="FFFFFF"/>
                <w:vertAlign w:val="subscript"/>
              </w:rPr>
              <w:t>2</w:t>
            </w:r>
            <w:r w:rsidRPr="00BD2889">
              <w:rPr>
                <w:rFonts w:ascii="Times New Roman" w:hAnsi="Times New Roman" w:cs="Times New Roman"/>
                <w:sz w:val="24"/>
                <w:szCs w:val="24"/>
                <w:shd w:val="clear" w:color="auto" w:fill="FFFFFF"/>
              </w:rPr>
              <w:t>, CH</w:t>
            </w:r>
            <w:r w:rsidRPr="00BD2889">
              <w:rPr>
                <w:rFonts w:ascii="Times New Roman" w:hAnsi="Times New Roman" w:cs="Times New Roman"/>
                <w:sz w:val="24"/>
                <w:szCs w:val="24"/>
                <w:shd w:val="clear" w:color="auto" w:fill="FFFFFF"/>
                <w:vertAlign w:val="subscript"/>
              </w:rPr>
              <w:t>4</w:t>
            </w:r>
            <w:r w:rsidRPr="00BD2889">
              <w:rPr>
                <w:rFonts w:ascii="Times New Roman" w:hAnsi="Times New Roman" w:cs="Times New Roman"/>
                <w:sz w:val="24"/>
                <w:szCs w:val="24"/>
                <w:shd w:val="clear" w:color="auto" w:fill="FFFFFF"/>
              </w:rPr>
              <w:t>) datus bērzu audzēs veģetācijas sezonā (7 atkārtoti uzmērījumi) (otrā sezona, analīze, apkopojums)</w:t>
            </w:r>
            <w:r w:rsidR="004130F8" w:rsidRPr="00BD2889">
              <w:rPr>
                <w:rFonts w:ascii="Times New Roman" w:hAnsi="Times New Roman" w:cs="Times New Roman"/>
                <w:sz w:val="24"/>
                <w:szCs w:val="24"/>
                <w:shd w:val="clear" w:color="auto" w:fill="FFFFFF"/>
              </w:rPr>
              <w:t>;</w:t>
            </w:r>
          </w:p>
          <w:p w14:paraId="2AA3DEEE" w14:textId="1DBCC0B8" w:rsidR="002D32FC" w:rsidRPr="00BD2889" w:rsidRDefault="004130F8" w:rsidP="002D32F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4</w:t>
            </w:r>
            <w:r w:rsidRPr="00BD2889">
              <w:rPr>
                <w:rFonts w:ascii="Times New Roman" w:hAnsi="Times New Roman" w:cs="Times New Roman"/>
                <w:sz w:val="24"/>
                <w:szCs w:val="24"/>
                <w:shd w:val="clear" w:color="auto" w:fill="FFFFFF"/>
              </w:rPr>
              <w:t>.</w:t>
            </w:r>
            <w:r w:rsidR="002D32FC" w:rsidRPr="00BD2889">
              <w:rPr>
                <w:rFonts w:ascii="Times New Roman" w:hAnsi="Times New Roman" w:cs="Times New Roman"/>
                <w:sz w:val="24"/>
                <w:szCs w:val="24"/>
                <w:shd w:val="clear" w:color="auto" w:fill="FFFFFF"/>
              </w:rPr>
              <w:t>3.</w:t>
            </w:r>
            <w:r w:rsidR="002D32FC" w:rsidRPr="00BD2889">
              <w:rPr>
                <w:rFonts w:ascii="Times New Roman" w:hAnsi="Times New Roman" w:cs="Times New Roman"/>
                <w:sz w:val="24"/>
                <w:szCs w:val="24"/>
                <w:shd w:val="clear" w:color="auto" w:fill="FFFFFF"/>
              </w:rPr>
              <w:tab/>
            </w:r>
            <w:r w:rsidRPr="00BD2889">
              <w:rPr>
                <w:rFonts w:ascii="Times New Roman" w:hAnsi="Times New Roman" w:cs="Times New Roman"/>
                <w:sz w:val="24"/>
                <w:szCs w:val="24"/>
                <w:shd w:val="clear" w:color="auto" w:fill="FFFFFF"/>
              </w:rPr>
              <w:t>a</w:t>
            </w:r>
            <w:r w:rsidR="002D32FC" w:rsidRPr="00BD2889">
              <w:rPr>
                <w:rFonts w:ascii="Times New Roman" w:hAnsi="Times New Roman" w:cs="Times New Roman"/>
                <w:sz w:val="24"/>
                <w:szCs w:val="24"/>
                <w:shd w:val="clear" w:color="auto" w:fill="FFFFFF"/>
              </w:rPr>
              <w:t>probēt SEG (N</w:t>
            </w:r>
            <w:r w:rsidR="002D32FC" w:rsidRPr="00BD2889">
              <w:rPr>
                <w:rFonts w:ascii="Times New Roman" w:hAnsi="Times New Roman" w:cs="Times New Roman"/>
                <w:sz w:val="24"/>
                <w:szCs w:val="24"/>
                <w:shd w:val="clear" w:color="auto" w:fill="FFFFFF"/>
                <w:vertAlign w:val="subscript"/>
              </w:rPr>
              <w:t>2</w:t>
            </w:r>
            <w:r w:rsidR="002D32FC" w:rsidRPr="00BD2889">
              <w:rPr>
                <w:rFonts w:ascii="Times New Roman" w:hAnsi="Times New Roman" w:cs="Times New Roman"/>
                <w:sz w:val="24"/>
                <w:szCs w:val="24"/>
                <w:shd w:val="clear" w:color="auto" w:fill="FFFFFF"/>
              </w:rPr>
              <w:t xml:space="preserve">O) datu ieguves meža masīva līmenī pieeju platībās ar ierobežotu ūdens noteci meliorācijas sistēmā </w:t>
            </w:r>
          </w:p>
          <w:p w14:paraId="6BAC117F" w14:textId="6E01F461" w:rsidR="002D32FC" w:rsidRPr="00BD2889" w:rsidRDefault="00FF7970" w:rsidP="002D32F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4</w:t>
            </w:r>
            <w:r w:rsidRPr="00BD2889">
              <w:rPr>
                <w:rFonts w:ascii="Times New Roman" w:hAnsi="Times New Roman" w:cs="Times New Roman"/>
                <w:sz w:val="24"/>
                <w:szCs w:val="24"/>
                <w:shd w:val="clear" w:color="auto" w:fill="FFFFFF"/>
              </w:rPr>
              <w:t>.</w:t>
            </w:r>
            <w:r w:rsidR="002D32FC" w:rsidRPr="00BD2889">
              <w:rPr>
                <w:rFonts w:ascii="Times New Roman" w:hAnsi="Times New Roman" w:cs="Times New Roman"/>
                <w:sz w:val="24"/>
                <w:szCs w:val="24"/>
                <w:shd w:val="clear" w:color="auto" w:fill="FFFFFF"/>
              </w:rPr>
              <w:t>4.</w:t>
            </w:r>
            <w:r w:rsidR="002D32FC" w:rsidRPr="00BD2889">
              <w:rPr>
                <w:rFonts w:ascii="Times New Roman" w:hAnsi="Times New Roman" w:cs="Times New Roman"/>
                <w:sz w:val="24"/>
                <w:szCs w:val="24"/>
                <w:shd w:val="clear" w:color="auto" w:fill="FFFFFF"/>
              </w:rPr>
              <w:tab/>
            </w:r>
            <w:r w:rsidRPr="00BD2889">
              <w:rPr>
                <w:rFonts w:ascii="Times New Roman" w:hAnsi="Times New Roman" w:cs="Times New Roman"/>
                <w:sz w:val="24"/>
                <w:szCs w:val="24"/>
                <w:shd w:val="clear" w:color="auto" w:fill="FFFFFF"/>
              </w:rPr>
              <w:t>r</w:t>
            </w:r>
            <w:r w:rsidR="002D32FC" w:rsidRPr="00BD2889">
              <w:rPr>
                <w:rFonts w:ascii="Times New Roman" w:hAnsi="Times New Roman" w:cs="Times New Roman"/>
                <w:sz w:val="24"/>
                <w:szCs w:val="24"/>
                <w:shd w:val="clear" w:color="auto" w:fill="FFFFFF"/>
              </w:rPr>
              <w:t>aksturot dominējošos koku atmiršanas un audzes vertikālās struktūras izmaiņu dinamiku vecajās audzēs (viena suga)</w:t>
            </w:r>
            <w:r w:rsidRPr="00BD2889">
              <w:rPr>
                <w:rFonts w:ascii="Times New Roman" w:hAnsi="Times New Roman" w:cs="Times New Roman"/>
                <w:sz w:val="24"/>
                <w:szCs w:val="24"/>
                <w:shd w:val="clear" w:color="auto" w:fill="FFFFFF"/>
              </w:rPr>
              <w:t>;</w:t>
            </w:r>
            <w:r w:rsidR="002D32FC" w:rsidRPr="00BD2889">
              <w:rPr>
                <w:rFonts w:ascii="Times New Roman" w:hAnsi="Times New Roman" w:cs="Times New Roman"/>
                <w:sz w:val="24"/>
                <w:szCs w:val="24"/>
                <w:shd w:val="clear" w:color="auto" w:fill="FFFFFF"/>
              </w:rPr>
              <w:t xml:space="preserve"> </w:t>
            </w:r>
          </w:p>
          <w:p w14:paraId="43282874" w14:textId="0C4D6278" w:rsidR="002D32FC" w:rsidRPr="00BD2889" w:rsidRDefault="00FF7970" w:rsidP="002D32F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4</w:t>
            </w:r>
            <w:r w:rsidRPr="00BD2889">
              <w:rPr>
                <w:rFonts w:ascii="Times New Roman" w:hAnsi="Times New Roman" w:cs="Times New Roman"/>
                <w:sz w:val="24"/>
                <w:szCs w:val="24"/>
                <w:shd w:val="clear" w:color="auto" w:fill="FFFFFF"/>
              </w:rPr>
              <w:t>.</w:t>
            </w:r>
            <w:r w:rsidR="002D32FC" w:rsidRPr="00BD2889">
              <w:rPr>
                <w:rFonts w:ascii="Times New Roman" w:hAnsi="Times New Roman" w:cs="Times New Roman"/>
                <w:sz w:val="24"/>
                <w:szCs w:val="24"/>
                <w:shd w:val="clear" w:color="auto" w:fill="FFFFFF"/>
              </w:rPr>
              <w:t>5.</w:t>
            </w:r>
            <w:r w:rsidR="002D32FC" w:rsidRPr="00BD2889">
              <w:rPr>
                <w:rFonts w:ascii="Times New Roman" w:hAnsi="Times New Roman" w:cs="Times New Roman"/>
                <w:sz w:val="24"/>
                <w:szCs w:val="24"/>
                <w:shd w:val="clear" w:color="auto" w:fill="FFFFFF"/>
              </w:rPr>
              <w:tab/>
            </w:r>
            <w:r w:rsidRPr="00BD2889">
              <w:rPr>
                <w:rFonts w:ascii="Times New Roman" w:hAnsi="Times New Roman" w:cs="Times New Roman"/>
                <w:sz w:val="24"/>
                <w:szCs w:val="24"/>
                <w:shd w:val="clear" w:color="auto" w:fill="FFFFFF"/>
              </w:rPr>
              <w:t>o</w:t>
            </w:r>
            <w:r w:rsidR="002D32FC" w:rsidRPr="00BD2889">
              <w:rPr>
                <w:rFonts w:ascii="Times New Roman" w:hAnsi="Times New Roman" w:cs="Times New Roman"/>
                <w:sz w:val="24"/>
                <w:szCs w:val="24"/>
                <w:shd w:val="clear" w:color="auto" w:fill="FFFFFF"/>
              </w:rPr>
              <w:t>rganizēt seno mežu konferenci (16.-17.10.2025.)</w:t>
            </w:r>
            <w:r w:rsidRPr="00BD2889">
              <w:rPr>
                <w:rFonts w:ascii="Times New Roman" w:hAnsi="Times New Roman" w:cs="Times New Roman"/>
                <w:sz w:val="24"/>
                <w:szCs w:val="24"/>
                <w:shd w:val="clear" w:color="auto" w:fill="FFFFFF"/>
              </w:rPr>
              <w:t>;</w:t>
            </w:r>
            <w:r w:rsidR="002D32FC" w:rsidRPr="00BD2889">
              <w:rPr>
                <w:rFonts w:ascii="Times New Roman" w:hAnsi="Times New Roman" w:cs="Times New Roman"/>
                <w:sz w:val="24"/>
                <w:szCs w:val="24"/>
                <w:shd w:val="clear" w:color="auto" w:fill="FFFFFF"/>
              </w:rPr>
              <w:t xml:space="preserve"> </w:t>
            </w:r>
          </w:p>
          <w:p w14:paraId="3A2A60B1" w14:textId="2E558483" w:rsidR="009A3678" w:rsidRPr="00BD2889" w:rsidRDefault="00FF7970" w:rsidP="002D32FC">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4</w:t>
            </w:r>
            <w:r w:rsidRPr="00BD2889">
              <w:rPr>
                <w:rFonts w:ascii="Times New Roman" w:hAnsi="Times New Roman" w:cs="Times New Roman"/>
                <w:sz w:val="24"/>
                <w:szCs w:val="24"/>
                <w:shd w:val="clear" w:color="auto" w:fill="FFFFFF"/>
              </w:rPr>
              <w:t>.</w:t>
            </w:r>
            <w:r w:rsidR="002D32FC" w:rsidRPr="00BD2889">
              <w:rPr>
                <w:rFonts w:ascii="Times New Roman" w:hAnsi="Times New Roman" w:cs="Times New Roman"/>
                <w:sz w:val="24"/>
                <w:szCs w:val="24"/>
                <w:shd w:val="clear" w:color="auto" w:fill="FFFFFF"/>
              </w:rPr>
              <w:t>6.</w:t>
            </w:r>
            <w:r w:rsidR="002D32FC" w:rsidRPr="00BD2889">
              <w:rPr>
                <w:rFonts w:ascii="Times New Roman" w:hAnsi="Times New Roman" w:cs="Times New Roman"/>
                <w:sz w:val="24"/>
                <w:szCs w:val="24"/>
                <w:shd w:val="clear" w:color="auto" w:fill="FFFFFF"/>
              </w:rPr>
              <w:tab/>
            </w:r>
            <w:r w:rsidRPr="00BD2889">
              <w:rPr>
                <w:rFonts w:ascii="Times New Roman" w:hAnsi="Times New Roman" w:cs="Times New Roman"/>
                <w:sz w:val="24"/>
                <w:szCs w:val="24"/>
                <w:shd w:val="clear" w:color="auto" w:fill="FFFFFF"/>
              </w:rPr>
              <w:t>o</w:t>
            </w:r>
            <w:r w:rsidR="002D32FC" w:rsidRPr="00BD2889">
              <w:rPr>
                <w:rFonts w:ascii="Times New Roman" w:hAnsi="Times New Roman" w:cs="Times New Roman"/>
                <w:sz w:val="24"/>
                <w:szCs w:val="24"/>
                <w:shd w:val="clear" w:color="auto" w:fill="FFFFFF"/>
              </w:rPr>
              <w:t>rganizēt EuroDendro 2025 konferenci (15.-19.09.2025.)</w:t>
            </w:r>
            <w:r w:rsidRPr="00BD2889">
              <w:rPr>
                <w:rFonts w:ascii="Times New Roman" w:hAnsi="Times New Roman" w:cs="Times New Roman"/>
                <w:sz w:val="24"/>
                <w:szCs w:val="24"/>
                <w:shd w:val="clear" w:color="auto" w:fill="FFFFFF"/>
              </w:rPr>
              <w:t>.</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06CC3D72" w14:textId="00B8FB80" w:rsidR="00FF7970" w:rsidRPr="00BD2889" w:rsidRDefault="00FF7970"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74</w:t>
            </w:r>
            <w:r w:rsidR="00C2106E" w:rsidRPr="00BD2889">
              <w:rPr>
                <w:rFonts w:ascii="Times New Roman" w:eastAsia="Times New Roman" w:hAnsi="Times New Roman" w:cs="Times New Roman"/>
                <w:sz w:val="24"/>
                <w:szCs w:val="24"/>
                <w:lang w:eastAsia="lv-LV"/>
              </w:rPr>
              <w:t xml:space="preserve">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645DFB67" w14:textId="2A469927" w:rsidR="009A3678" w:rsidRPr="00BD2889"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Valsts mežzinātnes institūts </w:t>
            </w:r>
            <w:r w:rsidR="00600AAF" w:rsidRPr="00BD2889">
              <w:rPr>
                <w:rFonts w:ascii="Times New Roman" w:eastAsia="Times New Roman" w:hAnsi="Times New Roman" w:cs="Times New Roman"/>
                <w:spacing w:val="-2"/>
                <w:sz w:val="24"/>
                <w:szCs w:val="24"/>
                <w:lang w:eastAsia="lv-LV"/>
              </w:rPr>
              <w:t>"</w:t>
            </w:r>
            <w:r w:rsidRPr="00BD2889">
              <w:rPr>
                <w:rFonts w:ascii="Times New Roman" w:eastAsia="Times New Roman" w:hAnsi="Times New Roman" w:cs="Times New Roman"/>
                <w:spacing w:val="-2"/>
                <w:sz w:val="24"/>
                <w:szCs w:val="24"/>
                <w:lang w:eastAsia="lv-LV"/>
              </w:rPr>
              <w:t>Silava</w:t>
            </w:r>
            <w:r w:rsidR="00600AAF" w:rsidRPr="00BD2889">
              <w:rPr>
                <w:rFonts w:ascii="Times New Roman" w:eastAsia="Times New Roman" w:hAnsi="Times New Roman" w:cs="Times New Roman"/>
                <w:spacing w:val="-2"/>
                <w:sz w:val="24"/>
                <w:szCs w:val="24"/>
                <w:lang w:eastAsia="lv-LV"/>
              </w:rPr>
              <w:t>"</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04829914" w14:textId="3E40FD8A"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Meža departaments</w:t>
            </w:r>
          </w:p>
        </w:tc>
      </w:tr>
      <w:tr w:rsidR="008314D9" w:rsidRPr="00BD2889" w14:paraId="56A1C758"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7742B744" w14:textId="5705415F" w:rsidR="009A3678" w:rsidRPr="00BD2889" w:rsidRDefault="00484C5D"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w:t>
            </w:r>
            <w:r w:rsidR="00342441" w:rsidRPr="00BD2889">
              <w:rPr>
                <w:rFonts w:ascii="Times New Roman" w:eastAsia="Times New Roman" w:hAnsi="Times New Roman" w:cs="Times New Roman"/>
                <w:sz w:val="24"/>
                <w:szCs w:val="24"/>
                <w:lang w:eastAsia="lv-LV"/>
              </w:rPr>
              <w:t>5</w:t>
            </w:r>
            <w:r w:rsidR="009A3678"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557D9487" w14:textId="747EDFAB" w:rsidR="009A3678" w:rsidRPr="00BD2889" w:rsidRDefault="009A3678" w:rsidP="00D049D5">
            <w:pPr>
              <w:tabs>
                <w:tab w:val="left" w:pos="930"/>
              </w:tabs>
              <w:spacing w:after="120" w:line="240" w:lineRule="auto"/>
              <w:rPr>
                <w:rFonts w:ascii="Times New Roman" w:eastAsia="Calibri" w:hAnsi="Times New Roman" w:cs="Times New Roman"/>
                <w:sz w:val="24"/>
                <w:szCs w:val="24"/>
              </w:rPr>
            </w:pPr>
            <w:r w:rsidRPr="00BD2889">
              <w:rPr>
                <w:rFonts w:ascii="Times New Roman" w:eastAsia="Calibri" w:hAnsi="Times New Roman" w:cs="Times New Roman"/>
                <w:sz w:val="24"/>
                <w:szCs w:val="24"/>
              </w:rPr>
              <w:t>Latvijas zemes izmantošanas, zemes izmantošanas maiņas un mežsaimniecības (ZIZIMM) sektora klimata pārmaiņu mazināšanas mērķu sasniegšanai īstenojamo darbību siltumnīcefekta gāzu (SEG) emisiju mazināšanai un oglekļa dioksīda (CO</w:t>
            </w:r>
            <w:r w:rsidRPr="00BD2889">
              <w:rPr>
                <w:rFonts w:ascii="Times New Roman" w:eastAsia="Calibri" w:hAnsi="Times New Roman" w:cs="Times New Roman"/>
                <w:sz w:val="24"/>
                <w:szCs w:val="24"/>
                <w:vertAlign w:val="subscript"/>
              </w:rPr>
              <w:t>2</w:t>
            </w:r>
            <w:r w:rsidRPr="00BD2889">
              <w:rPr>
                <w:rFonts w:ascii="Times New Roman" w:eastAsia="Calibri" w:hAnsi="Times New Roman" w:cs="Times New Roman"/>
                <w:sz w:val="24"/>
                <w:szCs w:val="24"/>
              </w:rPr>
              <w:t>) piesaistes veicināšanai meža apsaimniekošanā sociāli ekonomiskais vērtējums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D362E3C" w14:textId="0954A34C" w:rsidR="005236F4" w:rsidRPr="00BD2889" w:rsidRDefault="005236F4" w:rsidP="00D049D5">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5</w:t>
            </w:r>
            <w:r w:rsidRPr="00BD2889">
              <w:rPr>
                <w:rFonts w:ascii="Times New Roman" w:hAnsi="Times New Roman" w:cs="Times New Roman"/>
                <w:sz w:val="24"/>
                <w:szCs w:val="24"/>
                <w:shd w:val="clear" w:color="auto" w:fill="FFFFFF"/>
              </w:rPr>
              <w:t>.1</w:t>
            </w:r>
            <w:r w:rsidR="0060109C" w:rsidRPr="00BD2889">
              <w:rPr>
                <w:rFonts w:ascii="Times New Roman" w:hAnsi="Times New Roman" w:cs="Times New Roman"/>
                <w:sz w:val="24"/>
                <w:szCs w:val="24"/>
                <w:shd w:val="clear" w:color="auto" w:fill="FFFFFF"/>
              </w:rPr>
              <w:t>.</w:t>
            </w:r>
            <w:r w:rsidR="0060109C" w:rsidRPr="00BD2889">
              <w:t xml:space="preserve"> a</w:t>
            </w:r>
            <w:r w:rsidR="0060109C" w:rsidRPr="00BD2889">
              <w:rPr>
                <w:rFonts w:ascii="Times New Roman" w:hAnsi="Times New Roman" w:cs="Times New Roman"/>
                <w:sz w:val="24"/>
                <w:szCs w:val="24"/>
                <w:shd w:val="clear" w:color="auto" w:fill="FFFFFF"/>
              </w:rPr>
              <w:t>psekot atlikušos 34 pirmā līmeņa meža veselības monitoringa parauglaukumus, kas ierīkoti BioSoil demonstrācijas projekta ietvaros valsts mežos, un raksturot oglekļa un slāpekļa saturu atbilstoši ICP Forests metodikai</w:t>
            </w:r>
            <w:r w:rsidRPr="00BD2889">
              <w:rPr>
                <w:rFonts w:ascii="Times New Roman" w:hAnsi="Times New Roman" w:cs="Times New Roman"/>
                <w:sz w:val="24"/>
                <w:szCs w:val="24"/>
                <w:shd w:val="clear" w:color="auto" w:fill="FFFFFF"/>
              </w:rPr>
              <w:t>;</w:t>
            </w:r>
          </w:p>
          <w:p w14:paraId="329896A1" w14:textId="5D086381" w:rsidR="005236F4" w:rsidRPr="00BD2889" w:rsidRDefault="005236F4" w:rsidP="00D049D5">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5</w:t>
            </w:r>
            <w:r w:rsidRPr="00BD2889">
              <w:rPr>
                <w:rFonts w:ascii="Times New Roman" w:hAnsi="Times New Roman" w:cs="Times New Roman"/>
                <w:sz w:val="24"/>
                <w:szCs w:val="24"/>
                <w:shd w:val="clear" w:color="auto" w:fill="FFFFFF"/>
              </w:rPr>
              <w:t xml:space="preserve">.2. </w:t>
            </w:r>
            <w:r w:rsidR="00CC78FF" w:rsidRPr="00BD2889">
              <w:rPr>
                <w:rFonts w:ascii="Times New Roman" w:hAnsi="Times New Roman" w:cs="Times New Roman"/>
                <w:sz w:val="24"/>
                <w:szCs w:val="24"/>
                <w:shd w:val="clear" w:color="auto" w:fill="FFFFFF"/>
              </w:rPr>
              <w:t>organisko augšņu radīto SEG emisiju aprēķinu metodikas (darbību datu meža zemēm – kūdras augšņu izplatība, zemes izmantošanas maiņa un mitruma režīms) pilnveidošana un priekšlikumu sagatavošana to ietveršanai nacionālajā SEG inventarizācijā</w:t>
            </w:r>
            <w:r w:rsidRPr="00BD2889">
              <w:rPr>
                <w:rFonts w:ascii="Times New Roman" w:hAnsi="Times New Roman" w:cs="Times New Roman"/>
                <w:sz w:val="24"/>
                <w:szCs w:val="24"/>
                <w:shd w:val="clear" w:color="auto" w:fill="FFFFFF"/>
              </w:rPr>
              <w:t>;</w:t>
            </w:r>
          </w:p>
          <w:p w14:paraId="22D7685F" w14:textId="7004941D" w:rsidR="005236F4" w:rsidRPr="00BD2889" w:rsidRDefault="005236F4" w:rsidP="00D049D5">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5</w:t>
            </w:r>
            <w:r w:rsidRPr="00BD2889">
              <w:rPr>
                <w:rFonts w:ascii="Times New Roman" w:hAnsi="Times New Roman" w:cs="Times New Roman"/>
                <w:sz w:val="24"/>
                <w:szCs w:val="24"/>
                <w:shd w:val="clear" w:color="auto" w:fill="FFFFFF"/>
              </w:rPr>
              <w:t xml:space="preserve">.3. </w:t>
            </w:r>
            <w:r w:rsidR="006E3454" w:rsidRPr="00BD2889">
              <w:rPr>
                <w:rFonts w:ascii="Times New Roman" w:hAnsi="Times New Roman" w:cs="Times New Roman"/>
                <w:sz w:val="24"/>
                <w:szCs w:val="24"/>
                <w:shd w:val="clear" w:color="auto" w:fill="FFFFFF"/>
              </w:rPr>
              <w:t>izzinātības apskata – zinātniskas publikācijas – sagatavošana par organisko augšņu apsaimniekošanas ietekmi uz SEG emisijām un oglekļa apriti renaturalizētās un apmežotās platībās</w:t>
            </w:r>
            <w:r w:rsidRPr="00BD2889">
              <w:rPr>
                <w:rFonts w:ascii="Times New Roman" w:hAnsi="Times New Roman" w:cs="Times New Roman"/>
                <w:sz w:val="24"/>
                <w:szCs w:val="24"/>
                <w:shd w:val="clear" w:color="auto" w:fill="FFFFFF"/>
              </w:rPr>
              <w:t>;</w:t>
            </w:r>
          </w:p>
          <w:p w14:paraId="45572E3A" w14:textId="5118455B" w:rsidR="009A3678" w:rsidRPr="00BD2889" w:rsidRDefault="005236F4" w:rsidP="00D049D5">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5</w:t>
            </w:r>
            <w:r w:rsidRPr="00BD2889">
              <w:rPr>
                <w:rFonts w:ascii="Times New Roman" w:hAnsi="Times New Roman" w:cs="Times New Roman"/>
                <w:sz w:val="24"/>
                <w:szCs w:val="24"/>
                <w:shd w:val="clear" w:color="auto" w:fill="FFFFFF"/>
              </w:rPr>
              <w:t>.4</w:t>
            </w:r>
            <w:r w:rsidR="00CD2219" w:rsidRPr="00BD2889">
              <w:rPr>
                <w:rFonts w:ascii="Times New Roman" w:hAnsi="Times New Roman" w:cs="Times New Roman"/>
                <w:sz w:val="24"/>
                <w:szCs w:val="24"/>
                <w:shd w:val="clear" w:color="auto" w:fill="FFFFFF"/>
              </w:rPr>
              <w:t>.</w:t>
            </w:r>
            <w:r w:rsidR="00CD2219" w:rsidRPr="00BD2889">
              <w:rPr>
                <w:rFonts w:ascii="Times New Roman" w:hAnsi="Times New Roman" w:cs="Times New Roman"/>
                <w:sz w:val="24"/>
                <w:szCs w:val="24"/>
                <w:shd w:val="clear" w:color="auto" w:fill="FFFFFF"/>
              </w:rPr>
              <w:tab/>
              <w:t xml:space="preserve">augšanas gaitas modeļa (AGM) sistēmas vienādojumu pilnveidošana, integrējot jaunākās </w:t>
            </w:r>
            <w:r w:rsidR="00CD2219" w:rsidRPr="00BD2889">
              <w:rPr>
                <w:rFonts w:ascii="Times New Roman" w:hAnsi="Times New Roman" w:cs="Times New Roman"/>
                <w:sz w:val="24"/>
                <w:szCs w:val="24"/>
                <w:shd w:val="clear" w:color="auto" w:fill="FFFFFF"/>
              </w:rPr>
              <w:lastRenderedPageBreak/>
              <w:t>zinātnes atziņas un nepilnīgi pārstāvētās emisiju kategorijas un oglekļa krātuves</w:t>
            </w:r>
            <w:r w:rsidR="006C04C1" w:rsidRPr="00BD2889">
              <w:rPr>
                <w:rFonts w:ascii="Times New Roman" w:hAnsi="Times New Roman" w:cs="Times New Roman"/>
                <w:sz w:val="24"/>
                <w:szCs w:val="24"/>
                <w:shd w:val="clear" w:color="auto" w:fill="FFFFFF"/>
              </w:rPr>
              <w:t>;</w:t>
            </w:r>
          </w:p>
          <w:p w14:paraId="173798D5" w14:textId="0265D333" w:rsidR="006C04C1" w:rsidRPr="00BD2889" w:rsidRDefault="00D34AAC" w:rsidP="00D049D5">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5</w:t>
            </w:r>
            <w:r w:rsidRPr="00BD2889">
              <w:rPr>
                <w:rFonts w:ascii="Times New Roman" w:hAnsi="Times New Roman" w:cs="Times New Roman"/>
                <w:sz w:val="24"/>
                <w:szCs w:val="24"/>
                <w:shd w:val="clear" w:color="auto" w:fill="FFFFFF"/>
              </w:rPr>
              <w:t xml:space="preserve">.5. </w:t>
            </w:r>
            <w:r w:rsidR="000819F0" w:rsidRPr="00BD2889">
              <w:rPr>
                <w:rFonts w:ascii="Times New Roman" w:hAnsi="Times New Roman" w:cs="Times New Roman"/>
                <w:sz w:val="24"/>
                <w:szCs w:val="24"/>
                <w:shd w:val="clear" w:color="auto" w:fill="FFFFFF"/>
              </w:rPr>
              <w:t>biomasas pieauguma modeļu izstrādāšana, balstoties uz divu ciklu aerolāzerskenēšanas (ALS) datiem, nodrošinot iespēju veikt biomasas karšu “no sienas līdz sienai” ikgadēju atjaunošanu, balstoties uz izstrādātajiem biomasas pieauguma modeļiem, Sentinel-2 satelītainām un ALS datiem;</w:t>
            </w:r>
          </w:p>
          <w:p w14:paraId="4DB7DD61" w14:textId="78D2DC3E" w:rsidR="000819F0" w:rsidRPr="00BD2889" w:rsidRDefault="000819F0" w:rsidP="00D049D5">
            <w:pPr>
              <w:spacing w:after="120" w:line="240" w:lineRule="auto"/>
              <w:rPr>
                <w:rFonts w:ascii="Times New Roman" w:hAnsi="Times New Roman" w:cs="Times New Roman"/>
                <w:sz w:val="24"/>
                <w:szCs w:val="24"/>
                <w:shd w:val="clear" w:color="auto" w:fill="FFFFFF"/>
              </w:rPr>
            </w:pPr>
            <w:r w:rsidRPr="00BD2889">
              <w:rPr>
                <w:rFonts w:ascii="Times New Roman" w:hAnsi="Times New Roman" w:cs="Times New Roman"/>
                <w:sz w:val="24"/>
                <w:szCs w:val="24"/>
                <w:shd w:val="clear" w:color="auto" w:fill="FFFFFF"/>
              </w:rPr>
              <w:t>2</w:t>
            </w:r>
            <w:r w:rsidR="00A73055" w:rsidRPr="00BD2889">
              <w:rPr>
                <w:rFonts w:ascii="Times New Roman" w:hAnsi="Times New Roman" w:cs="Times New Roman"/>
                <w:sz w:val="24"/>
                <w:szCs w:val="24"/>
                <w:shd w:val="clear" w:color="auto" w:fill="FFFFFF"/>
              </w:rPr>
              <w:t>5</w:t>
            </w:r>
            <w:r w:rsidRPr="00BD2889">
              <w:rPr>
                <w:rFonts w:ascii="Times New Roman" w:hAnsi="Times New Roman" w:cs="Times New Roman"/>
                <w:sz w:val="24"/>
                <w:szCs w:val="24"/>
                <w:shd w:val="clear" w:color="auto" w:fill="FFFFFF"/>
              </w:rPr>
              <w:t xml:space="preserve">.6. </w:t>
            </w:r>
            <w:r w:rsidR="00551B02" w:rsidRPr="00BD2889">
              <w:rPr>
                <w:rFonts w:ascii="Times New Roman" w:hAnsi="Times New Roman" w:cs="Times New Roman"/>
                <w:sz w:val="24"/>
                <w:szCs w:val="24"/>
                <w:shd w:val="clear" w:color="auto" w:fill="FFFFFF"/>
              </w:rPr>
              <w:t>meža apsaimniekošanas ietekmes uz SEG emisijām scenāriju un prognožu pārrēķini, izmantojot aktualizētus pieņēmumus un modelēšanas algoritmus un jaunu scenāriju sagatavošana nepieciešamības gadījumā.</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21B4A004" w14:textId="5C11AB45"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115 000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296B81C3" w14:textId="7AC757DC" w:rsidR="009A3678" w:rsidRPr="00BD2889" w:rsidRDefault="009A3678"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Valsts mežzinātnes institūts </w:t>
            </w:r>
            <w:r w:rsidR="00600AAF" w:rsidRPr="00BD2889">
              <w:rPr>
                <w:rFonts w:ascii="Times New Roman" w:eastAsia="Times New Roman" w:hAnsi="Times New Roman" w:cs="Times New Roman"/>
                <w:spacing w:val="-2"/>
                <w:sz w:val="24"/>
                <w:szCs w:val="24"/>
                <w:lang w:eastAsia="lv-LV"/>
              </w:rPr>
              <w:t>"</w:t>
            </w:r>
            <w:r w:rsidRPr="00BD2889">
              <w:rPr>
                <w:rFonts w:ascii="Times New Roman" w:eastAsia="Times New Roman" w:hAnsi="Times New Roman" w:cs="Times New Roman"/>
                <w:spacing w:val="-2"/>
                <w:sz w:val="24"/>
                <w:szCs w:val="24"/>
                <w:lang w:eastAsia="lv-LV"/>
              </w:rPr>
              <w:t>Silava</w:t>
            </w:r>
            <w:r w:rsidR="00600AAF" w:rsidRPr="00BD2889">
              <w:rPr>
                <w:rFonts w:ascii="Times New Roman" w:eastAsia="Times New Roman" w:hAnsi="Times New Roman" w:cs="Times New Roman"/>
                <w:spacing w:val="-2"/>
                <w:sz w:val="24"/>
                <w:szCs w:val="24"/>
                <w:lang w:eastAsia="lv-LV"/>
              </w:rPr>
              <w:t>"</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1C5DD42F" w14:textId="38F7CC20"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Meža departaments</w:t>
            </w:r>
          </w:p>
        </w:tc>
      </w:tr>
      <w:tr w:rsidR="008314D9" w:rsidRPr="00BD2889" w14:paraId="130C97E5"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4D2F204C" w14:textId="59E23942" w:rsidR="009A3678" w:rsidRPr="00BD2889" w:rsidRDefault="00342441"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26</w:t>
            </w:r>
            <w:r w:rsidR="009A3678"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23F6E385" w14:textId="2AC1BB8B" w:rsidR="009A3678" w:rsidRPr="00BD2889" w:rsidRDefault="009A3678" w:rsidP="00D049D5">
            <w:pPr>
              <w:tabs>
                <w:tab w:val="left" w:pos="930"/>
              </w:tabs>
              <w:spacing w:after="120" w:line="240" w:lineRule="auto"/>
              <w:rPr>
                <w:rFonts w:ascii="Times New Roman" w:eastAsia="Calibri" w:hAnsi="Times New Roman" w:cs="Times New Roman"/>
                <w:sz w:val="24"/>
                <w:szCs w:val="24"/>
              </w:rPr>
            </w:pPr>
            <w:r w:rsidRPr="00BD2889">
              <w:rPr>
                <w:rFonts w:ascii="Times New Roman" w:eastAsia="Calibri" w:hAnsi="Times New Roman" w:cs="Times New Roman"/>
                <w:sz w:val="24"/>
                <w:szCs w:val="24"/>
              </w:rPr>
              <w:t>ZIZIMM mērķu sasniegšanai nepieciešamo lēmumu pieņemšanas atbalsta sistēmas izstrāde, optimālā pasākumu kopuma noteikšana un nepieciešamā finansējuma prognoze</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673D617" w14:textId="7015D3EE" w:rsidR="00AF2058" w:rsidRPr="00BD2889" w:rsidRDefault="00A73055" w:rsidP="00AF2058">
            <w:pPr>
              <w:pStyle w:val="Standard"/>
              <w:spacing w:after="120"/>
              <w:rPr>
                <w:rFonts w:ascii="Times New Roman" w:hAnsi="Times New Roman" w:cs="Times New Roman"/>
                <w:spacing w:val="-2"/>
              </w:rPr>
            </w:pPr>
            <w:r w:rsidRPr="00BD2889">
              <w:rPr>
                <w:rFonts w:ascii="Times New Roman" w:hAnsi="Times New Roman" w:cs="Times New Roman"/>
                <w:spacing w:val="-2"/>
              </w:rPr>
              <w:t>26</w:t>
            </w:r>
            <w:r w:rsidR="00AF2058" w:rsidRPr="00BD2889">
              <w:rPr>
                <w:rFonts w:ascii="Times New Roman" w:hAnsi="Times New Roman" w:cs="Times New Roman"/>
                <w:spacing w:val="-2"/>
              </w:rPr>
              <w:t>.1.</w:t>
            </w:r>
            <w:r w:rsidR="00AF2058" w:rsidRPr="00BD2889">
              <w:rPr>
                <w:rFonts w:ascii="Times New Roman" w:hAnsi="Times New Roman" w:cs="Times New Roman"/>
                <w:spacing w:val="-2"/>
              </w:rPr>
              <w:tab/>
              <w:t>aktualizēt ZIZIMM pasākumu ietekmes aprēķinos izmantotā LandUP Zemes funkcionālās izmantošanas modeļa versiju;</w:t>
            </w:r>
          </w:p>
          <w:p w14:paraId="64E90C71" w14:textId="0E022DC6" w:rsidR="00AF2058" w:rsidRPr="00BD2889" w:rsidRDefault="00A73055" w:rsidP="00AF2058">
            <w:pPr>
              <w:pStyle w:val="Standard"/>
              <w:spacing w:after="120"/>
              <w:rPr>
                <w:rFonts w:ascii="Times New Roman" w:hAnsi="Times New Roman" w:cs="Times New Roman"/>
                <w:spacing w:val="-2"/>
              </w:rPr>
            </w:pPr>
            <w:r w:rsidRPr="00BD2889">
              <w:rPr>
                <w:rFonts w:ascii="Times New Roman" w:hAnsi="Times New Roman" w:cs="Times New Roman"/>
                <w:spacing w:val="-2"/>
              </w:rPr>
              <w:t>26</w:t>
            </w:r>
            <w:r w:rsidR="00AF2058" w:rsidRPr="00BD2889">
              <w:rPr>
                <w:rFonts w:ascii="Times New Roman" w:hAnsi="Times New Roman" w:cs="Times New Roman"/>
                <w:spacing w:val="-2"/>
              </w:rPr>
              <w:t>.2.</w:t>
            </w:r>
            <w:r w:rsidR="00AF2058" w:rsidRPr="00BD2889">
              <w:rPr>
                <w:rFonts w:ascii="Times New Roman" w:hAnsi="Times New Roman" w:cs="Times New Roman"/>
                <w:spacing w:val="-2"/>
              </w:rPr>
              <w:tab/>
              <w:t>papildināt interaktīvu atspoguļojumu ZIZIMM pasākumu ietekmei ar ietekmi uz peļņu mežsaimniecībā un lauksaimniecībā;</w:t>
            </w:r>
          </w:p>
          <w:p w14:paraId="5B8F2DF4" w14:textId="5FA34D70" w:rsidR="00AF2058" w:rsidRPr="00BD2889" w:rsidRDefault="00A73055" w:rsidP="00AF2058">
            <w:pPr>
              <w:pStyle w:val="Standard"/>
              <w:spacing w:after="120"/>
              <w:rPr>
                <w:rFonts w:ascii="Times New Roman" w:hAnsi="Times New Roman" w:cs="Times New Roman"/>
                <w:spacing w:val="-2"/>
              </w:rPr>
            </w:pPr>
            <w:r w:rsidRPr="00BD2889">
              <w:rPr>
                <w:rFonts w:ascii="Times New Roman" w:hAnsi="Times New Roman" w:cs="Times New Roman"/>
                <w:spacing w:val="-2"/>
              </w:rPr>
              <w:t>26</w:t>
            </w:r>
            <w:r w:rsidR="00AF2058" w:rsidRPr="00BD2889">
              <w:rPr>
                <w:rFonts w:ascii="Times New Roman" w:hAnsi="Times New Roman" w:cs="Times New Roman"/>
                <w:spacing w:val="-2"/>
              </w:rPr>
              <w:t>.3.</w:t>
            </w:r>
            <w:r w:rsidR="00AF2058" w:rsidRPr="00BD2889">
              <w:rPr>
                <w:rFonts w:ascii="Times New Roman" w:hAnsi="Times New Roman" w:cs="Times New Roman"/>
                <w:spacing w:val="-2"/>
              </w:rPr>
              <w:tab/>
              <w:t>veikt skriptu sagatavošanu, izmantojot 2024. gadā izstrādātu pieeju un algoritmus pasākumu interaktīvai atspoguļošanai, ņemot vērā dažādu pasākumu savstarpēji papildinošu vai izslēdzošu ietekmi, kā arī pasākumu realizācijas mērogu variācijas;</w:t>
            </w:r>
          </w:p>
          <w:p w14:paraId="1EE2E0DB" w14:textId="173F8D13" w:rsidR="00AF2058" w:rsidRPr="00BD2889" w:rsidRDefault="00A73055" w:rsidP="00AF2058">
            <w:pPr>
              <w:pStyle w:val="Standard"/>
              <w:spacing w:after="120"/>
              <w:rPr>
                <w:rFonts w:ascii="Times New Roman" w:hAnsi="Times New Roman" w:cs="Times New Roman"/>
                <w:spacing w:val="-2"/>
              </w:rPr>
            </w:pPr>
            <w:r w:rsidRPr="00BD2889">
              <w:rPr>
                <w:rFonts w:ascii="Times New Roman" w:hAnsi="Times New Roman" w:cs="Times New Roman"/>
                <w:spacing w:val="-2"/>
              </w:rPr>
              <w:t>26</w:t>
            </w:r>
            <w:r w:rsidR="00AF2058" w:rsidRPr="00BD2889">
              <w:rPr>
                <w:rFonts w:ascii="Times New Roman" w:hAnsi="Times New Roman" w:cs="Times New Roman"/>
                <w:spacing w:val="-2"/>
              </w:rPr>
              <w:t>.4.</w:t>
            </w:r>
            <w:r w:rsidR="00AF2058" w:rsidRPr="00BD2889">
              <w:rPr>
                <w:rFonts w:ascii="Times New Roman" w:hAnsi="Times New Roman" w:cs="Times New Roman"/>
                <w:spacing w:val="-2"/>
              </w:rPr>
              <w:tab/>
              <w:t>izstrādāt lietotni ZIZIMM pasākumu scenāriju ietekmes noteikšanai, izmantojot 2024. gadā izstrādātu lietotnes testa versiju;</w:t>
            </w:r>
          </w:p>
          <w:p w14:paraId="00D8E4AA" w14:textId="31A0A2BD" w:rsidR="00AF2058" w:rsidRPr="00BD2889" w:rsidRDefault="00A73055" w:rsidP="00AF2058">
            <w:pPr>
              <w:pStyle w:val="Standard"/>
              <w:spacing w:after="120"/>
              <w:rPr>
                <w:rFonts w:ascii="Times New Roman" w:hAnsi="Times New Roman" w:cs="Times New Roman"/>
                <w:spacing w:val="-2"/>
              </w:rPr>
            </w:pPr>
            <w:r w:rsidRPr="00BD2889">
              <w:rPr>
                <w:rFonts w:ascii="Times New Roman" w:hAnsi="Times New Roman" w:cs="Times New Roman"/>
                <w:spacing w:val="-2"/>
              </w:rPr>
              <w:t>26</w:t>
            </w:r>
            <w:r w:rsidR="00AF2058" w:rsidRPr="00BD2889">
              <w:rPr>
                <w:rFonts w:ascii="Times New Roman" w:hAnsi="Times New Roman" w:cs="Times New Roman"/>
                <w:spacing w:val="-2"/>
              </w:rPr>
              <w:t>.5.</w:t>
            </w:r>
            <w:r w:rsidR="00AF2058" w:rsidRPr="00BD2889">
              <w:rPr>
                <w:rFonts w:ascii="Times New Roman" w:hAnsi="Times New Roman" w:cs="Times New Roman"/>
                <w:spacing w:val="-2"/>
              </w:rPr>
              <w:tab/>
              <w:t>nodrošināt lietotnes darbību internetā, ar iespēju piekļūt, izmantojot tīmekļa pārlūku;</w:t>
            </w:r>
          </w:p>
          <w:p w14:paraId="51832BF9" w14:textId="351501BB" w:rsidR="001D5327" w:rsidRPr="00BD2889" w:rsidRDefault="00A73055" w:rsidP="00AF2058">
            <w:pPr>
              <w:pStyle w:val="Standard"/>
              <w:spacing w:after="120"/>
              <w:rPr>
                <w:rFonts w:ascii="Times New Roman" w:hAnsi="Times New Roman" w:cs="Times New Roman"/>
                <w:spacing w:val="-2"/>
              </w:rPr>
            </w:pPr>
            <w:r w:rsidRPr="00BD2889">
              <w:rPr>
                <w:rFonts w:ascii="Times New Roman" w:hAnsi="Times New Roman" w:cs="Times New Roman"/>
                <w:spacing w:val="-2"/>
              </w:rPr>
              <w:t>26</w:t>
            </w:r>
            <w:r w:rsidR="00AF2058" w:rsidRPr="00BD2889">
              <w:rPr>
                <w:rFonts w:ascii="Times New Roman" w:hAnsi="Times New Roman" w:cs="Times New Roman"/>
                <w:spacing w:val="-2"/>
              </w:rPr>
              <w:t>.6.</w:t>
            </w:r>
            <w:r w:rsidR="00AF2058" w:rsidRPr="00BD2889">
              <w:rPr>
                <w:rFonts w:ascii="Times New Roman" w:hAnsi="Times New Roman" w:cs="Times New Roman"/>
                <w:spacing w:val="-2"/>
              </w:rPr>
              <w:tab/>
              <w:t xml:space="preserve">pēc ZM pieprasījumiem veikt ietekmes uz tautsaimniecību </w:t>
            </w:r>
            <w:r w:rsidR="00AF2058" w:rsidRPr="00BD2889">
              <w:rPr>
                <w:rFonts w:ascii="Times New Roman" w:hAnsi="Times New Roman" w:cs="Times New Roman"/>
                <w:spacing w:val="-2"/>
              </w:rPr>
              <w:lastRenderedPageBreak/>
              <w:t>novērtējumu ZIZIMM mērķu sasniegšanas scenārijiem.</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303AD450" w14:textId="1958F06F" w:rsidR="009A3678" w:rsidRPr="00BD2889" w:rsidRDefault="00D409EF"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9</w:t>
            </w:r>
            <w:r w:rsidR="009A3678" w:rsidRPr="00BD2889">
              <w:rPr>
                <w:rFonts w:ascii="Times New Roman" w:eastAsia="Times New Roman" w:hAnsi="Times New Roman" w:cs="Times New Roman"/>
                <w:sz w:val="24"/>
                <w:szCs w:val="24"/>
                <w:lang w:eastAsia="lv-LV"/>
              </w:rPr>
              <w:t>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5BEFC745" w14:textId="6171D102" w:rsidR="009A3678" w:rsidRPr="00BD2889" w:rsidRDefault="00365CBD"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Biozinātņu un tehnoloģiju </w:t>
            </w:r>
            <w:r w:rsidR="009B60F2" w:rsidRPr="00BD2889">
              <w:rPr>
                <w:rFonts w:ascii="Times New Roman" w:eastAsia="Times New Roman" w:hAnsi="Times New Roman" w:cs="Times New Roman"/>
                <w:spacing w:val="-2"/>
                <w:sz w:val="24"/>
                <w:szCs w:val="24"/>
                <w:lang w:eastAsia="lv-LV"/>
              </w:rPr>
              <w:t>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18BC837A" w14:textId="3259776F"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Meža departaments</w:t>
            </w:r>
          </w:p>
        </w:tc>
      </w:tr>
      <w:tr w:rsidR="008314D9" w:rsidRPr="00BD2889" w14:paraId="6C8816AA"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42482418" w14:textId="69067308" w:rsidR="009A3678" w:rsidRPr="00BD2889" w:rsidRDefault="006B34C3"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27</w:t>
            </w:r>
            <w:r w:rsidR="008F43FE"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649D90BF" w14:textId="03E0C110" w:rsidR="009A3678" w:rsidRPr="00BD2889" w:rsidRDefault="009A3678" w:rsidP="00D049D5">
            <w:pPr>
              <w:spacing w:after="120" w:line="240" w:lineRule="auto"/>
              <w:rPr>
                <w:rFonts w:ascii="Times New Roman" w:eastAsia="Calibri" w:hAnsi="Times New Roman" w:cs="Times New Roman"/>
                <w:sz w:val="24"/>
                <w:szCs w:val="24"/>
              </w:rPr>
            </w:pPr>
            <w:r w:rsidRPr="00BD2889">
              <w:rPr>
                <w:rFonts w:ascii="Times New Roman" w:hAnsi="Times New Roman" w:cs="Times New Roman"/>
                <w:bCs/>
                <w:sz w:val="24"/>
                <w:szCs w:val="24"/>
              </w:rPr>
              <w:t>Latvijas vietējās bites populācijas ģenētiskā materiāla izpēte un saglabāšana</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0DE7E610" w14:textId="4733592D" w:rsidR="00E22566" w:rsidRPr="00BD2889" w:rsidRDefault="00A73055" w:rsidP="00E22566">
            <w:pPr>
              <w:spacing w:after="120" w:line="240" w:lineRule="auto"/>
              <w:rPr>
                <w:rFonts w:ascii="Times New Roman" w:hAnsi="Times New Roman" w:cs="Times New Roman"/>
              </w:rPr>
            </w:pPr>
            <w:r w:rsidRPr="00BD2889">
              <w:rPr>
                <w:rFonts w:ascii="Times New Roman" w:hAnsi="Times New Roman" w:cs="Times New Roman"/>
              </w:rPr>
              <w:t>27</w:t>
            </w:r>
            <w:r w:rsidR="00E22566" w:rsidRPr="00BD2889">
              <w:rPr>
                <w:rFonts w:ascii="Times New Roman" w:hAnsi="Times New Roman" w:cs="Times New Roman"/>
              </w:rPr>
              <w:t>.1. turpināt ievākt bioloģisko materiālu paraugus Latvijas biškopju dravās no saimēm, kas pēc ārējām morfoloģiskajām pazīmēm varētu būt Rietumeiropas tumšā bite (Apis mellifera mellifera L.);</w:t>
            </w:r>
          </w:p>
          <w:p w14:paraId="1471A053" w14:textId="477CC9B8" w:rsidR="00E22566" w:rsidRPr="00BD2889" w:rsidRDefault="00A73055" w:rsidP="00E22566">
            <w:pPr>
              <w:spacing w:after="120" w:line="240" w:lineRule="auto"/>
              <w:rPr>
                <w:rFonts w:ascii="Times New Roman" w:hAnsi="Times New Roman" w:cs="Times New Roman"/>
              </w:rPr>
            </w:pPr>
            <w:r w:rsidRPr="00BD2889">
              <w:rPr>
                <w:rFonts w:ascii="Times New Roman" w:hAnsi="Times New Roman" w:cs="Times New Roman"/>
              </w:rPr>
              <w:t>27</w:t>
            </w:r>
            <w:r w:rsidR="00E22566" w:rsidRPr="00BD2889">
              <w:rPr>
                <w:rFonts w:ascii="Times New Roman" w:hAnsi="Times New Roman" w:cs="Times New Roman"/>
              </w:rPr>
              <w:t>.2. turpināt veikt ievākto paraugu bišu spārnu morfoloģisko un DNS analīzi;</w:t>
            </w:r>
          </w:p>
          <w:p w14:paraId="66203F94" w14:textId="73436E62" w:rsidR="00E22566" w:rsidRPr="00BD2889" w:rsidRDefault="00A73055" w:rsidP="00E22566">
            <w:pPr>
              <w:spacing w:after="120" w:line="240" w:lineRule="auto"/>
              <w:rPr>
                <w:rFonts w:ascii="Times New Roman" w:hAnsi="Times New Roman" w:cs="Times New Roman"/>
              </w:rPr>
            </w:pPr>
            <w:r w:rsidRPr="00BD2889">
              <w:rPr>
                <w:rFonts w:ascii="Times New Roman" w:hAnsi="Times New Roman" w:cs="Times New Roman"/>
              </w:rPr>
              <w:t>27</w:t>
            </w:r>
            <w:r w:rsidR="00E22566" w:rsidRPr="00BD2889">
              <w:rPr>
                <w:rFonts w:ascii="Times New Roman" w:hAnsi="Times New Roman" w:cs="Times New Roman"/>
              </w:rPr>
              <w:t xml:space="preserve">.3. vērtēt dravās iegūtā materiāla atbilstību Latvijas vietējās bites kvantitatīvajām (ziemotspēja, barības patēriņš, attīstība sezonas laikā)  un kvalitatīvajām (iedzimtība, slimību izturība, ārējais izskats) prasībām, veidot datubāzi; </w:t>
            </w:r>
          </w:p>
          <w:p w14:paraId="0BC6DC09" w14:textId="67F5F7F4" w:rsidR="009A3678" w:rsidRPr="00BD2889" w:rsidRDefault="00A73055" w:rsidP="00E22566">
            <w:pPr>
              <w:spacing w:after="120" w:line="240" w:lineRule="auto"/>
              <w:rPr>
                <w:rFonts w:ascii="Times New Roman" w:hAnsi="Times New Roman" w:cs="Times New Roman"/>
              </w:rPr>
            </w:pPr>
            <w:r w:rsidRPr="00BD2889">
              <w:rPr>
                <w:rFonts w:ascii="Times New Roman" w:hAnsi="Times New Roman" w:cs="Times New Roman"/>
              </w:rPr>
              <w:t>27</w:t>
            </w:r>
            <w:r w:rsidR="00E22566" w:rsidRPr="00BD2889">
              <w:rPr>
                <w:rFonts w:ascii="Times New Roman" w:hAnsi="Times New Roman" w:cs="Times New Roman"/>
              </w:rPr>
              <w:t>.4. nodrošināt informācijas apmaiņu ar NORDgen un biškopības nozares organizācijām bišu ģenētisko resursu saglabāšanas jautājumos.</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66F40748" w14:textId="4C5C3380" w:rsidR="009A3678" w:rsidRPr="00BD2889" w:rsidRDefault="009A3678"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hAnsi="Times New Roman" w:cs="Times New Roman"/>
                <w:sz w:val="24"/>
                <w:szCs w:val="24"/>
              </w:rPr>
              <w:t>15</w:t>
            </w:r>
            <w:r w:rsidR="000C1878" w:rsidRPr="00BD2889">
              <w:rPr>
                <w:rFonts w:ascii="Times New Roman" w:hAnsi="Times New Roman" w:cs="Times New Roman"/>
                <w:sz w:val="24"/>
                <w:szCs w:val="24"/>
              </w:rPr>
              <w:t xml:space="preserve"> </w:t>
            </w:r>
            <w:r w:rsidRPr="00BD2889">
              <w:rPr>
                <w:rFonts w:ascii="Times New Roman" w:hAnsi="Times New Roman" w:cs="Times New Roman"/>
                <w:sz w:val="24"/>
                <w:szCs w:val="24"/>
              </w:rPr>
              <w:t xml:space="preserve">500 </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3AC82FF8" w14:textId="7E66979D" w:rsidR="009A3678" w:rsidRPr="00BD2889" w:rsidRDefault="00B330AE"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Latvijas Biozinātņu un tehnoloģiju 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2CE51CA1" w14:textId="299C3AD0" w:rsidR="00803EE3" w:rsidRPr="00BD2889" w:rsidRDefault="008F43FE"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w:t>
            </w:r>
            <w:r w:rsidR="008314D9" w:rsidRPr="00BD2889">
              <w:rPr>
                <w:rFonts w:ascii="Times New Roman" w:eastAsia="Times New Roman" w:hAnsi="Times New Roman" w:cs="Times New Roman"/>
                <w:sz w:val="24"/>
                <w:szCs w:val="24"/>
                <w:lang w:eastAsia="lv-LV"/>
              </w:rPr>
              <w:softHyphen/>
            </w:r>
            <w:r w:rsidRPr="00BD2889">
              <w:rPr>
                <w:rFonts w:ascii="Times New Roman" w:eastAsia="Times New Roman" w:hAnsi="Times New Roman" w:cs="Times New Roman"/>
                <w:sz w:val="24"/>
                <w:szCs w:val="24"/>
                <w:lang w:eastAsia="lv-LV"/>
              </w:rPr>
              <w:t>niecības</w:t>
            </w:r>
            <w:r w:rsidR="002323C1" w:rsidRPr="00BD2889">
              <w:rPr>
                <w:rFonts w:ascii="Times New Roman" w:eastAsia="Times New Roman" w:hAnsi="Times New Roman" w:cs="Times New Roman"/>
                <w:sz w:val="24"/>
                <w:szCs w:val="24"/>
                <w:lang w:eastAsia="lv-LV"/>
              </w:rPr>
              <w:t xml:space="preserve"> un lauku attīstības</w:t>
            </w:r>
            <w:r w:rsidRPr="00BD2889">
              <w:rPr>
                <w:rFonts w:ascii="Times New Roman" w:eastAsia="Times New Roman" w:hAnsi="Times New Roman" w:cs="Times New Roman"/>
                <w:sz w:val="24"/>
                <w:szCs w:val="24"/>
                <w:lang w:eastAsia="lv-LV"/>
              </w:rPr>
              <w:t xml:space="preserve"> departaments</w:t>
            </w:r>
          </w:p>
        </w:tc>
      </w:tr>
      <w:tr w:rsidR="008314D9" w:rsidRPr="00BD2889" w14:paraId="0D2B814F"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5DE1680F" w14:textId="2F3AFCCB" w:rsidR="00983A72" w:rsidRPr="00BD2889" w:rsidRDefault="003A79D8"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28</w:t>
            </w:r>
            <w:r w:rsidR="00983A72"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2B61DD3E" w14:textId="1A7EFC1E" w:rsidR="00983A72" w:rsidRPr="00BD2889" w:rsidRDefault="00184B44" w:rsidP="00D049D5">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Mežacūku skaita un populācijas blīvuma kontroles metodikas izstrāde un sistēmas ieviešana Latvijā, lai novērstu Āfrikas cūku mēra (ĀCM) izplatību</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0C5F743F" w14:textId="7EF37353" w:rsidR="0020261F" w:rsidRPr="00BD2889" w:rsidRDefault="00A73055" w:rsidP="0020261F">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28</w:t>
            </w:r>
            <w:r w:rsidR="0020261F" w:rsidRPr="00BD2889">
              <w:rPr>
                <w:rFonts w:ascii="Times New Roman" w:hAnsi="Times New Roman" w:cs="Times New Roman"/>
                <w:sz w:val="24"/>
                <w:szCs w:val="24"/>
              </w:rPr>
              <w:t xml:space="preserve">.1. izstrādāt un validēt mežacūku populācijas uzskaites metodiku izmantošanai Valsts meža dienesta noteiktajās medījamo dzīvnieku uzskaites vienībās;  </w:t>
            </w:r>
          </w:p>
          <w:p w14:paraId="64716C89" w14:textId="1F612FB5" w:rsidR="00983A72" w:rsidRPr="00BD2889" w:rsidRDefault="00A73055" w:rsidP="0020261F">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28</w:t>
            </w:r>
            <w:r w:rsidR="0020261F" w:rsidRPr="00BD2889">
              <w:rPr>
                <w:rFonts w:ascii="Times New Roman" w:hAnsi="Times New Roman" w:cs="Times New Roman"/>
                <w:sz w:val="24"/>
                <w:szCs w:val="24"/>
              </w:rPr>
              <w:t>.2. izstrādāt kontroles sistēmu, kas ļautu izlases veidā (vai pēc nepieciešamības) pārliecināties par mežacūku faktiskā skaita un populācijas blīvuma atbilstību ĀCM uzraudzības un apkarošanas stratēģijā noteiktajam mērķim</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6E5DBBE1" w14:textId="678D34E9" w:rsidR="00501778" w:rsidRPr="00BD2889" w:rsidRDefault="00501778" w:rsidP="00D049D5">
            <w:pPr>
              <w:spacing w:after="120" w:line="240" w:lineRule="auto"/>
              <w:jc w:val="center"/>
              <w:rPr>
                <w:rFonts w:ascii="Times New Roman" w:hAnsi="Times New Roman" w:cs="Times New Roman"/>
                <w:sz w:val="24"/>
                <w:szCs w:val="24"/>
              </w:rPr>
            </w:pPr>
            <w:r w:rsidRPr="00BD2889">
              <w:rPr>
                <w:rFonts w:ascii="Times New Roman" w:eastAsia="Times New Roman" w:hAnsi="Times New Roman" w:cs="Times New Roman"/>
                <w:sz w:val="24"/>
                <w:szCs w:val="24"/>
                <w:lang w:eastAsia="lv-LV"/>
              </w:rPr>
              <w:t xml:space="preserve">80 000 </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1CFD8719" w14:textId="32767D3F" w:rsidR="00983A72" w:rsidRPr="00BD2889" w:rsidRDefault="00E043B0"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Latvijas Valsts mežzinātnes institūts </w:t>
            </w:r>
            <w:r w:rsidR="00E341D6" w:rsidRPr="00BD2889">
              <w:rPr>
                <w:rFonts w:ascii="Times New Roman" w:eastAsia="Times New Roman" w:hAnsi="Times New Roman" w:cs="Times New Roman"/>
                <w:spacing w:val="-2"/>
                <w:sz w:val="24"/>
                <w:szCs w:val="24"/>
                <w:lang w:eastAsia="lv-LV"/>
              </w:rPr>
              <w:t>"</w:t>
            </w:r>
            <w:r w:rsidRPr="00BD2889">
              <w:rPr>
                <w:rFonts w:ascii="Times New Roman" w:eastAsia="Times New Roman" w:hAnsi="Times New Roman" w:cs="Times New Roman"/>
                <w:spacing w:val="-2"/>
                <w:sz w:val="24"/>
                <w:szCs w:val="24"/>
                <w:lang w:eastAsia="lv-LV"/>
              </w:rPr>
              <w:t>Silava</w:t>
            </w:r>
            <w:r w:rsidR="00E341D6" w:rsidRPr="00BD2889">
              <w:rPr>
                <w:rFonts w:ascii="Times New Roman" w:eastAsia="Times New Roman" w:hAnsi="Times New Roman" w:cs="Times New Roman"/>
                <w:spacing w:val="-2"/>
                <w:sz w:val="24"/>
                <w:szCs w:val="24"/>
                <w:lang w:eastAsia="lv-LV"/>
              </w:rPr>
              <w:t>"</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146B8729" w14:textId="77777777" w:rsidR="00EC54DA" w:rsidRPr="00BD2889" w:rsidRDefault="00EC54DA"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p w14:paraId="45349456" w14:textId="7C2CEE88" w:rsidR="00C516F2" w:rsidRPr="00BD2889" w:rsidRDefault="00C516F2" w:rsidP="00D049D5">
            <w:pPr>
              <w:spacing w:after="120" w:line="240" w:lineRule="auto"/>
              <w:jc w:val="center"/>
              <w:rPr>
                <w:rFonts w:ascii="Times New Roman" w:eastAsia="Times New Roman" w:hAnsi="Times New Roman" w:cs="Times New Roman"/>
                <w:sz w:val="24"/>
                <w:szCs w:val="24"/>
                <w:lang w:eastAsia="lv-LV"/>
              </w:rPr>
            </w:pPr>
          </w:p>
        </w:tc>
      </w:tr>
      <w:tr w:rsidR="008314D9" w:rsidRPr="00BD2889" w14:paraId="08240083"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0D696EA8" w14:textId="052E8342" w:rsidR="005A3DA9" w:rsidRPr="00BD2889" w:rsidRDefault="00EC54DA"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29</w:t>
            </w:r>
            <w:r w:rsidR="00BE1EE6"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20C6D4C9" w14:textId="20D6BDE9" w:rsidR="005A3DA9" w:rsidRPr="00BD2889" w:rsidRDefault="00BE1EE6" w:rsidP="00D049D5">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Riska izvērtējums slēgta tipa dzīvnieku kapsētās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42FD09E8" w14:textId="5D12385E" w:rsidR="00B87650" w:rsidRPr="00BD2889" w:rsidRDefault="00A73055" w:rsidP="00D049D5">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29</w:t>
            </w:r>
            <w:r w:rsidR="00B87650" w:rsidRPr="00BD2889">
              <w:rPr>
                <w:rFonts w:ascii="Times New Roman" w:hAnsi="Times New Roman" w:cs="Times New Roman"/>
                <w:sz w:val="24"/>
                <w:szCs w:val="24"/>
              </w:rPr>
              <w:t xml:space="preserve">.1. noteikt vektordatus dzīvnieku kapsētām, kas beigušas darbību, bet nav likvidētas; </w:t>
            </w:r>
          </w:p>
          <w:p w14:paraId="0071ED77" w14:textId="79E773D9" w:rsidR="00B87650" w:rsidRPr="00BD2889" w:rsidRDefault="00A73055" w:rsidP="00D049D5">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29</w:t>
            </w:r>
            <w:r w:rsidR="00B87650" w:rsidRPr="00BD2889">
              <w:rPr>
                <w:rFonts w:ascii="Times New Roman" w:hAnsi="Times New Roman" w:cs="Times New Roman"/>
                <w:sz w:val="24"/>
                <w:szCs w:val="24"/>
              </w:rPr>
              <w:t xml:space="preserve">.2. izstrādāt metodiku augsnes paraugu ņemšanai; </w:t>
            </w:r>
          </w:p>
          <w:p w14:paraId="2DAF9C17" w14:textId="11117F0C" w:rsidR="00B87650" w:rsidRPr="00BD2889" w:rsidRDefault="00A73055" w:rsidP="00D049D5">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29</w:t>
            </w:r>
            <w:r w:rsidR="00DD45A5" w:rsidRPr="00BD2889">
              <w:rPr>
                <w:rFonts w:ascii="Times New Roman" w:hAnsi="Times New Roman" w:cs="Times New Roman"/>
                <w:sz w:val="24"/>
                <w:szCs w:val="24"/>
              </w:rPr>
              <w:t>.3</w:t>
            </w:r>
            <w:r w:rsidR="00B87650" w:rsidRPr="00BD2889">
              <w:rPr>
                <w:rFonts w:ascii="Times New Roman" w:hAnsi="Times New Roman" w:cs="Times New Roman"/>
                <w:sz w:val="24"/>
                <w:szCs w:val="24"/>
              </w:rPr>
              <w:t xml:space="preserve">. iegūt augsnes paraugus un </w:t>
            </w:r>
            <w:r w:rsidR="00B702ED" w:rsidRPr="00BD2889">
              <w:rPr>
                <w:rFonts w:ascii="Times New Roman" w:hAnsi="Times New Roman" w:cs="Times New Roman"/>
                <w:sz w:val="24"/>
                <w:szCs w:val="24"/>
              </w:rPr>
              <w:t xml:space="preserve">izmeklēt </w:t>
            </w:r>
            <w:r w:rsidR="00B87650" w:rsidRPr="00BD2889">
              <w:rPr>
                <w:rFonts w:ascii="Times New Roman" w:hAnsi="Times New Roman" w:cs="Times New Roman"/>
                <w:sz w:val="24"/>
                <w:szCs w:val="24"/>
              </w:rPr>
              <w:t>to</w:t>
            </w:r>
            <w:r w:rsidR="00E341D6" w:rsidRPr="00BD2889">
              <w:rPr>
                <w:rFonts w:ascii="Times New Roman" w:hAnsi="Times New Roman" w:cs="Times New Roman"/>
                <w:sz w:val="24"/>
                <w:szCs w:val="24"/>
              </w:rPr>
              <w:t>s</w:t>
            </w:r>
            <w:r w:rsidR="00B87650" w:rsidRPr="00BD2889">
              <w:rPr>
                <w:rFonts w:ascii="Times New Roman" w:hAnsi="Times New Roman" w:cs="Times New Roman"/>
                <w:sz w:val="24"/>
                <w:szCs w:val="24"/>
              </w:rPr>
              <w:t>;</w:t>
            </w:r>
          </w:p>
          <w:p w14:paraId="4503D820" w14:textId="616846E0" w:rsidR="00B87650" w:rsidRPr="00BD2889" w:rsidRDefault="00A73055" w:rsidP="00D049D5">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29</w:t>
            </w:r>
            <w:r w:rsidR="00DD45A5" w:rsidRPr="00BD2889">
              <w:rPr>
                <w:rFonts w:ascii="Times New Roman" w:hAnsi="Times New Roman" w:cs="Times New Roman"/>
                <w:sz w:val="24"/>
                <w:szCs w:val="24"/>
              </w:rPr>
              <w:t>.4</w:t>
            </w:r>
            <w:r w:rsidR="00B87650" w:rsidRPr="00BD2889">
              <w:rPr>
                <w:rFonts w:ascii="Times New Roman" w:hAnsi="Times New Roman" w:cs="Times New Roman"/>
                <w:sz w:val="24"/>
                <w:szCs w:val="24"/>
              </w:rPr>
              <w:t>. analizēt augsnes sastāvu, ģeoloģiskās un hidroģeoloģiskās izpētes rezultātus teritorijā;</w:t>
            </w:r>
          </w:p>
          <w:p w14:paraId="3F872AB0" w14:textId="494B79C8" w:rsidR="00B87650" w:rsidRPr="00BD2889" w:rsidRDefault="00A73055" w:rsidP="00D049D5">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29</w:t>
            </w:r>
            <w:r w:rsidR="00DD45A5" w:rsidRPr="00BD2889">
              <w:rPr>
                <w:rFonts w:ascii="Times New Roman" w:hAnsi="Times New Roman" w:cs="Times New Roman"/>
                <w:sz w:val="24"/>
                <w:szCs w:val="24"/>
              </w:rPr>
              <w:t>.5</w:t>
            </w:r>
            <w:r w:rsidR="00B87650" w:rsidRPr="00BD2889">
              <w:rPr>
                <w:rFonts w:ascii="Times New Roman" w:hAnsi="Times New Roman" w:cs="Times New Roman"/>
                <w:sz w:val="24"/>
                <w:szCs w:val="24"/>
              </w:rPr>
              <w:t>. apkopot pētījumā iegūtos datus un rezultātus;</w:t>
            </w:r>
          </w:p>
          <w:p w14:paraId="3F7D890A" w14:textId="75206300" w:rsidR="00B87650" w:rsidRPr="00BD2889" w:rsidRDefault="00A73055" w:rsidP="00D049D5">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lastRenderedPageBreak/>
              <w:t>29</w:t>
            </w:r>
            <w:r w:rsidR="00DD45A5" w:rsidRPr="00BD2889">
              <w:rPr>
                <w:rFonts w:ascii="Times New Roman" w:hAnsi="Times New Roman" w:cs="Times New Roman"/>
                <w:sz w:val="24"/>
                <w:szCs w:val="24"/>
              </w:rPr>
              <w:t>.6</w:t>
            </w:r>
            <w:r w:rsidR="00B87650" w:rsidRPr="00BD2889">
              <w:rPr>
                <w:rFonts w:ascii="Times New Roman" w:hAnsi="Times New Roman" w:cs="Times New Roman"/>
                <w:sz w:val="24"/>
                <w:szCs w:val="24"/>
              </w:rPr>
              <w:t>. sagatavot informāciju sistēmā (ATIS);</w:t>
            </w:r>
          </w:p>
          <w:p w14:paraId="06DDEDE0" w14:textId="17E205A6" w:rsidR="005A3DA9" w:rsidRPr="00BD2889" w:rsidRDefault="00A73055" w:rsidP="00D049D5">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29</w:t>
            </w:r>
            <w:r w:rsidR="00DD45A5" w:rsidRPr="00BD2889">
              <w:rPr>
                <w:rFonts w:ascii="Times New Roman" w:hAnsi="Times New Roman" w:cs="Times New Roman"/>
                <w:sz w:val="24"/>
                <w:szCs w:val="24"/>
              </w:rPr>
              <w:t>.7.</w:t>
            </w:r>
            <w:r w:rsidR="00B87650" w:rsidRPr="00BD2889">
              <w:rPr>
                <w:rFonts w:ascii="Times New Roman" w:hAnsi="Times New Roman" w:cs="Times New Roman"/>
                <w:sz w:val="24"/>
                <w:szCs w:val="24"/>
              </w:rPr>
              <w:t xml:space="preserve"> izstrādāt metodiku</w:t>
            </w:r>
            <w:r w:rsidR="00E341D6" w:rsidRPr="00BD2889">
              <w:rPr>
                <w:rFonts w:ascii="Times New Roman" w:hAnsi="Times New Roman" w:cs="Times New Roman"/>
                <w:sz w:val="24"/>
                <w:szCs w:val="24"/>
              </w:rPr>
              <w:t>,</w:t>
            </w:r>
            <w:r w:rsidR="00B87650" w:rsidRPr="00BD2889">
              <w:rPr>
                <w:rFonts w:ascii="Times New Roman" w:hAnsi="Times New Roman" w:cs="Times New Roman"/>
                <w:sz w:val="24"/>
                <w:szCs w:val="24"/>
              </w:rPr>
              <w:t xml:space="preserve"> pēc kuras nosak</w:t>
            </w:r>
            <w:r w:rsidR="00E341D6" w:rsidRPr="00BD2889">
              <w:rPr>
                <w:rFonts w:ascii="Times New Roman" w:hAnsi="Times New Roman" w:cs="Times New Roman"/>
                <w:sz w:val="24"/>
                <w:szCs w:val="24"/>
              </w:rPr>
              <w:t>āma</w:t>
            </w:r>
            <w:r w:rsidR="00B87650" w:rsidRPr="00BD2889">
              <w:rPr>
                <w:rFonts w:ascii="Times New Roman" w:hAnsi="Times New Roman" w:cs="Times New Roman"/>
                <w:sz w:val="24"/>
                <w:szCs w:val="24"/>
              </w:rPr>
              <w:t xml:space="preserve"> aizsargjosl</w:t>
            </w:r>
            <w:r w:rsidR="00E341D6" w:rsidRPr="00BD2889">
              <w:rPr>
                <w:rFonts w:ascii="Times New Roman" w:hAnsi="Times New Roman" w:cs="Times New Roman"/>
                <w:sz w:val="24"/>
                <w:szCs w:val="24"/>
              </w:rPr>
              <w:t>a</w:t>
            </w:r>
            <w:r w:rsidR="00B87650" w:rsidRPr="00BD2889">
              <w:rPr>
                <w:rFonts w:ascii="Times New Roman" w:hAnsi="Times New Roman" w:cs="Times New Roman"/>
                <w:sz w:val="24"/>
                <w:szCs w:val="24"/>
              </w:rPr>
              <w:t xml:space="preserve"> (</w:t>
            </w:r>
            <w:r w:rsidR="00E341D6" w:rsidRPr="00BD2889">
              <w:rPr>
                <w:rFonts w:ascii="Times New Roman" w:hAnsi="Times New Roman" w:cs="Times New Roman"/>
                <w:sz w:val="24"/>
                <w:szCs w:val="24"/>
              </w:rPr>
              <w:t xml:space="preserve">tās </w:t>
            </w:r>
            <w:r w:rsidR="00B87650" w:rsidRPr="00BD2889">
              <w:rPr>
                <w:rFonts w:ascii="Times New Roman" w:hAnsi="Times New Roman" w:cs="Times New Roman"/>
                <w:sz w:val="24"/>
                <w:szCs w:val="24"/>
              </w:rPr>
              <w:t>platum</w:t>
            </w:r>
            <w:r w:rsidR="00E341D6" w:rsidRPr="00BD2889">
              <w:rPr>
                <w:rFonts w:ascii="Times New Roman" w:hAnsi="Times New Roman" w:cs="Times New Roman"/>
                <w:sz w:val="24"/>
                <w:szCs w:val="24"/>
              </w:rPr>
              <w:t>s</w:t>
            </w:r>
            <w:r w:rsidR="00B87650" w:rsidRPr="00BD2889">
              <w:rPr>
                <w:rFonts w:ascii="Times New Roman" w:hAnsi="Times New Roman" w:cs="Times New Roman"/>
                <w:sz w:val="24"/>
                <w:szCs w:val="24"/>
              </w:rPr>
              <w:t>) ap dzīvnieku kapsētām</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3C601D39" w14:textId="20A8A06E" w:rsidR="00651DFA" w:rsidRPr="00BD2889" w:rsidRDefault="00651DFA" w:rsidP="00651DFA">
            <w:pPr>
              <w:spacing w:after="0" w:line="240" w:lineRule="auto"/>
              <w:jc w:val="center"/>
              <w:textAlignment w:val="baseline"/>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5</w:t>
            </w:r>
            <w:r w:rsidR="00B26D6B" w:rsidRPr="00BD2889">
              <w:rPr>
                <w:rFonts w:ascii="Times New Roman" w:eastAsia="Times New Roman" w:hAnsi="Times New Roman" w:cs="Times New Roman"/>
                <w:sz w:val="24"/>
                <w:szCs w:val="24"/>
                <w:lang w:eastAsia="lv-LV"/>
              </w:rPr>
              <w:t>6</w:t>
            </w:r>
            <w:r w:rsidRPr="00BD2889">
              <w:rPr>
                <w:rFonts w:ascii="Times New Roman" w:eastAsia="Times New Roman" w:hAnsi="Times New Roman" w:cs="Times New Roman"/>
                <w:sz w:val="24"/>
                <w:szCs w:val="24"/>
                <w:lang w:eastAsia="lv-LV"/>
              </w:rPr>
              <w:t> 000 </w:t>
            </w:r>
          </w:p>
          <w:p w14:paraId="0AFB6F76" w14:textId="26A1CE0E" w:rsidR="002A4071" w:rsidRPr="00BD2889" w:rsidRDefault="002A4071" w:rsidP="00651DFA">
            <w:pPr>
              <w:spacing w:after="120" w:line="240" w:lineRule="auto"/>
              <w:jc w:val="center"/>
              <w:rPr>
                <w:rFonts w:ascii="Times New Roman" w:hAnsi="Times New Roman" w:cs="Times New Roman"/>
                <w:sz w:val="24"/>
                <w:szCs w:val="24"/>
              </w:rPr>
            </w:pP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6AEFC779" w14:textId="5FC8FD86" w:rsidR="005A3DA9" w:rsidRPr="00BD2889" w:rsidRDefault="00097894"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Pārtikas drošības, dzīvnieku veselības un vides zinātniskais institūts "BIOR”</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0BC46359" w14:textId="05A4BE33" w:rsidR="005A3DA9" w:rsidRPr="00BD2889" w:rsidRDefault="008B0996"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tc>
      </w:tr>
      <w:tr w:rsidR="008314D9" w:rsidRPr="00BD2889" w14:paraId="41BAFDC6"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2E0DCCAD" w14:textId="5C86CD27" w:rsidR="00343351" w:rsidRPr="00BD2889" w:rsidRDefault="00343351"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w:t>
            </w:r>
            <w:r w:rsidR="008B0996" w:rsidRPr="00BD2889">
              <w:rPr>
                <w:rFonts w:ascii="Times New Roman" w:eastAsia="Times New Roman" w:hAnsi="Times New Roman" w:cs="Times New Roman"/>
                <w:sz w:val="24"/>
                <w:szCs w:val="24"/>
                <w:lang w:eastAsia="lv-LV"/>
              </w:rPr>
              <w:t>0</w:t>
            </w:r>
            <w:r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6271DD37" w14:textId="09895509" w:rsidR="00343351" w:rsidRPr="00BD2889" w:rsidRDefault="006924A6" w:rsidP="00D049D5">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Komerciālo lauku saimniecību ienākumu veidošanās un nozaru starppatēriņa analīze</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102F8D7C" w14:textId="324C650C" w:rsidR="003D33A1" w:rsidRPr="00BD2889" w:rsidRDefault="003D33A1" w:rsidP="003D33A1">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376301" w:rsidRPr="00BD2889">
              <w:rPr>
                <w:rFonts w:ascii="Times New Roman" w:hAnsi="Times New Roman" w:cs="Times New Roman"/>
                <w:sz w:val="24"/>
                <w:szCs w:val="24"/>
              </w:rPr>
              <w:t>0</w:t>
            </w:r>
            <w:r w:rsidRPr="00BD2889">
              <w:rPr>
                <w:rFonts w:ascii="Times New Roman" w:hAnsi="Times New Roman" w:cs="Times New Roman"/>
                <w:sz w:val="24"/>
                <w:szCs w:val="24"/>
              </w:rPr>
              <w:t>.1. analizēt saimniecību ieņēmumu un izmaksu struktūru;</w:t>
            </w:r>
          </w:p>
          <w:p w14:paraId="0B53869F" w14:textId="2CAA1168" w:rsidR="003D33A1" w:rsidRPr="00BD2889" w:rsidRDefault="003D33A1" w:rsidP="003D33A1">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376301" w:rsidRPr="00BD2889">
              <w:rPr>
                <w:rFonts w:ascii="Times New Roman" w:hAnsi="Times New Roman" w:cs="Times New Roman"/>
                <w:sz w:val="24"/>
                <w:szCs w:val="24"/>
              </w:rPr>
              <w:t>0</w:t>
            </w:r>
            <w:r w:rsidRPr="00BD2889">
              <w:rPr>
                <w:rFonts w:ascii="Times New Roman" w:hAnsi="Times New Roman" w:cs="Times New Roman"/>
                <w:sz w:val="24"/>
                <w:szCs w:val="24"/>
              </w:rPr>
              <w:t>.2. analizēt saimniecību ienākumu veidošanās komponentus un ietekmes faktorus, tostarp atbalsta pasākumu un tirgus ieņēmumu nozīmi kopējo ieņēmumu veidošanā;</w:t>
            </w:r>
          </w:p>
          <w:p w14:paraId="1E603A8F" w14:textId="2AB0C602" w:rsidR="003D33A1" w:rsidRPr="00BD2889" w:rsidRDefault="003D33A1" w:rsidP="003D33A1">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376301" w:rsidRPr="00BD2889">
              <w:rPr>
                <w:rFonts w:ascii="Times New Roman" w:hAnsi="Times New Roman" w:cs="Times New Roman"/>
                <w:sz w:val="24"/>
                <w:szCs w:val="24"/>
              </w:rPr>
              <w:t>0</w:t>
            </w:r>
            <w:r w:rsidRPr="00BD2889">
              <w:rPr>
                <w:rFonts w:ascii="Times New Roman" w:hAnsi="Times New Roman" w:cs="Times New Roman"/>
                <w:sz w:val="24"/>
                <w:szCs w:val="24"/>
              </w:rPr>
              <w:t>.3. analizēt saimniecību finanšu rādītājus, tostarp rentabilitāti;</w:t>
            </w:r>
          </w:p>
          <w:p w14:paraId="6CB34DA6" w14:textId="0EDD1489" w:rsidR="003D33A1" w:rsidRPr="00BD2889" w:rsidRDefault="003D33A1" w:rsidP="003D33A1">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376301" w:rsidRPr="00BD2889">
              <w:rPr>
                <w:rFonts w:ascii="Times New Roman" w:hAnsi="Times New Roman" w:cs="Times New Roman"/>
                <w:sz w:val="24"/>
                <w:szCs w:val="24"/>
              </w:rPr>
              <w:t>0</w:t>
            </w:r>
            <w:r w:rsidRPr="00BD2889">
              <w:rPr>
                <w:rFonts w:ascii="Times New Roman" w:hAnsi="Times New Roman" w:cs="Times New Roman"/>
                <w:sz w:val="24"/>
                <w:szCs w:val="24"/>
              </w:rPr>
              <w:t>.4. analizēt saimniecību ieguldījumus un pieejamos finansēšanas resursus;</w:t>
            </w:r>
          </w:p>
          <w:p w14:paraId="4540750D" w14:textId="6749311B" w:rsidR="00343351" w:rsidRPr="00BD2889" w:rsidRDefault="003D33A1" w:rsidP="003D33A1">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376301" w:rsidRPr="00BD2889">
              <w:rPr>
                <w:rFonts w:ascii="Times New Roman" w:hAnsi="Times New Roman" w:cs="Times New Roman"/>
                <w:sz w:val="24"/>
                <w:szCs w:val="24"/>
              </w:rPr>
              <w:t>0</w:t>
            </w:r>
            <w:r w:rsidRPr="00BD2889">
              <w:rPr>
                <w:rFonts w:ascii="Times New Roman" w:hAnsi="Times New Roman" w:cs="Times New Roman"/>
                <w:sz w:val="24"/>
                <w:szCs w:val="24"/>
              </w:rPr>
              <w:t>.5. pilnveidot lauksaimniecības nozaru starppatēriņa sadalīšanas metodoloģiju un sagatavot starppatēriņa vērtības aprēķinu pa lauksaimniecības nozarēm – graudaugi, rapši, lopbarības kultūras, dārzeņi, kartupeļi, pākšaugi, augļi un ogas, citi augu produkti, piens, liellopi, cūkas, mājputni, olas, citi dzīvnieku produkti.</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54D7470B" w14:textId="3C91B472" w:rsidR="00343351" w:rsidRPr="00BD2889" w:rsidRDefault="0076696E" w:rsidP="00D049D5">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t>70 000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61CD4A3C" w14:textId="4BE73AFD" w:rsidR="00343351" w:rsidRPr="00BD2889" w:rsidRDefault="00AA45EC"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Agroresursu un ekonomikas institūts</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1BA5C674" w14:textId="10FDFACA" w:rsidR="00343351" w:rsidRPr="00BD2889" w:rsidRDefault="004D132C"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Tirgus un tiešā atbalsta departaments</w:t>
            </w:r>
          </w:p>
        </w:tc>
      </w:tr>
      <w:tr w:rsidR="008314D9" w:rsidRPr="00BD2889" w14:paraId="170CC5F5"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4C23534F" w14:textId="575F4748" w:rsidR="004D132C" w:rsidRPr="00BD2889" w:rsidRDefault="004D132C"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w:t>
            </w:r>
            <w:r w:rsidR="008B0996" w:rsidRPr="00BD2889">
              <w:rPr>
                <w:rFonts w:ascii="Times New Roman" w:eastAsia="Times New Roman" w:hAnsi="Times New Roman" w:cs="Times New Roman"/>
                <w:sz w:val="24"/>
                <w:szCs w:val="24"/>
                <w:lang w:eastAsia="lv-LV"/>
              </w:rPr>
              <w:t>1</w:t>
            </w:r>
            <w:r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023FCEED" w14:textId="36C5866C" w:rsidR="004D132C" w:rsidRPr="00BD2889" w:rsidRDefault="00216DC4" w:rsidP="00D049D5">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Lauku saimniecību uzskaites datu tīkla pārveides saimniecību ilgtspējas datu tīklā izpēte, prasības un ieviešanas nosacījumi</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5DD9BBD0" w14:textId="7D688F41" w:rsidR="00685299" w:rsidRPr="00BD2889" w:rsidRDefault="00685299" w:rsidP="00685299">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376301" w:rsidRPr="00BD2889">
              <w:rPr>
                <w:rFonts w:ascii="Times New Roman" w:hAnsi="Times New Roman" w:cs="Times New Roman"/>
                <w:sz w:val="24"/>
                <w:szCs w:val="24"/>
              </w:rPr>
              <w:t>1</w:t>
            </w:r>
            <w:r w:rsidRPr="00BD2889">
              <w:rPr>
                <w:rFonts w:ascii="Times New Roman" w:hAnsi="Times New Roman" w:cs="Times New Roman"/>
                <w:sz w:val="24"/>
                <w:szCs w:val="24"/>
              </w:rPr>
              <w:t>.1. izstrādāt saimniecību ilgtspējas datu tīkla pakāpenisku ieviešanas plānu;</w:t>
            </w:r>
          </w:p>
          <w:p w14:paraId="05070A5C" w14:textId="07B67024" w:rsidR="00685299" w:rsidRPr="00BD2889" w:rsidRDefault="00685299" w:rsidP="00685299">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376301" w:rsidRPr="00BD2889">
              <w:rPr>
                <w:rFonts w:ascii="Times New Roman" w:hAnsi="Times New Roman" w:cs="Times New Roman"/>
                <w:sz w:val="24"/>
                <w:szCs w:val="24"/>
              </w:rPr>
              <w:t>1</w:t>
            </w:r>
            <w:r w:rsidRPr="00BD2889">
              <w:rPr>
                <w:rFonts w:ascii="Times New Roman" w:hAnsi="Times New Roman" w:cs="Times New Roman"/>
                <w:sz w:val="24"/>
                <w:szCs w:val="24"/>
              </w:rPr>
              <w:t>.2. veikt darbu saistībā ar ilgtspējas datu vākšanas sistēmas projekta izstrādi;</w:t>
            </w:r>
          </w:p>
          <w:p w14:paraId="7A251F32" w14:textId="0B1EB644" w:rsidR="00685299" w:rsidRPr="00BD2889" w:rsidRDefault="00685299" w:rsidP="00685299">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376301" w:rsidRPr="00BD2889">
              <w:rPr>
                <w:rFonts w:ascii="Times New Roman" w:hAnsi="Times New Roman" w:cs="Times New Roman"/>
                <w:sz w:val="24"/>
                <w:szCs w:val="24"/>
              </w:rPr>
              <w:t>1</w:t>
            </w:r>
            <w:r w:rsidRPr="00BD2889">
              <w:rPr>
                <w:rFonts w:ascii="Times New Roman" w:hAnsi="Times New Roman" w:cs="Times New Roman"/>
                <w:sz w:val="24"/>
                <w:szCs w:val="24"/>
              </w:rPr>
              <w:t>.3. izpētīt un izvērtēt mūsdienīgu un digitālu datu vākšanas metožu izmantošanas iespējas;</w:t>
            </w:r>
          </w:p>
          <w:p w14:paraId="7D2AAEB5" w14:textId="3A0CC6C2" w:rsidR="00685299" w:rsidRPr="00BD2889" w:rsidRDefault="00685299" w:rsidP="00685299">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376301" w:rsidRPr="00BD2889">
              <w:rPr>
                <w:rFonts w:ascii="Times New Roman" w:hAnsi="Times New Roman" w:cs="Times New Roman"/>
                <w:sz w:val="24"/>
                <w:szCs w:val="24"/>
              </w:rPr>
              <w:t>1</w:t>
            </w:r>
            <w:r w:rsidRPr="00BD2889">
              <w:rPr>
                <w:rFonts w:ascii="Times New Roman" w:hAnsi="Times New Roman" w:cs="Times New Roman"/>
                <w:sz w:val="24"/>
                <w:szCs w:val="24"/>
              </w:rPr>
              <w:t>.4. izpētīt administratīvā sloga mazināšanas iespējas lauksaimniekiem un institūcijām, sniedzot un apstrādājot saimniecību ekonomiskos un ilgtspējas rādītājus;</w:t>
            </w:r>
          </w:p>
          <w:p w14:paraId="64F209AD" w14:textId="0EAE50F5" w:rsidR="004D132C" w:rsidRPr="00BD2889" w:rsidRDefault="00685299" w:rsidP="00685299">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lastRenderedPageBreak/>
              <w:t>3</w:t>
            </w:r>
            <w:r w:rsidR="00376301" w:rsidRPr="00BD2889">
              <w:rPr>
                <w:rFonts w:ascii="Times New Roman" w:hAnsi="Times New Roman" w:cs="Times New Roman"/>
                <w:sz w:val="24"/>
                <w:szCs w:val="24"/>
              </w:rPr>
              <w:t>1</w:t>
            </w:r>
            <w:r w:rsidRPr="00BD2889">
              <w:rPr>
                <w:rFonts w:ascii="Times New Roman" w:hAnsi="Times New Roman" w:cs="Times New Roman"/>
                <w:sz w:val="24"/>
                <w:szCs w:val="24"/>
              </w:rPr>
              <w:t>.5. apzināt iespējamās atkārtotas datu izmantošanas iespējas, šo datu ieguvi un sniegšanu Eiropas Komisijai.</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346A18CD" w14:textId="0AE84182" w:rsidR="004D132C" w:rsidRPr="00BD2889" w:rsidRDefault="00216DC4" w:rsidP="00D049D5">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lastRenderedPageBreak/>
              <w:t>85 000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654650FA" w14:textId="5DA35E89" w:rsidR="004D132C" w:rsidRPr="00BD2889" w:rsidRDefault="00AA45EC"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Agroresursu un ekonomikas institūts</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559D8539" w14:textId="72A15544" w:rsidR="004D132C" w:rsidRPr="00BD2889" w:rsidRDefault="004D132C"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Tirgus un tiešā atbalsta departaments</w:t>
            </w:r>
          </w:p>
        </w:tc>
      </w:tr>
      <w:tr w:rsidR="008314D9" w:rsidRPr="00BD2889" w14:paraId="24B871CB"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719EE58D" w14:textId="515A26B3" w:rsidR="00F16B1A" w:rsidRPr="00BD2889" w:rsidRDefault="008B0996"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w:t>
            </w:r>
            <w:r w:rsidR="00E9069D" w:rsidRPr="00BD2889">
              <w:rPr>
                <w:rFonts w:ascii="Times New Roman" w:eastAsia="Times New Roman" w:hAnsi="Times New Roman" w:cs="Times New Roman"/>
                <w:sz w:val="24"/>
                <w:szCs w:val="24"/>
                <w:lang w:eastAsia="lv-LV"/>
              </w:rPr>
              <w:t>2.</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77D94EFA" w14:textId="7E22E773" w:rsidR="00F16B1A" w:rsidRPr="00BD2889" w:rsidRDefault="00B74D01" w:rsidP="00D049D5">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Ūdensnoteku (novadgrāvju) sateces baseinu automātiskās ģenerēšanās rīka izveide</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3EEB6BE6" w14:textId="0E16EF16" w:rsidR="001133A7" w:rsidRPr="00BD2889" w:rsidRDefault="00376301" w:rsidP="001133A7">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D10CB7" w:rsidRPr="00BD2889">
              <w:rPr>
                <w:rFonts w:ascii="Times New Roman" w:hAnsi="Times New Roman" w:cs="Times New Roman"/>
                <w:sz w:val="24"/>
                <w:szCs w:val="24"/>
              </w:rPr>
              <w:t>2.</w:t>
            </w:r>
            <w:r w:rsidR="001133A7" w:rsidRPr="00BD2889">
              <w:rPr>
                <w:rFonts w:ascii="Times New Roman" w:hAnsi="Times New Roman" w:cs="Times New Roman"/>
                <w:sz w:val="24"/>
                <w:szCs w:val="24"/>
              </w:rPr>
              <w:t>1. izstrādāt metodoloģiju ūdensnoteku sateces baseinu noteikšanai ar paaugstinātu detalizācijas pakāpi. Sateces baseini ģenerējami visām ūdensnotekām, t.sk., novadgrāvji, susinātājgrāvji, kontūrgrāvji, uztvērējgrāvji, katrai ņemot vērā uz ūdensnoteku satekošos ūdeņus no drenu sistēmām un virszemes ūdeņu noteces atkarībā no reljefa slīpuma virziena;</w:t>
            </w:r>
          </w:p>
          <w:p w14:paraId="68971A96" w14:textId="7DC875E0" w:rsidR="001133A7" w:rsidRPr="00BD2889" w:rsidRDefault="00376301" w:rsidP="001133A7">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D10CB7" w:rsidRPr="00BD2889">
              <w:rPr>
                <w:rFonts w:ascii="Times New Roman" w:hAnsi="Times New Roman" w:cs="Times New Roman"/>
                <w:sz w:val="24"/>
                <w:szCs w:val="24"/>
              </w:rPr>
              <w:t>2.</w:t>
            </w:r>
            <w:r w:rsidR="001133A7" w:rsidRPr="00BD2889">
              <w:rPr>
                <w:rFonts w:ascii="Times New Roman" w:hAnsi="Times New Roman" w:cs="Times New Roman"/>
                <w:sz w:val="24"/>
                <w:szCs w:val="24"/>
              </w:rPr>
              <w:t>2. izstrādāt rīku, kas automātiski ģenerētu visas Latvijas teritorijā esošo ūdensnoteku sateces baseinus neatkarīgi no ūdensnoteku piederības (viena īpašuma, koplietošanas vai pašvaldības nozīmes koplietošanas ūdensnotekas);</w:t>
            </w:r>
          </w:p>
          <w:p w14:paraId="07E3EA00" w14:textId="6F276835" w:rsidR="001133A7" w:rsidRPr="00BD2889" w:rsidRDefault="00376301" w:rsidP="001133A7">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D10CB7" w:rsidRPr="00BD2889">
              <w:rPr>
                <w:rFonts w:ascii="Times New Roman" w:hAnsi="Times New Roman" w:cs="Times New Roman"/>
                <w:sz w:val="24"/>
                <w:szCs w:val="24"/>
              </w:rPr>
              <w:t>2.</w:t>
            </w:r>
            <w:r w:rsidR="001133A7" w:rsidRPr="00BD2889">
              <w:rPr>
                <w:rFonts w:ascii="Times New Roman" w:hAnsi="Times New Roman" w:cs="Times New Roman"/>
                <w:sz w:val="24"/>
                <w:szCs w:val="24"/>
              </w:rPr>
              <w:t>3. nodrošināt, ka informācija par ģenerētajiem sateces baseiniem ir pieejama publiskajā tīmekļvietnē melioracija.lv, platība ir redzama izvēlnē pie attiecīgās ūdensnotekas un ģeometrija ir redzama kartē. Informācijai par ģenerētajiem sateces baseiniem jābūt pieejamai arī Lauku atbalsta dienestam iekļaušanai lauku bloku kartēs;</w:t>
            </w:r>
          </w:p>
          <w:p w14:paraId="66B7B74B" w14:textId="77128C37" w:rsidR="00F16B1A" w:rsidRPr="00BD2889" w:rsidRDefault="00376301" w:rsidP="001133A7">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w:t>
            </w:r>
            <w:r w:rsidR="00D10CB7" w:rsidRPr="00BD2889">
              <w:rPr>
                <w:rFonts w:ascii="Times New Roman" w:hAnsi="Times New Roman" w:cs="Times New Roman"/>
                <w:sz w:val="24"/>
                <w:szCs w:val="24"/>
              </w:rPr>
              <w:t>2.</w:t>
            </w:r>
            <w:r w:rsidR="001133A7" w:rsidRPr="00BD2889">
              <w:rPr>
                <w:rFonts w:ascii="Times New Roman" w:hAnsi="Times New Roman" w:cs="Times New Roman"/>
                <w:sz w:val="24"/>
                <w:szCs w:val="24"/>
              </w:rPr>
              <w:t>4. veikt analīzi par sateces baseinu lielumiem atkarībā no ūdensnoteku garuma, vidējās sateces baseinu platības reģionā, novadā, pagastā.</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30FF966F" w14:textId="17559EC7" w:rsidR="00F16B1A" w:rsidRPr="00BD2889" w:rsidRDefault="00E32058" w:rsidP="00D049D5">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t>60 000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583AE029" w14:textId="5D3A9F07" w:rsidR="00F16B1A" w:rsidRPr="00BD2889" w:rsidRDefault="002241A9"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Latvijas Biozinātņu un tehnoloģiju universitāte</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65B67BCE" w14:textId="7B38BF56" w:rsidR="00F16B1A" w:rsidRPr="00BD2889" w:rsidRDefault="00F16B1A"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Tirgus un tiešā atbalsta departaments</w:t>
            </w:r>
          </w:p>
        </w:tc>
      </w:tr>
      <w:tr w:rsidR="00D40F54" w:rsidRPr="00BD2889" w14:paraId="65132B0A"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3860459F" w14:textId="4A7A869A" w:rsidR="00D40F54" w:rsidRPr="00BD2889" w:rsidRDefault="003A69F6"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33</w:t>
            </w:r>
            <w:r w:rsidR="003A5BE5"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605BABDE" w14:textId="1E4E5022" w:rsidR="00D40F54" w:rsidRPr="00BD2889" w:rsidRDefault="00662E05" w:rsidP="00D049D5">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 xml:space="preserve">Integrētas augsnes monitoringa indikatoru sistēmas izstrāde un aprobēšana augsnes veselīguma ilgtermiņa izmaiņu, kā arī augsnes degradācijas risku </w:t>
            </w:r>
            <w:r w:rsidRPr="00BD2889">
              <w:rPr>
                <w:rFonts w:ascii="Times New Roman" w:hAnsi="Times New Roman" w:cs="Times New Roman"/>
                <w:bCs/>
                <w:sz w:val="24"/>
                <w:szCs w:val="24"/>
              </w:rPr>
              <w:lastRenderedPageBreak/>
              <w:t>apzināšanai un novērtēšanai</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7E399286" w14:textId="27247653" w:rsidR="0059522D" w:rsidRPr="00BD2889" w:rsidRDefault="001908B9" w:rsidP="0059522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lastRenderedPageBreak/>
              <w:t>33.</w:t>
            </w:r>
            <w:r w:rsidR="003B5A24" w:rsidRPr="00BD2889">
              <w:rPr>
                <w:rFonts w:ascii="Times New Roman" w:hAnsi="Times New Roman" w:cs="Times New Roman"/>
                <w:sz w:val="24"/>
                <w:szCs w:val="24"/>
              </w:rPr>
              <w:t>1.</w:t>
            </w:r>
            <w:r w:rsidR="003B5A24" w:rsidRPr="00BD2889">
              <w:rPr>
                <w:rFonts w:ascii="Times New Roman" w:hAnsi="Times New Roman" w:cs="Times New Roman"/>
                <w:sz w:val="24"/>
                <w:szCs w:val="24"/>
              </w:rPr>
              <w:tab/>
            </w:r>
            <w:r w:rsidR="00D41BA5" w:rsidRPr="00BD2889">
              <w:rPr>
                <w:rFonts w:ascii="Times New Roman" w:hAnsi="Times New Roman" w:cs="Times New Roman"/>
                <w:sz w:val="24"/>
                <w:szCs w:val="24"/>
              </w:rPr>
              <w:t>i</w:t>
            </w:r>
            <w:r w:rsidR="003B5A24" w:rsidRPr="00BD2889">
              <w:rPr>
                <w:rFonts w:ascii="Times New Roman" w:hAnsi="Times New Roman" w:cs="Times New Roman"/>
                <w:sz w:val="24"/>
                <w:szCs w:val="24"/>
              </w:rPr>
              <w:t>zstrādāt augsnes monitoringa indikatoru sistēmas izveides metodiku atkarībā no augsnes apstākļiem, to ietekmējošiem faktoriem un procesiem, augsnes veselīguma, augsnes degradācijas risku apzināšanai un novērtēšana</w:t>
            </w:r>
            <w:r w:rsidR="00D41BA5" w:rsidRPr="00BD2889">
              <w:rPr>
                <w:rFonts w:ascii="Times New Roman" w:hAnsi="Times New Roman" w:cs="Times New Roman"/>
                <w:sz w:val="24"/>
                <w:szCs w:val="24"/>
              </w:rPr>
              <w:t>i</w:t>
            </w:r>
            <w:r w:rsidR="0059522D" w:rsidRPr="00BD2889">
              <w:t xml:space="preserve"> </w:t>
            </w:r>
            <w:r w:rsidR="0059522D" w:rsidRPr="00BD2889">
              <w:rPr>
                <w:rFonts w:ascii="Times New Roman" w:hAnsi="Times New Roman" w:cs="Times New Roman"/>
                <w:sz w:val="24"/>
                <w:szCs w:val="24"/>
              </w:rPr>
              <w:t xml:space="preserve">, t.sk. </w:t>
            </w:r>
            <w:r w:rsidR="0059522D" w:rsidRPr="00BD2889">
              <w:rPr>
                <w:rFonts w:ascii="Times New Roman" w:hAnsi="Times New Roman" w:cs="Times New Roman"/>
                <w:sz w:val="24"/>
                <w:szCs w:val="24"/>
              </w:rPr>
              <w:lastRenderedPageBreak/>
              <w:t>balstoties uz iepriekšējos izmēģinājumos iegūtajiem datiem;</w:t>
            </w:r>
          </w:p>
          <w:p w14:paraId="01B7203C" w14:textId="77777777" w:rsidR="0059522D" w:rsidRPr="00BD2889" w:rsidRDefault="0059522D" w:rsidP="0059522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33.2. augsnes stāvokļa novērtējums un izmēģinājuma ierīkošana atbilstoši ilggadīgā stacionāra shēmai;</w:t>
            </w:r>
          </w:p>
          <w:p w14:paraId="37DD4BF3" w14:textId="0F413394" w:rsidR="00D40F54" w:rsidRPr="00BD2889" w:rsidRDefault="0059522D" w:rsidP="00376301">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33.3. kultūraugu ražas veidošanās un kvalitātes, barības elementu aprites noteikšana un aprobēšana atkarībā no augsnes apstākļiem, apstrādes veida un augu maiņas.</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3FB77D1F" w14:textId="665F6347" w:rsidR="00D40F54" w:rsidRPr="00BD2889" w:rsidRDefault="00007DB4" w:rsidP="00007DB4">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lastRenderedPageBreak/>
              <w:t xml:space="preserve"> 16</w:t>
            </w:r>
            <w:r w:rsidR="003A69F6" w:rsidRPr="00BD2889">
              <w:rPr>
                <w:rFonts w:ascii="Times New Roman" w:hAnsi="Times New Roman" w:cs="Times New Roman"/>
                <w:sz w:val="24"/>
                <w:szCs w:val="24"/>
              </w:rPr>
              <w:t xml:space="preserve"> </w:t>
            </w:r>
            <w:r w:rsidRPr="00BD2889">
              <w:rPr>
                <w:rFonts w:ascii="Times New Roman" w:hAnsi="Times New Roman" w:cs="Times New Roman"/>
                <w:sz w:val="24"/>
                <w:szCs w:val="24"/>
              </w:rPr>
              <w:t xml:space="preserve">000 </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7D47F1EA" w14:textId="104FC37B" w:rsidR="00D40F54" w:rsidRPr="00BD2889" w:rsidRDefault="003A69F6"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4C188E2D" w14:textId="5C1CB74A" w:rsidR="00D40F54" w:rsidRPr="00BD2889" w:rsidRDefault="00D41BA5"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Stratēģijas, zināšanu un klimata departaments</w:t>
            </w:r>
          </w:p>
        </w:tc>
      </w:tr>
      <w:tr w:rsidR="003A5BE5" w:rsidRPr="00BD2889" w14:paraId="164C7D3D"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4FAA815D" w14:textId="2FDD2E8D" w:rsidR="003A5BE5" w:rsidRPr="00BD2889" w:rsidRDefault="00D41BA5"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34</w:t>
            </w:r>
            <w:r w:rsidR="00007DB4"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5B319E88" w14:textId="3DDEF4CF" w:rsidR="003A5BE5" w:rsidRPr="00BD2889" w:rsidRDefault="00AC139B" w:rsidP="00D049D5">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Hidroloģiskā režīma atjaunošanas ietekmes novērtējums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6D9DDD48" w14:textId="67EC5BE7" w:rsidR="0077386E" w:rsidRPr="00BD2889" w:rsidRDefault="00D41BA5" w:rsidP="0077386E">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34.</w:t>
            </w:r>
            <w:r w:rsidR="0077386E" w:rsidRPr="00BD2889">
              <w:rPr>
                <w:rFonts w:ascii="Times New Roman" w:hAnsi="Times New Roman" w:cs="Times New Roman"/>
                <w:sz w:val="24"/>
                <w:szCs w:val="24"/>
              </w:rPr>
              <w:t>1. izstrādāt algoritmu hidroloģiskā režīma atjaunošanas ietekmes novērtējumam;</w:t>
            </w:r>
          </w:p>
          <w:p w14:paraId="5C3F039F" w14:textId="00D38E2C" w:rsidR="0077386E" w:rsidRPr="00BD2889" w:rsidRDefault="00D41BA5" w:rsidP="0077386E">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34.</w:t>
            </w:r>
            <w:r w:rsidR="0077386E" w:rsidRPr="00BD2889">
              <w:rPr>
                <w:rFonts w:ascii="Times New Roman" w:hAnsi="Times New Roman" w:cs="Times New Roman"/>
                <w:sz w:val="24"/>
                <w:szCs w:val="24"/>
              </w:rPr>
              <w:t>2. identificēt pilotteritoriju simulāciju veikšanai aprēķiniem;</w:t>
            </w:r>
          </w:p>
          <w:p w14:paraId="787ADD53" w14:textId="38A2B3CB" w:rsidR="0077386E" w:rsidRPr="00BD2889" w:rsidRDefault="00D41BA5" w:rsidP="0077386E">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34.</w:t>
            </w:r>
            <w:r w:rsidR="0077386E" w:rsidRPr="00BD2889">
              <w:rPr>
                <w:rFonts w:ascii="Times New Roman" w:hAnsi="Times New Roman" w:cs="Times New Roman"/>
                <w:sz w:val="24"/>
                <w:szCs w:val="24"/>
              </w:rPr>
              <w:t>3. izanalizēt pieejamo telpisko informāciju, un sagatavot kartes simulāciju veikšanai, tajā skaitā reljefam, organiskajām augsnēm (kūdraugsnēm), meliorācijas sistēmai, kā arī saimniecisku darbību raksturojošo informāciju;</w:t>
            </w:r>
          </w:p>
          <w:p w14:paraId="1C89AEF1" w14:textId="79935446" w:rsidR="0077386E" w:rsidRPr="00BD2889" w:rsidRDefault="00D41BA5" w:rsidP="0077386E">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34.</w:t>
            </w:r>
            <w:r w:rsidR="0077386E" w:rsidRPr="00BD2889">
              <w:rPr>
                <w:rFonts w:ascii="Times New Roman" w:hAnsi="Times New Roman" w:cs="Times New Roman"/>
                <w:sz w:val="24"/>
                <w:szCs w:val="24"/>
              </w:rPr>
              <w:t>4. izstrādāt simulācijas modeli un ar tā palīdzību veikt simulācijas;</w:t>
            </w:r>
          </w:p>
          <w:p w14:paraId="69091BB4" w14:textId="418F1019" w:rsidR="0077386E" w:rsidRPr="00BD2889" w:rsidRDefault="00D41BA5" w:rsidP="0077386E">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34.</w:t>
            </w:r>
            <w:r w:rsidR="0077386E" w:rsidRPr="00BD2889">
              <w:rPr>
                <w:rFonts w:ascii="Times New Roman" w:hAnsi="Times New Roman" w:cs="Times New Roman"/>
                <w:sz w:val="24"/>
                <w:szCs w:val="24"/>
              </w:rPr>
              <w:t>5. noteikt plānoto ietekmi dabā un sociālekonomiskās sekas analizētai neliela mēroga pilotteritorijai;</w:t>
            </w:r>
          </w:p>
          <w:p w14:paraId="199BA7C4" w14:textId="512112EB" w:rsidR="003A5BE5" w:rsidRPr="00BD2889" w:rsidRDefault="00D41BA5" w:rsidP="0077386E">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34.</w:t>
            </w:r>
            <w:r w:rsidR="0077386E" w:rsidRPr="00BD2889">
              <w:rPr>
                <w:rFonts w:ascii="Times New Roman" w:hAnsi="Times New Roman" w:cs="Times New Roman"/>
                <w:sz w:val="24"/>
                <w:szCs w:val="24"/>
              </w:rPr>
              <w:t>6.secināt par iespēju automatizēt plašākas hidroloģiskā režīma atjaunošanas ietekmes simulācijas un aprēķinus.</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037FD450" w14:textId="7D0F51CD" w:rsidR="003A5BE5" w:rsidRPr="00BD2889" w:rsidRDefault="00D41BA5" w:rsidP="001602E6">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t>70 000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5A00A6D3" w14:textId="6E74E96E" w:rsidR="003A5BE5" w:rsidRPr="00BD2889" w:rsidRDefault="00D41BA5"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660CDB78" w14:textId="66FAD7B4" w:rsidR="003A5BE5" w:rsidRPr="00BD2889" w:rsidRDefault="00D41BA5"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Stratēģijas, zināšanu un klimata departaments</w:t>
            </w:r>
          </w:p>
        </w:tc>
      </w:tr>
      <w:tr w:rsidR="003A5BE5" w:rsidRPr="00BD2889" w14:paraId="0E1AE019"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50439143" w14:textId="10F37FE4" w:rsidR="003A5BE5" w:rsidRPr="00BD2889" w:rsidRDefault="004F255E"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w:t>
            </w:r>
            <w:r w:rsidR="007D7377" w:rsidRPr="00BD2889">
              <w:rPr>
                <w:rFonts w:ascii="Times New Roman" w:eastAsia="Times New Roman" w:hAnsi="Times New Roman" w:cs="Times New Roman"/>
                <w:sz w:val="24"/>
                <w:szCs w:val="24"/>
                <w:lang w:eastAsia="lv-LV"/>
              </w:rPr>
              <w:t>5</w:t>
            </w:r>
            <w:r w:rsidRPr="00BD2889">
              <w:rPr>
                <w:rFonts w:ascii="Times New Roman" w:eastAsia="Times New Roman" w:hAnsi="Times New Roman" w:cs="Times New Roman"/>
                <w:sz w:val="24"/>
                <w:szCs w:val="24"/>
                <w:lang w:eastAsia="lv-LV"/>
              </w:rPr>
              <w:t xml:space="preserve">. </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4B288CAF" w14:textId="23C3A10C" w:rsidR="003A5BE5" w:rsidRPr="00BD2889" w:rsidRDefault="002F439A" w:rsidP="00D049D5">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Lauksaimniecības dzīvnieku vienību aprēķina aktualizēšana.</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21549164" w14:textId="40BBDA21" w:rsidR="0040620E" w:rsidRPr="00BD2889" w:rsidRDefault="006D19D6" w:rsidP="0040620E">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35.</w:t>
            </w:r>
            <w:r w:rsidR="0040620E" w:rsidRPr="00BD2889">
              <w:rPr>
                <w:rFonts w:ascii="Times New Roman" w:hAnsi="Times New Roman" w:cs="Times New Roman"/>
                <w:sz w:val="24"/>
                <w:szCs w:val="24"/>
              </w:rPr>
              <w:t>1.</w:t>
            </w:r>
            <w:r w:rsidR="0040620E" w:rsidRPr="00BD2889">
              <w:rPr>
                <w:rFonts w:ascii="Times New Roman" w:hAnsi="Times New Roman" w:cs="Times New Roman"/>
                <w:sz w:val="24"/>
                <w:szCs w:val="24"/>
              </w:rPr>
              <w:tab/>
            </w:r>
            <w:r w:rsidRPr="00BD2889">
              <w:rPr>
                <w:rFonts w:ascii="Times New Roman" w:hAnsi="Times New Roman" w:cs="Times New Roman"/>
                <w:sz w:val="24"/>
                <w:szCs w:val="24"/>
              </w:rPr>
              <w:t>t</w:t>
            </w:r>
            <w:r w:rsidR="0040620E" w:rsidRPr="00BD2889">
              <w:rPr>
                <w:rFonts w:ascii="Times New Roman" w:hAnsi="Times New Roman" w:cs="Times New Roman"/>
                <w:sz w:val="24"/>
                <w:szCs w:val="24"/>
              </w:rPr>
              <w:t>eorētiskā pamatojuma sagatavošana lauksaimniecības dzīvnieku vienību noteikšanas pamatprincipiem</w:t>
            </w:r>
            <w:r w:rsidRPr="00BD2889">
              <w:rPr>
                <w:rFonts w:ascii="Times New Roman" w:hAnsi="Times New Roman" w:cs="Times New Roman"/>
                <w:sz w:val="24"/>
                <w:szCs w:val="24"/>
              </w:rPr>
              <w:t>;</w:t>
            </w:r>
          </w:p>
          <w:p w14:paraId="6DA9EB24" w14:textId="6BC80409" w:rsidR="003A5BE5" w:rsidRPr="00BD2889" w:rsidRDefault="006D19D6" w:rsidP="0040620E">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35.</w:t>
            </w:r>
            <w:r w:rsidR="0040620E" w:rsidRPr="00BD2889">
              <w:rPr>
                <w:rFonts w:ascii="Times New Roman" w:hAnsi="Times New Roman" w:cs="Times New Roman"/>
                <w:sz w:val="24"/>
                <w:szCs w:val="24"/>
              </w:rPr>
              <w:t>2.</w:t>
            </w:r>
            <w:r w:rsidR="0040620E" w:rsidRPr="00BD2889">
              <w:rPr>
                <w:rFonts w:ascii="Times New Roman" w:hAnsi="Times New Roman" w:cs="Times New Roman"/>
                <w:sz w:val="24"/>
                <w:szCs w:val="24"/>
              </w:rPr>
              <w:tab/>
            </w:r>
            <w:r w:rsidRPr="00BD2889">
              <w:rPr>
                <w:rFonts w:ascii="Times New Roman" w:hAnsi="Times New Roman" w:cs="Times New Roman"/>
                <w:sz w:val="24"/>
                <w:szCs w:val="24"/>
              </w:rPr>
              <w:t>a</w:t>
            </w:r>
            <w:r w:rsidR="0040620E" w:rsidRPr="00BD2889">
              <w:rPr>
                <w:rFonts w:ascii="Times New Roman" w:hAnsi="Times New Roman" w:cs="Times New Roman"/>
                <w:sz w:val="24"/>
                <w:szCs w:val="24"/>
              </w:rPr>
              <w:t>pzināt dažādu lauksaimniecības dzīvnieku kategorijas un turēšanas tehnoloģijas.</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2AAEAE8E" w14:textId="43A6A3DE" w:rsidR="003A5BE5" w:rsidRPr="00BD2889" w:rsidRDefault="00EB2EED" w:rsidP="00EB2EED">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t xml:space="preserve"> 25</w:t>
            </w:r>
            <w:r w:rsidR="007D7377" w:rsidRPr="00BD2889">
              <w:rPr>
                <w:rFonts w:ascii="Times New Roman" w:hAnsi="Times New Roman" w:cs="Times New Roman"/>
                <w:sz w:val="24"/>
                <w:szCs w:val="24"/>
              </w:rPr>
              <w:t xml:space="preserve"> </w:t>
            </w:r>
            <w:r w:rsidRPr="00BD2889">
              <w:rPr>
                <w:rFonts w:ascii="Times New Roman" w:hAnsi="Times New Roman" w:cs="Times New Roman"/>
                <w:sz w:val="24"/>
                <w:szCs w:val="24"/>
              </w:rPr>
              <w:t xml:space="preserve">000 </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0A6B3569" w14:textId="5C53ABD2" w:rsidR="003A5BE5" w:rsidRPr="00BD2889" w:rsidRDefault="007D7377"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4DECBCFC" w14:textId="275809B1" w:rsidR="003A5BE5" w:rsidRPr="00BD2889" w:rsidRDefault="006D19D6"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tc>
      </w:tr>
      <w:tr w:rsidR="003A5BE5" w:rsidRPr="00BD2889" w14:paraId="3EFEB380" w14:textId="77777777" w:rsidTr="00BD2889">
        <w:tc>
          <w:tcPr>
            <w:tcW w:w="295" w:type="pct"/>
            <w:tcBorders>
              <w:top w:val="outset" w:sz="6" w:space="0" w:color="414142"/>
              <w:left w:val="outset" w:sz="6" w:space="0" w:color="414142"/>
              <w:bottom w:val="single" w:sz="4" w:space="0" w:color="auto"/>
              <w:right w:val="outset" w:sz="6" w:space="0" w:color="414142"/>
            </w:tcBorders>
            <w:shd w:val="clear" w:color="auto" w:fill="auto"/>
          </w:tcPr>
          <w:p w14:paraId="01131D11" w14:textId="13EC71E9" w:rsidR="003A5BE5" w:rsidRPr="00BD2889" w:rsidRDefault="006D19D6" w:rsidP="00D049D5">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36</w:t>
            </w:r>
            <w:r w:rsidR="00EB2EED"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single" w:sz="4" w:space="0" w:color="auto"/>
              <w:right w:val="outset" w:sz="6" w:space="0" w:color="414142"/>
            </w:tcBorders>
            <w:shd w:val="clear" w:color="auto" w:fill="auto"/>
          </w:tcPr>
          <w:p w14:paraId="554EC4C1" w14:textId="1788F582" w:rsidR="003A5BE5" w:rsidRPr="00BD2889" w:rsidRDefault="003D0FFA" w:rsidP="00D049D5">
            <w:pPr>
              <w:spacing w:after="120" w:line="240" w:lineRule="auto"/>
              <w:rPr>
                <w:rFonts w:ascii="Times New Roman" w:hAnsi="Times New Roman" w:cs="Times New Roman"/>
                <w:bCs/>
                <w:sz w:val="24"/>
                <w:szCs w:val="24"/>
              </w:rPr>
            </w:pPr>
            <w:bookmarkStart w:id="3" w:name="OLE_LINK40"/>
            <w:r w:rsidRPr="00BD2889">
              <w:rPr>
                <w:rFonts w:ascii="Times New Roman" w:hAnsi="Times New Roman" w:cs="Times New Roman"/>
                <w:bCs/>
                <w:sz w:val="24"/>
                <w:szCs w:val="24"/>
              </w:rPr>
              <w:t xml:space="preserve">Tiešsaistes e-serviss siltumnīcefekta gāzu (SEG) emisiju noteikšanai </w:t>
            </w:r>
            <w:r w:rsidRPr="00BD2889">
              <w:rPr>
                <w:rFonts w:ascii="Times New Roman" w:hAnsi="Times New Roman" w:cs="Times New Roman"/>
                <w:bCs/>
                <w:sz w:val="24"/>
                <w:szCs w:val="24"/>
              </w:rPr>
              <w:lastRenderedPageBreak/>
              <w:t>saimniecību līmenī pākšaugu un liellopu gaļas ražošanā</w:t>
            </w:r>
            <w:bookmarkEnd w:id="3"/>
          </w:p>
        </w:tc>
        <w:tc>
          <w:tcPr>
            <w:tcW w:w="1761" w:type="pct"/>
            <w:tcBorders>
              <w:top w:val="outset" w:sz="6" w:space="0" w:color="414142"/>
              <w:left w:val="outset" w:sz="6" w:space="0" w:color="414142"/>
              <w:bottom w:val="single" w:sz="4" w:space="0" w:color="auto"/>
              <w:right w:val="outset" w:sz="6" w:space="0" w:color="414142"/>
            </w:tcBorders>
            <w:shd w:val="clear" w:color="auto" w:fill="auto"/>
          </w:tcPr>
          <w:p w14:paraId="34140518" w14:textId="0C86AE8A" w:rsidR="003D0FFA" w:rsidRPr="00BD2889" w:rsidRDefault="000F53D3" w:rsidP="003D0FFA">
            <w:pPr>
              <w:rPr>
                <w:rFonts w:ascii="Times New Roman" w:hAnsi="Times New Roman" w:cs="Times New Roman"/>
                <w:bCs/>
                <w:sz w:val="24"/>
                <w:szCs w:val="24"/>
              </w:rPr>
            </w:pPr>
            <w:bookmarkStart w:id="4" w:name="OLE_LINK41"/>
            <w:r w:rsidRPr="00BD2889">
              <w:rPr>
                <w:rFonts w:ascii="Times New Roman" w:hAnsi="Times New Roman" w:cs="Times New Roman"/>
                <w:bCs/>
                <w:sz w:val="24"/>
                <w:szCs w:val="24"/>
              </w:rPr>
              <w:lastRenderedPageBreak/>
              <w:t>36.</w:t>
            </w:r>
            <w:r w:rsidR="003D0FFA" w:rsidRPr="00BD2889">
              <w:rPr>
                <w:rFonts w:ascii="Times New Roman" w:hAnsi="Times New Roman" w:cs="Times New Roman"/>
                <w:bCs/>
                <w:sz w:val="24"/>
                <w:szCs w:val="24"/>
              </w:rPr>
              <w:t xml:space="preserve">1. SEG emisiju aprēķina pākšaugu ražošanā metodoloģijas izstrāde, to pielāgojot no </w:t>
            </w:r>
            <w:r w:rsidR="003D0FFA" w:rsidRPr="00BD2889">
              <w:rPr>
                <w:rFonts w:ascii="Times New Roman" w:hAnsi="Times New Roman" w:cs="Times New Roman"/>
                <w:bCs/>
                <w:sz w:val="24"/>
                <w:szCs w:val="24"/>
              </w:rPr>
              <w:lastRenderedPageBreak/>
              <w:t>administratīvajiem resursiem iegūstamajiem datiem Latvijā.</w:t>
            </w:r>
          </w:p>
          <w:p w14:paraId="7F142EB9" w14:textId="3D65265D" w:rsidR="003D0FFA" w:rsidRPr="00BD2889" w:rsidRDefault="000F53D3" w:rsidP="003D0FFA">
            <w:pPr>
              <w:rPr>
                <w:rFonts w:ascii="Times New Roman" w:hAnsi="Times New Roman" w:cs="Times New Roman"/>
                <w:bCs/>
                <w:sz w:val="24"/>
                <w:szCs w:val="24"/>
              </w:rPr>
            </w:pPr>
            <w:r w:rsidRPr="00BD2889">
              <w:rPr>
                <w:rFonts w:ascii="Times New Roman" w:hAnsi="Times New Roman" w:cs="Times New Roman"/>
                <w:bCs/>
                <w:sz w:val="24"/>
                <w:szCs w:val="24"/>
              </w:rPr>
              <w:t>36.</w:t>
            </w:r>
            <w:r w:rsidR="003D0FFA" w:rsidRPr="00BD2889">
              <w:rPr>
                <w:rFonts w:ascii="Times New Roman" w:hAnsi="Times New Roman" w:cs="Times New Roman"/>
                <w:bCs/>
                <w:sz w:val="24"/>
                <w:szCs w:val="24"/>
              </w:rPr>
              <w:t>2. Aprēķinu algoritmu izstrāde SEG emisiju noteikšanai pākšaugu Latvijā.</w:t>
            </w:r>
          </w:p>
          <w:p w14:paraId="44517A93" w14:textId="59F48115" w:rsidR="003D0FFA" w:rsidRPr="00BD2889" w:rsidRDefault="000F53D3" w:rsidP="003D0FFA">
            <w:pPr>
              <w:rPr>
                <w:rFonts w:ascii="Times New Roman" w:hAnsi="Times New Roman" w:cs="Times New Roman"/>
                <w:bCs/>
                <w:sz w:val="24"/>
                <w:szCs w:val="24"/>
              </w:rPr>
            </w:pPr>
            <w:r w:rsidRPr="00BD2889">
              <w:rPr>
                <w:rFonts w:ascii="Times New Roman" w:hAnsi="Times New Roman" w:cs="Times New Roman"/>
                <w:bCs/>
                <w:sz w:val="24"/>
                <w:szCs w:val="24"/>
              </w:rPr>
              <w:t>36.</w:t>
            </w:r>
            <w:r w:rsidR="003D0FFA" w:rsidRPr="00BD2889">
              <w:rPr>
                <w:rFonts w:ascii="Times New Roman" w:hAnsi="Times New Roman" w:cs="Times New Roman"/>
                <w:bCs/>
                <w:sz w:val="24"/>
                <w:szCs w:val="24"/>
              </w:rPr>
              <w:t>3. Administratīvo datu iegūšanas no VAAD un LAD un iegūto datu apstrādes algoritmu izstrāde.</w:t>
            </w:r>
          </w:p>
          <w:p w14:paraId="49DF0711" w14:textId="418AEE8D" w:rsidR="003A5BE5" w:rsidRPr="00BD2889" w:rsidRDefault="000F53D3" w:rsidP="00D049D5">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36.</w:t>
            </w:r>
            <w:r w:rsidR="003D0FFA" w:rsidRPr="00BD2889">
              <w:rPr>
                <w:rFonts w:ascii="Times New Roman" w:hAnsi="Times New Roman" w:cs="Times New Roman"/>
                <w:bCs/>
                <w:sz w:val="24"/>
                <w:szCs w:val="24"/>
              </w:rPr>
              <w:t>4. Algoritmu izstrāde katra lauksaimnieka ražošanas tehnoloģijas SEG emisiju/piesaistes prognozēšanai pākšaugu ražošanā</w:t>
            </w:r>
            <w:r w:rsidR="003D0FFA" w:rsidRPr="00BD2889" w:rsidDel="003D0FFA">
              <w:rPr>
                <w:rFonts w:ascii="Times New Roman" w:hAnsi="Times New Roman" w:cs="Times New Roman"/>
                <w:bCs/>
                <w:sz w:val="24"/>
                <w:szCs w:val="24"/>
              </w:rPr>
              <w:t xml:space="preserve"> </w:t>
            </w:r>
            <w:bookmarkEnd w:id="4"/>
          </w:p>
        </w:tc>
        <w:tc>
          <w:tcPr>
            <w:tcW w:w="561" w:type="pct"/>
            <w:tcBorders>
              <w:top w:val="outset" w:sz="6" w:space="0" w:color="414142"/>
              <w:left w:val="outset" w:sz="6" w:space="0" w:color="414142"/>
              <w:bottom w:val="single" w:sz="4" w:space="0" w:color="auto"/>
              <w:right w:val="outset" w:sz="6" w:space="0" w:color="414142"/>
            </w:tcBorders>
            <w:shd w:val="clear" w:color="auto" w:fill="auto"/>
          </w:tcPr>
          <w:p w14:paraId="0C1EEC26" w14:textId="62B1AFAD" w:rsidR="003A5BE5" w:rsidRPr="00BD2889" w:rsidRDefault="0050714D" w:rsidP="00D049D5">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lastRenderedPageBreak/>
              <w:t xml:space="preserve">65 </w:t>
            </w:r>
            <w:r w:rsidR="00790D7F" w:rsidRPr="00BD2889">
              <w:rPr>
                <w:rFonts w:ascii="Times New Roman" w:hAnsi="Times New Roman" w:cs="Times New Roman"/>
                <w:sz w:val="24"/>
                <w:szCs w:val="24"/>
              </w:rPr>
              <w:t>000</w:t>
            </w:r>
          </w:p>
        </w:tc>
        <w:tc>
          <w:tcPr>
            <w:tcW w:w="633" w:type="pct"/>
            <w:tcBorders>
              <w:top w:val="outset" w:sz="6" w:space="0" w:color="414142"/>
              <w:left w:val="outset" w:sz="6" w:space="0" w:color="414142"/>
              <w:bottom w:val="single" w:sz="4" w:space="0" w:color="auto"/>
              <w:right w:val="outset" w:sz="6" w:space="0" w:color="414142"/>
            </w:tcBorders>
            <w:shd w:val="clear" w:color="auto" w:fill="auto"/>
          </w:tcPr>
          <w:p w14:paraId="19562089" w14:textId="3FD6E49D" w:rsidR="003A5BE5" w:rsidRPr="00BD2889" w:rsidRDefault="006D19D6" w:rsidP="00D049D5">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9" w:type="pct"/>
            <w:tcBorders>
              <w:top w:val="outset" w:sz="6" w:space="0" w:color="414142"/>
              <w:left w:val="outset" w:sz="6" w:space="0" w:color="414142"/>
              <w:bottom w:val="single" w:sz="4" w:space="0" w:color="auto"/>
              <w:right w:val="outset" w:sz="6" w:space="0" w:color="414142"/>
            </w:tcBorders>
            <w:shd w:val="clear" w:color="auto" w:fill="auto"/>
          </w:tcPr>
          <w:p w14:paraId="182ADA20" w14:textId="10A1B9D0" w:rsidR="003A5BE5" w:rsidRPr="00BD2889" w:rsidRDefault="006D19D6" w:rsidP="00D049D5">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Stratēģijas, zināšanu un </w:t>
            </w:r>
            <w:r w:rsidRPr="00BD2889">
              <w:rPr>
                <w:rFonts w:ascii="Times New Roman" w:eastAsia="Times New Roman" w:hAnsi="Times New Roman" w:cs="Times New Roman"/>
                <w:sz w:val="24"/>
                <w:szCs w:val="24"/>
                <w:lang w:eastAsia="lv-LV"/>
              </w:rPr>
              <w:lastRenderedPageBreak/>
              <w:t>klimata departaments</w:t>
            </w:r>
          </w:p>
        </w:tc>
      </w:tr>
      <w:tr w:rsidR="003B2393" w:rsidRPr="00BD2889" w14:paraId="66EC7317" w14:textId="77777777" w:rsidTr="00BD2889">
        <w:tc>
          <w:tcPr>
            <w:tcW w:w="295" w:type="pct"/>
            <w:tcBorders>
              <w:top w:val="single" w:sz="4" w:space="0" w:color="auto"/>
              <w:left w:val="single" w:sz="4" w:space="0" w:color="auto"/>
              <w:bottom w:val="single" w:sz="4" w:space="0" w:color="auto"/>
              <w:right w:val="single" w:sz="4" w:space="0" w:color="auto"/>
            </w:tcBorders>
            <w:shd w:val="clear" w:color="auto" w:fill="auto"/>
          </w:tcPr>
          <w:p w14:paraId="367717D2" w14:textId="1C339796" w:rsidR="003B2393" w:rsidRPr="00BD2889" w:rsidRDefault="004A5EA3" w:rsidP="003B2393">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37</w:t>
            </w:r>
            <w:r w:rsidR="00460729" w:rsidRPr="00BD2889">
              <w:rPr>
                <w:rFonts w:ascii="Times New Roman" w:eastAsia="Times New Roman" w:hAnsi="Times New Roman" w:cs="Times New Roman"/>
                <w:sz w:val="24"/>
                <w:szCs w:val="24"/>
                <w:lang w:eastAsia="lv-LV"/>
              </w:rPr>
              <w:t>.</w:t>
            </w:r>
          </w:p>
        </w:tc>
        <w:tc>
          <w:tcPr>
            <w:tcW w:w="1062" w:type="pct"/>
            <w:tcBorders>
              <w:top w:val="single" w:sz="4" w:space="0" w:color="auto"/>
              <w:left w:val="single" w:sz="4" w:space="0" w:color="auto"/>
              <w:bottom w:val="single" w:sz="4" w:space="0" w:color="auto"/>
              <w:right w:val="single" w:sz="4" w:space="0" w:color="auto"/>
            </w:tcBorders>
            <w:shd w:val="clear" w:color="auto" w:fill="auto"/>
          </w:tcPr>
          <w:p w14:paraId="11D9A317" w14:textId="2F56BA9A" w:rsidR="003B2393" w:rsidRPr="00BD2889" w:rsidRDefault="00B254C8" w:rsidP="003B2393">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Policiklisko aromātisko ogļūdeņražu (benzo(a)pirēna, kā arī  benzo(a)pirēna, benzo(a)antracēna, benzo(b)fluorantēna un krizēna summas (PAO4) (turpmāk - PAO))  noteikšana Latvijas izcelsmes konvenciāli kūpinātā gaļā un gaļas produktos, zivīs un zivju produktos, kūpinātās brētliņās, konservētās kūpinātās brētliņās, kūpinātās gliemenēs, kā arī termiski apstrādātā gaļā un gaļas produktos,  ko laiž tirgū galapatērētājam.</w:t>
            </w:r>
          </w:p>
        </w:tc>
        <w:tc>
          <w:tcPr>
            <w:tcW w:w="1761" w:type="pct"/>
            <w:tcBorders>
              <w:top w:val="single" w:sz="4" w:space="0" w:color="auto"/>
              <w:left w:val="single" w:sz="4" w:space="0" w:color="auto"/>
              <w:bottom w:val="single" w:sz="4" w:space="0" w:color="auto"/>
              <w:right w:val="single" w:sz="4" w:space="0" w:color="auto"/>
            </w:tcBorders>
            <w:shd w:val="clear" w:color="auto" w:fill="auto"/>
          </w:tcPr>
          <w:p w14:paraId="0DE258F4" w14:textId="1DE2125F" w:rsidR="00CD1EAC" w:rsidRPr="00BD2889" w:rsidRDefault="008D355B" w:rsidP="00CD1EAC">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37.</w:t>
            </w:r>
            <w:r w:rsidR="00CD1EAC" w:rsidRPr="00BD2889">
              <w:rPr>
                <w:rFonts w:ascii="Times New Roman" w:hAnsi="Times New Roman" w:cs="Times New Roman"/>
                <w:sz w:val="24"/>
                <w:szCs w:val="24"/>
              </w:rPr>
              <w:t xml:space="preserve">1. </w:t>
            </w:r>
            <w:r w:rsidRPr="00BD2889">
              <w:rPr>
                <w:rFonts w:ascii="Times New Roman" w:hAnsi="Times New Roman" w:cs="Times New Roman"/>
                <w:sz w:val="24"/>
                <w:szCs w:val="24"/>
              </w:rPr>
              <w:t>l</w:t>
            </w:r>
            <w:r w:rsidR="00CD1EAC" w:rsidRPr="00BD2889">
              <w:rPr>
                <w:rFonts w:ascii="Times New Roman" w:hAnsi="Times New Roman" w:cs="Times New Roman"/>
                <w:sz w:val="24"/>
                <w:szCs w:val="24"/>
              </w:rPr>
              <w:t xml:space="preserve">atvijas pārtikas ražošanas uzņēmumos ņemt konvenciāli kūpinātu (t.i., netiek izmantoti kūpināšanas aromatizētāji) gaļas un gaļas produktu, zivju un zivju produktu, kūpinātu brētliņu, konservētu kūpinātu brētliņu, kūpinātu gliemeņu, kā arī termiski apstrādātu gaļas un gaļas produktu,  ko laiž tirgū galapatērētājam, 200 paraugus; </w:t>
            </w:r>
          </w:p>
          <w:p w14:paraId="3F7B4B1A" w14:textId="576B91C8" w:rsidR="00CD1EAC" w:rsidRPr="00BD2889" w:rsidRDefault="008D355B" w:rsidP="00CD1EAC">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37.</w:t>
            </w:r>
            <w:r w:rsidR="00CD1EAC" w:rsidRPr="00BD2889">
              <w:rPr>
                <w:rFonts w:ascii="Times New Roman" w:hAnsi="Times New Roman" w:cs="Times New Roman"/>
                <w:sz w:val="24"/>
                <w:szCs w:val="24"/>
              </w:rPr>
              <w:t xml:space="preserve">2. noteikt PAO  līmeņus 1. punktā minētajiem produktiem; </w:t>
            </w:r>
          </w:p>
          <w:p w14:paraId="77FD02B4" w14:textId="2BFC3ACE" w:rsidR="00CD1EAC" w:rsidRPr="00BD2889" w:rsidRDefault="008D355B" w:rsidP="00CD1EAC">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37.</w:t>
            </w:r>
            <w:r w:rsidR="00CD1EAC" w:rsidRPr="00BD2889">
              <w:rPr>
                <w:rFonts w:ascii="Times New Roman" w:hAnsi="Times New Roman" w:cs="Times New Roman"/>
                <w:sz w:val="24"/>
                <w:szCs w:val="24"/>
              </w:rPr>
              <w:t xml:space="preserve">3. Veikt eksperimentus par iespēju noteikt papildus savienojumus no PAO grupas (benzofurāns, stirēns un 2-furanons) un noteikt šos savienojumus 40 paraugos ar lielāko PAO4 saturu konvenciāli kūpinātiem gaļas un gaļas produktiem, zivju un zivju produktiem, kūpinātām brētliņām, konservētām kūpinātām brētliņām. </w:t>
            </w:r>
          </w:p>
          <w:p w14:paraId="405DA090" w14:textId="6FA803AB" w:rsidR="00CD1EAC" w:rsidRPr="00BD2889" w:rsidRDefault="008D355B" w:rsidP="00CD1EAC">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37.</w:t>
            </w:r>
            <w:r w:rsidR="00CD1EAC" w:rsidRPr="00BD2889">
              <w:rPr>
                <w:rFonts w:ascii="Times New Roman" w:hAnsi="Times New Roman" w:cs="Times New Roman"/>
                <w:sz w:val="24"/>
                <w:szCs w:val="24"/>
              </w:rPr>
              <w:t xml:space="preserve">4. apkopot un izvērtēt iegūtos rezultātus, izstrādāt ieteikumus zivju produktu pārstrādes uzņēmumiem PAO līmeņa samazināšanai; </w:t>
            </w:r>
          </w:p>
          <w:p w14:paraId="65526DFD" w14:textId="13C3C497" w:rsidR="003B2393" w:rsidRPr="00BD2889" w:rsidRDefault="008D355B" w:rsidP="00CD1EAC">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37.</w:t>
            </w:r>
            <w:r w:rsidR="00CD1EAC" w:rsidRPr="00BD2889">
              <w:rPr>
                <w:rFonts w:ascii="Times New Roman" w:hAnsi="Times New Roman" w:cs="Times New Roman"/>
                <w:sz w:val="24"/>
                <w:szCs w:val="24"/>
              </w:rPr>
              <w:t>5. nosūtīt iegūtos PAO piesārņojuma datus EFSA.</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26526B70" w14:textId="7127F2C7" w:rsidR="003B2393" w:rsidRPr="00BD2889" w:rsidRDefault="001537A1" w:rsidP="003B2393">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t>26 660</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42F06A13" w14:textId="5847CF91" w:rsidR="003B2393" w:rsidRPr="00BD2889" w:rsidRDefault="00C90D45" w:rsidP="003B2393">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Pārtikas drošības, dzīvnieku veselības un vides zinātniskais institūts "BIOR"</w:t>
            </w:r>
          </w:p>
        </w:tc>
        <w:tc>
          <w:tcPr>
            <w:tcW w:w="689" w:type="pct"/>
            <w:tcBorders>
              <w:top w:val="single" w:sz="4" w:space="0" w:color="auto"/>
              <w:left w:val="single" w:sz="4" w:space="0" w:color="auto"/>
              <w:bottom w:val="single" w:sz="4" w:space="0" w:color="auto"/>
              <w:right w:val="single" w:sz="4" w:space="0" w:color="auto"/>
            </w:tcBorders>
            <w:shd w:val="clear" w:color="auto" w:fill="auto"/>
          </w:tcPr>
          <w:p w14:paraId="1C223232" w14:textId="1311F0D8" w:rsidR="003B2393" w:rsidRPr="00BD2889" w:rsidRDefault="008D355B" w:rsidP="003B2393">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tc>
      </w:tr>
      <w:tr w:rsidR="003B2393" w:rsidRPr="00BD2889" w14:paraId="08C7635F" w14:textId="77777777" w:rsidTr="00BD2889">
        <w:tc>
          <w:tcPr>
            <w:tcW w:w="295" w:type="pct"/>
            <w:tcBorders>
              <w:top w:val="single" w:sz="4" w:space="0" w:color="auto"/>
              <w:left w:val="outset" w:sz="6" w:space="0" w:color="414142"/>
              <w:bottom w:val="outset" w:sz="6" w:space="0" w:color="414142"/>
              <w:right w:val="outset" w:sz="6" w:space="0" w:color="414142"/>
            </w:tcBorders>
            <w:shd w:val="clear" w:color="auto" w:fill="auto"/>
          </w:tcPr>
          <w:p w14:paraId="17C5C64B" w14:textId="6A304A15" w:rsidR="003B2393" w:rsidRPr="00BD2889" w:rsidRDefault="00342EC5" w:rsidP="003B2393">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38</w:t>
            </w:r>
            <w:r w:rsidR="00E027DA" w:rsidRPr="00BD2889">
              <w:rPr>
                <w:rFonts w:ascii="Times New Roman" w:eastAsia="Times New Roman" w:hAnsi="Times New Roman" w:cs="Times New Roman"/>
                <w:sz w:val="24"/>
                <w:szCs w:val="24"/>
                <w:lang w:eastAsia="lv-LV"/>
              </w:rPr>
              <w:t>.</w:t>
            </w:r>
          </w:p>
        </w:tc>
        <w:tc>
          <w:tcPr>
            <w:tcW w:w="1062" w:type="pct"/>
            <w:tcBorders>
              <w:top w:val="single" w:sz="4" w:space="0" w:color="auto"/>
              <w:left w:val="outset" w:sz="6" w:space="0" w:color="414142"/>
              <w:bottom w:val="outset" w:sz="6" w:space="0" w:color="414142"/>
              <w:right w:val="outset" w:sz="6" w:space="0" w:color="414142"/>
            </w:tcBorders>
            <w:shd w:val="clear" w:color="auto" w:fill="auto"/>
          </w:tcPr>
          <w:p w14:paraId="1954F970" w14:textId="1B0515B6" w:rsidR="003B2393" w:rsidRPr="00BD2889" w:rsidRDefault="00C27B0F" w:rsidP="003B2393">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 xml:space="preserve">Pētījums par administratīvā sloga samazināšanu zāļu </w:t>
            </w:r>
            <w:r w:rsidRPr="00BD2889">
              <w:rPr>
                <w:rFonts w:ascii="Times New Roman" w:hAnsi="Times New Roman" w:cs="Times New Roman"/>
                <w:bCs/>
                <w:sz w:val="24"/>
                <w:szCs w:val="24"/>
              </w:rPr>
              <w:lastRenderedPageBreak/>
              <w:t>uzskaitē veterinārmedicīnā, nodrošinot zāļu izsekojamību un datu uzskaiti par izlietotām zālēm</w:t>
            </w:r>
          </w:p>
        </w:tc>
        <w:tc>
          <w:tcPr>
            <w:tcW w:w="1761" w:type="pct"/>
            <w:tcBorders>
              <w:top w:val="single" w:sz="4" w:space="0" w:color="auto"/>
              <w:left w:val="outset" w:sz="6" w:space="0" w:color="414142"/>
              <w:bottom w:val="outset" w:sz="6" w:space="0" w:color="414142"/>
              <w:right w:val="outset" w:sz="6" w:space="0" w:color="414142"/>
            </w:tcBorders>
            <w:shd w:val="clear" w:color="auto" w:fill="auto"/>
          </w:tcPr>
          <w:p w14:paraId="05608FE7" w14:textId="6FAD8566" w:rsidR="007E79DA" w:rsidRPr="00BD2889" w:rsidRDefault="00342EC5" w:rsidP="007E79DA">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lastRenderedPageBreak/>
              <w:t>38.</w:t>
            </w:r>
            <w:r w:rsidR="007E79DA" w:rsidRPr="00BD2889">
              <w:rPr>
                <w:rFonts w:ascii="Times New Roman" w:hAnsi="Times New Roman" w:cs="Times New Roman"/>
                <w:sz w:val="24"/>
                <w:szCs w:val="24"/>
              </w:rPr>
              <w:t xml:space="preserve">1. </w:t>
            </w:r>
            <w:r w:rsidR="009E4611" w:rsidRPr="00BD2889">
              <w:rPr>
                <w:rFonts w:ascii="Times New Roman" w:hAnsi="Times New Roman" w:cs="Times New Roman"/>
                <w:sz w:val="24"/>
                <w:szCs w:val="24"/>
              </w:rPr>
              <w:t>v</w:t>
            </w:r>
            <w:r w:rsidR="007E79DA" w:rsidRPr="00BD2889">
              <w:rPr>
                <w:rFonts w:ascii="Times New Roman" w:hAnsi="Times New Roman" w:cs="Times New Roman"/>
                <w:sz w:val="24"/>
                <w:szCs w:val="24"/>
              </w:rPr>
              <w:t>eikt zāļu uzskaites analīzi visos aprites posmos</w:t>
            </w:r>
            <w:r w:rsidR="009E4611" w:rsidRPr="00BD2889">
              <w:rPr>
                <w:rFonts w:ascii="Times New Roman" w:hAnsi="Times New Roman" w:cs="Times New Roman"/>
                <w:sz w:val="24"/>
                <w:szCs w:val="24"/>
              </w:rPr>
              <w:t>:</w:t>
            </w:r>
          </w:p>
          <w:p w14:paraId="647D49F0" w14:textId="1CD8BA71" w:rsidR="007E79DA" w:rsidRPr="00BD2889" w:rsidRDefault="009E4611" w:rsidP="007E79DA">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lastRenderedPageBreak/>
              <w:t>38.1.1.a</w:t>
            </w:r>
            <w:r w:rsidR="007E79DA" w:rsidRPr="00BD2889">
              <w:rPr>
                <w:rFonts w:ascii="Times New Roman" w:hAnsi="Times New Roman" w:cs="Times New Roman"/>
                <w:sz w:val="24"/>
                <w:szCs w:val="24"/>
              </w:rPr>
              <w:t>nalizēt  veterināro zāļu iegādes un izplatīšanas uzskaiti - lieltirgotavās un aptiekās</w:t>
            </w:r>
            <w:r w:rsidRPr="00BD2889">
              <w:rPr>
                <w:rFonts w:ascii="Times New Roman" w:hAnsi="Times New Roman" w:cs="Times New Roman"/>
                <w:sz w:val="24"/>
                <w:szCs w:val="24"/>
              </w:rPr>
              <w:t>;</w:t>
            </w:r>
          </w:p>
          <w:p w14:paraId="358A5ECB" w14:textId="3CC94580" w:rsidR="007E79DA" w:rsidRPr="00BD2889" w:rsidRDefault="009E4611" w:rsidP="007E79DA">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38.1.2. a</w:t>
            </w:r>
            <w:r w:rsidR="007E79DA" w:rsidRPr="00BD2889">
              <w:rPr>
                <w:rFonts w:ascii="Times New Roman" w:hAnsi="Times New Roman" w:cs="Times New Roman"/>
                <w:sz w:val="24"/>
                <w:szCs w:val="24"/>
              </w:rPr>
              <w:t>nalizēt zāļu iegādes, izplatīšanas un lietošanas uzskaiti veterinārmedicīnas prakses iestādēs</w:t>
            </w:r>
            <w:r w:rsidRPr="00BD2889">
              <w:rPr>
                <w:rFonts w:ascii="Times New Roman" w:hAnsi="Times New Roman" w:cs="Times New Roman"/>
                <w:sz w:val="24"/>
                <w:szCs w:val="24"/>
              </w:rPr>
              <w:t>;</w:t>
            </w:r>
          </w:p>
          <w:p w14:paraId="18636D16" w14:textId="36978C16" w:rsidR="007E79DA" w:rsidRPr="00BD2889" w:rsidRDefault="009E4611" w:rsidP="007E79DA">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38.1.3. a</w:t>
            </w:r>
            <w:r w:rsidR="007E79DA" w:rsidRPr="00BD2889">
              <w:rPr>
                <w:rFonts w:ascii="Times New Roman" w:hAnsi="Times New Roman" w:cs="Times New Roman"/>
                <w:sz w:val="24"/>
                <w:szCs w:val="24"/>
              </w:rPr>
              <w:t>nalizēt zāļu iegādes un lietošanas uzskaiti dzīvnieku īpašniekiem (turētājiem)</w:t>
            </w:r>
            <w:r w:rsidRPr="00BD2889">
              <w:rPr>
                <w:rFonts w:ascii="Times New Roman" w:hAnsi="Times New Roman" w:cs="Times New Roman"/>
                <w:sz w:val="24"/>
                <w:szCs w:val="24"/>
              </w:rPr>
              <w:t>;</w:t>
            </w:r>
          </w:p>
          <w:p w14:paraId="32BC0976" w14:textId="06DFDD69" w:rsidR="007E79DA" w:rsidRPr="00BD2889" w:rsidRDefault="009E4611" w:rsidP="007E79DA">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38.</w:t>
            </w:r>
            <w:r w:rsidR="007E79DA" w:rsidRPr="00BD2889">
              <w:rPr>
                <w:rFonts w:ascii="Times New Roman" w:hAnsi="Times New Roman" w:cs="Times New Roman"/>
                <w:sz w:val="24"/>
                <w:szCs w:val="24"/>
              </w:rPr>
              <w:t xml:space="preserve">2. </w:t>
            </w:r>
            <w:r w:rsidRPr="00BD2889">
              <w:rPr>
                <w:rFonts w:ascii="Times New Roman" w:hAnsi="Times New Roman" w:cs="Times New Roman"/>
                <w:sz w:val="24"/>
                <w:szCs w:val="24"/>
              </w:rPr>
              <w:t>i</w:t>
            </w:r>
            <w:r w:rsidR="007E79DA" w:rsidRPr="00BD2889">
              <w:rPr>
                <w:rFonts w:ascii="Times New Roman" w:hAnsi="Times New Roman" w:cs="Times New Roman"/>
                <w:sz w:val="24"/>
                <w:szCs w:val="24"/>
              </w:rPr>
              <w:t>dentificēt administratīvo slogu zāļu uzskaitē visos izplatīšanas un lietošanas posmos</w:t>
            </w:r>
            <w:r w:rsidR="00914971" w:rsidRPr="00BD2889">
              <w:rPr>
                <w:rFonts w:ascii="Times New Roman" w:hAnsi="Times New Roman" w:cs="Times New Roman"/>
                <w:sz w:val="24"/>
                <w:szCs w:val="24"/>
              </w:rPr>
              <w:t xml:space="preserve"> </w:t>
            </w:r>
            <w:r w:rsidR="007E79DA" w:rsidRPr="00BD2889">
              <w:rPr>
                <w:rFonts w:ascii="Times New Roman" w:hAnsi="Times New Roman" w:cs="Times New Roman"/>
                <w:sz w:val="24"/>
                <w:szCs w:val="24"/>
              </w:rPr>
              <w:t>un aprēķināt attiecīgā administratīvā sloga radīto finansiālo ietekmi</w:t>
            </w:r>
            <w:r w:rsidR="00E72CD0" w:rsidRPr="00BD2889">
              <w:rPr>
                <w:rFonts w:ascii="Times New Roman" w:hAnsi="Times New Roman" w:cs="Times New Roman"/>
                <w:sz w:val="24"/>
                <w:szCs w:val="24"/>
              </w:rPr>
              <w:t>;</w:t>
            </w:r>
          </w:p>
          <w:p w14:paraId="6BF1F2C6" w14:textId="07196FF0" w:rsidR="003B2393" w:rsidRPr="00BD2889" w:rsidRDefault="00E72CD0" w:rsidP="00E72CD0">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38.</w:t>
            </w:r>
            <w:r w:rsidR="007E79DA" w:rsidRPr="00BD2889">
              <w:rPr>
                <w:rFonts w:ascii="Times New Roman" w:hAnsi="Times New Roman" w:cs="Times New Roman"/>
                <w:sz w:val="24"/>
                <w:szCs w:val="24"/>
              </w:rPr>
              <w:t xml:space="preserve">3. </w:t>
            </w:r>
            <w:r w:rsidRPr="00BD2889">
              <w:rPr>
                <w:rFonts w:ascii="Times New Roman" w:hAnsi="Times New Roman" w:cs="Times New Roman"/>
                <w:sz w:val="24"/>
                <w:szCs w:val="24"/>
              </w:rPr>
              <w:t>i</w:t>
            </w:r>
            <w:r w:rsidR="007E79DA" w:rsidRPr="00BD2889">
              <w:rPr>
                <w:rFonts w:ascii="Times New Roman" w:hAnsi="Times New Roman" w:cs="Times New Roman"/>
                <w:sz w:val="24"/>
                <w:szCs w:val="24"/>
              </w:rPr>
              <w:t xml:space="preserve">dentificēt un sagatavot ieteikumus administratīvā sloga mazināšanai pasākumiem  zāļu  izsekojamības vienkāršošanai un pilnveidei no zāļu ražošanas līdz lietošanai dzīvniekam, </w:t>
            </w:r>
            <w:r w:rsidR="0066155F" w:rsidRPr="00BD2889">
              <w:rPr>
                <w:rFonts w:ascii="Times New Roman" w:hAnsi="Times New Roman" w:cs="Times New Roman"/>
                <w:sz w:val="24"/>
                <w:szCs w:val="24"/>
              </w:rPr>
              <w:t>tostarp,</w:t>
            </w:r>
            <w:r w:rsidR="007E79DA" w:rsidRPr="00BD2889">
              <w:rPr>
                <w:rFonts w:ascii="Times New Roman" w:hAnsi="Times New Roman" w:cs="Times New Roman"/>
                <w:sz w:val="24"/>
                <w:szCs w:val="24"/>
              </w:rPr>
              <w:t xml:space="preserve"> aprēķinot attiecīgā administratīvā sloga mazināšanas pasākuma finansiālo ietekmi.</w:t>
            </w:r>
          </w:p>
        </w:tc>
        <w:tc>
          <w:tcPr>
            <w:tcW w:w="561" w:type="pct"/>
            <w:tcBorders>
              <w:top w:val="single" w:sz="4" w:space="0" w:color="auto"/>
              <w:left w:val="outset" w:sz="6" w:space="0" w:color="414142"/>
              <w:bottom w:val="outset" w:sz="6" w:space="0" w:color="414142"/>
              <w:right w:val="outset" w:sz="6" w:space="0" w:color="414142"/>
            </w:tcBorders>
            <w:shd w:val="clear" w:color="auto" w:fill="auto"/>
          </w:tcPr>
          <w:p w14:paraId="3BFB7726" w14:textId="7253ED62" w:rsidR="003B2393" w:rsidRPr="00BD2889" w:rsidRDefault="00342EC5" w:rsidP="003B2393">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lastRenderedPageBreak/>
              <w:t>35</w:t>
            </w:r>
            <w:r w:rsidR="007E79DA" w:rsidRPr="00BD2889">
              <w:rPr>
                <w:rFonts w:ascii="Times New Roman" w:hAnsi="Times New Roman" w:cs="Times New Roman"/>
                <w:sz w:val="24"/>
                <w:szCs w:val="24"/>
              </w:rPr>
              <w:t xml:space="preserve"> 000</w:t>
            </w:r>
          </w:p>
        </w:tc>
        <w:tc>
          <w:tcPr>
            <w:tcW w:w="633" w:type="pct"/>
            <w:tcBorders>
              <w:top w:val="single" w:sz="4" w:space="0" w:color="auto"/>
              <w:left w:val="outset" w:sz="6" w:space="0" w:color="414142"/>
              <w:bottom w:val="outset" w:sz="6" w:space="0" w:color="414142"/>
              <w:right w:val="outset" w:sz="6" w:space="0" w:color="414142"/>
            </w:tcBorders>
            <w:shd w:val="clear" w:color="auto" w:fill="auto"/>
          </w:tcPr>
          <w:p w14:paraId="3916CD8A" w14:textId="41721BC2" w:rsidR="003B2393" w:rsidRPr="00BD2889" w:rsidRDefault="00342EC5" w:rsidP="003B2393">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9" w:type="pct"/>
            <w:tcBorders>
              <w:top w:val="single" w:sz="4" w:space="0" w:color="auto"/>
              <w:left w:val="outset" w:sz="6" w:space="0" w:color="414142"/>
              <w:bottom w:val="outset" w:sz="6" w:space="0" w:color="414142"/>
              <w:right w:val="outset" w:sz="6" w:space="0" w:color="414142"/>
            </w:tcBorders>
            <w:shd w:val="clear" w:color="auto" w:fill="auto"/>
          </w:tcPr>
          <w:p w14:paraId="3AD7EDB7" w14:textId="5A2C4F5E" w:rsidR="003B2393" w:rsidRPr="00BD2889" w:rsidRDefault="00342EC5" w:rsidP="003B2393">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 xml:space="preserve">Dzīvnieku veselības, audzēšanas, </w:t>
            </w:r>
            <w:r w:rsidRPr="00BD2889">
              <w:rPr>
                <w:rFonts w:ascii="Times New Roman" w:eastAsia="Times New Roman" w:hAnsi="Times New Roman" w:cs="Times New Roman"/>
                <w:sz w:val="24"/>
                <w:szCs w:val="24"/>
                <w:lang w:eastAsia="lv-LV"/>
              </w:rPr>
              <w:lastRenderedPageBreak/>
              <w:t>aizsardzības un pārtikas nekaitīguma departaments</w:t>
            </w:r>
          </w:p>
        </w:tc>
      </w:tr>
      <w:tr w:rsidR="00DE7680" w:rsidRPr="00BD2889" w14:paraId="17ADA492"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4D73C633" w14:textId="0A3BCC01" w:rsidR="00DE7680" w:rsidRPr="00BD2889" w:rsidRDefault="0066155F" w:rsidP="003B2393">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lastRenderedPageBreak/>
              <w:t>39</w:t>
            </w:r>
            <w:r w:rsidR="00397CDE"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6D877402" w14:textId="2E3F3C7D" w:rsidR="00DE7680" w:rsidRPr="00BD2889" w:rsidRDefault="00577FF3" w:rsidP="003B2393">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Dezinfekcijas kvalitātes un efektivitātes kontroles kritēriju noteikšana atsevišķu dzīvnieku infekcijas slimību uzliesmojuma izskaušanas pasākumu laikā</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5856F800" w14:textId="6CF5CC8C" w:rsidR="00B90083" w:rsidRPr="00BD2889" w:rsidRDefault="00CC660E" w:rsidP="00B90083">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39.</w:t>
            </w:r>
            <w:r w:rsidR="00B90083" w:rsidRPr="00BD2889">
              <w:rPr>
                <w:rFonts w:ascii="Times New Roman" w:hAnsi="Times New Roman" w:cs="Times New Roman"/>
                <w:sz w:val="24"/>
                <w:szCs w:val="24"/>
              </w:rPr>
              <w:t xml:space="preserve">1. A kategorijas dzīvnieku infekcijas slimības uzliesmojuma izskaušanas pasākumu laikā  veicamās sākotnējās un noslēguma tīrīšanas, mazgāšanas un dezinfekcijas procesa:  </w:t>
            </w:r>
          </w:p>
          <w:p w14:paraId="1B74F91C" w14:textId="622E50C7" w:rsidR="00B90083" w:rsidRPr="00BD2889" w:rsidRDefault="00CC660E" w:rsidP="00B90083">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39.</w:t>
            </w:r>
            <w:r w:rsidR="00B90083" w:rsidRPr="00BD2889">
              <w:rPr>
                <w:rFonts w:ascii="Times New Roman" w:hAnsi="Times New Roman" w:cs="Times New Roman"/>
                <w:sz w:val="24"/>
                <w:szCs w:val="24"/>
              </w:rPr>
              <w:t>1.1. realizācijas pamatprincipu definēšana objektā (novietnē)</w:t>
            </w:r>
            <w:r w:rsidR="00A52312" w:rsidRPr="00BD2889">
              <w:rPr>
                <w:rFonts w:ascii="Times New Roman" w:hAnsi="Times New Roman" w:cs="Times New Roman"/>
                <w:sz w:val="24"/>
                <w:szCs w:val="24"/>
              </w:rPr>
              <w:t>;</w:t>
            </w:r>
            <w:r w:rsidR="00B90083" w:rsidRPr="00BD2889">
              <w:rPr>
                <w:rFonts w:ascii="Times New Roman" w:hAnsi="Times New Roman" w:cs="Times New Roman"/>
                <w:sz w:val="24"/>
                <w:szCs w:val="24"/>
              </w:rPr>
              <w:t xml:space="preserve"> </w:t>
            </w:r>
          </w:p>
          <w:p w14:paraId="71856A3B" w14:textId="5689C69D" w:rsidR="00B90083" w:rsidRPr="00BD2889" w:rsidRDefault="00CC660E" w:rsidP="00B90083">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39.</w:t>
            </w:r>
            <w:r w:rsidR="00B90083" w:rsidRPr="00BD2889">
              <w:rPr>
                <w:rFonts w:ascii="Times New Roman" w:hAnsi="Times New Roman" w:cs="Times New Roman"/>
                <w:sz w:val="24"/>
                <w:szCs w:val="24"/>
              </w:rPr>
              <w:t xml:space="preserve">1.2. </w:t>
            </w:r>
            <w:r w:rsidR="00CF5BB2" w:rsidRPr="00BD2889">
              <w:rPr>
                <w:rFonts w:ascii="Times New Roman" w:hAnsi="Times New Roman" w:cs="Times New Roman"/>
                <w:sz w:val="24"/>
                <w:szCs w:val="24"/>
              </w:rPr>
              <w:t>realizācijas</w:t>
            </w:r>
            <w:r w:rsidR="00B90083" w:rsidRPr="00BD2889">
              <w:rPr>
                <w:rFonts w:ascii="Times New Roman" w:hAnsi="Times New Roman" w:cs="Times New Roman"/>
                <w:sz w:val="24"/>
                <w:szCs w:val="24"/>
              </w:rPr>
              <w:t xml:space="preserve"> protokola izstrāde</w:t>
            </w:r>
            <w:r w:rsidR="00CF5BB2" w:rsidRPr="00BD2889">
              <w:rPr>
                <w:rFonts w:ascii="Times New Roman" w:hAnsi="Times New Roman" w:cs="Times New Roman"/>
                <w:sz w:val="24"/>
                <w:szCs w:val="24"/>
              </w:rPr>
              <w:t>;</w:t>
            </w:r>
            <w:r w:rsidR="00B90083" w:rsidRPr="00BD2889">
              <w:rPr>
                <w:rFonts w:ascii="Times New Roman" w:hAnsi="Times New Roman" w:cs="Times New Roman"/>
                <w:sz w:val="24"/>
                <w:szCs w:val="24"/>
              </w:rPr>
              <w:t xml:space="preserve">  </w:t>
            </w:r>
          </w:p>
          <w:p w14:paraId="26494914" w14:textId="015FA434" w:rsidR="00B90083" w:rsidRPr="00BD2889" w:rsidRDefault="00CF5BB2" w:rsidP="00B90083">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39.</w:t>
            </w:r>
            <w:r w:rsidR="00B90083" w:rsidRPr="00BD2889">
              <w:rPr>
                <w:rFonts w:ascii="Times New Roman" w:hAnsi="Times New Roman" w:cs="Times New Roman"/>
                <w:sz w:val="24"/>
                <w:szCs w:val="24"/>
              </w:rPr>
              <w:t xml:space="preserve">2. </w:t>
            </w:r>
            <w:r w:rsidRPr="00BD2889">
              <w:rPr>
                <w:rFonts w:ascii="Times New Roman" w:hAnsi="Times New Roman" w:cs="Times New Roman"/>
                <w:sz w:val="24"/>
                <w:szCs w:val="24"/>
              </w:rPr>
              <w:t>t</w:t>
            </w:r>
            <w:r w:rsidR="00B90083" w:rsidRPr="00BD2889">
              <w:rPr>
                <w:rFonts w:ascii="Times New Roman" w:hAnsi="Times New Roman" w:cs="Times New Roman"/>
                <w:sz w:val="24"/>
                <w:szCs w:val="24"/>
              </w:rPr>
              <w:t xml:space="preserve">īrīšanas, mazgāšanas un dezinfekcijas procesa realizācijas pamatprincipu un veikšanas procesa protokola izstrāde dzīvnieku infekcijas slimību, kurām: </w:t>
            </w:r>
          </w:p>
          <w:p w14:paraId="6485509E" w14:textId="037E10FF" w:rsidR="00B90083" w:rsidRPr="00BD2889" w:rsidRDefault="00CF5BB2" w:rsidP="00B90083">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39.</w:t>
            </w:r>
            <w:r w:rsidR="00B90083" w:rsidRPr="00BD2889">
              <w:rPr>
                <w:rFonts w:ascii="Times New Roman" w:hAnsi="Times New Roman" w:cs="Times New Roman"/>
                <w:sz w:val="24"/>
                <w:szCs w:val="24"/>
              </w:rPr>
              <w:t>2.1. noteikts “no slimības brīvas valsts statuss”</w:t>
            </w:r>
            <w:r w:rsidR="00C5448F" w:rsidRPr="00BD2889">
              <w:rPr>
                <w:rFonts w:ascii="Times New Roman" w:hAnsi="Times New Roman" w:cs="Times New Roman"/>
                <w:sz w:val="24"/>
                <w:szCs w:val="24"/>
              </w:rPr>
              <w:t>;</w:t>
            </w:r>
            <w:r w:rsidR="00B90083" w:rsidRPr="00BD2889">
              <w:rPr>
                <w:rFonts w:ascii="Times New Roman" w:hAnsi="Times New Roman" w:cs="Times New Roman"/>
                <w:sz w:val="24"/>
                <w:szCs w:val="24"/>
              </w:rPr>
              <w:t xml:space="preserve">  </w:t>
            </w:r>
          </w:p>
          <w:p w14:paraId="69729AC2" w14:textId="3A89FF03" w:rsidR="00B90083" w:rsidRPr="00BD2889" w:rsidRDefault="00C5448F" w:rsidP="00B90083">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39.</w:t>
            </w:r>
            <w:r w:rsidR="00B90083" w:rsidRPr="00BD2889">
              <w:rPr>
                <w:rFonts w:ascii="Times New Roman" w:hAnsi="Times New Roman" w:cs="Times New Roman"/>
                <w:sz w:val="24"/>
                <w:szCs w:val="24"/>
              </w:rPr>
              <w:t xml:space="preserve">2.2. </w:t>
            </w:r>
            <w:r w:rsidRPr="00BD2889">
              <w:rPr>
                <w:rFonts w:ascii="Times New Roman" w:hAnsi="Times New Roman" w:cs="Times New Roman"/>
                <w:sz w:val="24"/>
                <w:szCs w:val="24"/>
              </w:rPr>
              <w:t xml:space="preserve">noteiktas </w:t>
            </w:r>
            <w:r w:rsidR="00B90083" w:rsidRPr="00BD2889">
              <w:rPr>
                <w:rFonts w:ascii="Times New Roman" w:hAnsi="Times New Roman" w:cs="Times New Roman"/>
                <w:sz w:val="24"/>
                <w:szCs w:val="24"/>
              </w:rPr>
              <w:t>valsts uzraudzības un kontroles programmas</w:t>
            </w:r>
            <w:r w:rsidR="00F560BC" w:rsidRPr="00BD2889">
              <w:rPr>
                <w:rFonts w:ascii="Times New Roman" w:hAnsi="Times New Roman" w:cs="Times New Roman"/>
                <w:sz w:val="24"/>
                <w:szCs w:val="24"/>
              </w:rPr>
              <w:t>;</w:t>
            </w:r>
            <w:r w:rsidR="00B90083" w:rsidRPr="00BD2889">
              <w:rPr>
                <w:rFonts w:ascii="Times New Roman" w:hAnsi="Times New Roman" w:cs="Times New Roman"/>
                <w:sz w:val="24"/>
                <w:szCs w:val="24"/>
              </w:rPr>
              <w:t xml:space="preserve"> </w:t>
            </w:r>
          </w:p>
          <w:p w14:paraId="6CA7EAC0" w14:textId="100D072F" w:rsidR="00B90083" w:rsidRPr="00BD2889" w:rsidRDefault="00F560BC" w:rsidP="00B90083">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lastRenderedPageBreak/>
              <w:t>39.</w:t>
            </w:r>
            <w:r w:rsidR="00B90083" w:rsidRPr="00BD2889">
              <w:rPr>
                <w:rFonts w:ascii="Times New Roman" w:hAnsi="Times New Roman" w:cs="Times New Roman"/>
                <w:sz w:val="24"/>
                <w:szCs w:val="24"/>
              </w:rPr>
              <w:t xml:space="preserve">3. </w:t>
            </w:r>
            <w:r w:rsidRPr="00BD2889">
              <w:rPr>
                <w:rFonts w:ascii="Times New Roman" w:hAnsi="Times New Roman" w:cs="Times New Roman"/>
                <w:sz w:val="24"/>
                <w:szCs w:val="24"/>
              </w:rPr>
              <w:t>m</w:t>
            </w:r>
            <w:r w:rsidR="00B90083" w:rsidRPr="00BD2889">
              <w:rPr>
                <w:rFonts w:ascii="Times New Roman" w:hAnsi="Times New Roman" w:cs="Times New Roman"/>
                <w:sz w:val="24"/>
                <w:szCs w:val="24"/>
              </w:rPr>
              <w:t>etodikas izstrāde sākotnējās un noslēguma dezinfekcijas procesa kvalitātes izvērtēšanai A kategorijas slimības uzliesmojuma izskaušanas pasākumu laikā</w:t>
            </w:r>
            <w:r w:rsidRPr="00BD2889">
              <w:rPr>
                <w:rFonts w:ascii="Times New Roman" w:hAnsi="Times New Roman" w:cs="Times New Roman"/>
                <w:sz w:val="24"/>
                <w:szCs w:val="24"/>
              </w:rPr>
              <w:t>;</w:t>
            </w:r>
            <w:r w:rsidR="00B90083" w:rsidRPr="00BD2889">
              <w:rPr>
                <w:rFonts w:ascii="Times New Roman" w:hAnsi="Times New Roman" w:cs="Times New Roman"/>
                <w:sz w:val="24"/>
                <w:szCs w:val="24"/>
              </w:rPr>
              <w:t xml:space="preserve">  </w:t>
            </w:r>
          </w:p>
          <w:p w14:paraId="007A56A2" w14:textId="5CD2F392" w:rsidR="00DE7680" w:rsidRPr="00BD2889" w:rsidRDefault="00750050" w:rsidP="00B90083">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39</w:t>
            </w:r>
            <w:r w:rsidR="001D1029" w:rsidRPr="00BD2889">
              <w:rPr>
                <w:rFonts w:ascii="Times New Roman" w:hAnsi="Times New Roman" w:cs="Times New Roman"/>
                <w:sz w:val="24"/>
                <w:szCs w:val="24"/>
              </w:rPr>
              <w:t>.</w:t>
            </w:r>
            <w:r w:rsidR="00B90083" w:rsidRPr="00BD2889">
              <w:rPr>
                <w:rFonts w:ascii="Times New Roman" w:hAnsi="Times New Roman" w:cs="Times New Roman"/>
                <w:sz w:val="24"/>
                <w:szCs w:val="24"/>
              </w:rPr>
              <w:t xml:space="preserve">4. </w:t>
            </w:r>
            <w:r w:rsidR="001D1029" w:rsidRPr="00BD2889">
              <w:rPr>
                <w:rFonts w:ascii="Times New Roman" w:hAnsi="Times New Roman" w:cs="Times New Roman"/>
                <w:sz w:val="24"/>
                <w:szCs w:val="24"/>
              </w:rPr>
              <w:t>m</w:t>
            </w:r>
            <w:r w:rsidR="00B90083" w:rsidRPr="00BD2889">
              <w:rPr>
                <w:rFonts w:ascii="Times New Roman" w:hAnsi="Times New Roman" w:cs="Times New Roman"/>
                <w:sz w:val="24"/>
                <w:szCs w:val="24"/>
              </w:rPr>
              <w:t>etodikas izstrāde dezinfekcijas procesa kvalitātes izvērtēšanai dzīvnieku infekcijas slimību, kurām noteikts “brīvas valsts statuss” un valsts uzraudzības un kontroles programmas, izskaušanas pasākumu laikā.</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69F7180A" w14:textId="1E01FE8C" w:rsidR="00DE7680" w:rsidRPr="00BD2889" w:rsidRDefault="00B90083" w:rsidP="003B2393">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lastRenderedPageBreak/>
              <w:t>20</w:t>
            </w:r>
            <w:r w:rsidR="00AA74B5" w:rsidRPr="00BD2889">
              <w:rPr>
                <w:rFonts w:ascii="Times New Roman" w:hAnsi="Times New Roman" w:cs="Times New Roman"/>
                <w:sz w:val="24"/>
                <w:szCs w:val="24"/>
              </w:rPr>
              <w:t> </w:t>
            </w:r>
            <w:r w:rsidR="00F40EC7" w:rsidRPr="00BD2889">
              <w:rPr>
                <w:rFonts w:ascii="Times New Roman" w:hAnsi="Times New Roman" w:cs="Times New Roman"/>
                <w:sz w:val="24"/>
                <w:szCs w:val="24"/>
              </w:rPr>
              <w:t>000</w:t>
            </w:r>
          </w:p>
          <w:p w14:paraId="705A3986" w14:textId="74888076" w:rsidR="00AA74B5" w:rsidRPr="00BD2889" w:rsidRDefault="00AA74B5" w:rsidP="00AA74B5">
            <w:pPr>
              <w:spacing w:after="120" w:line="240" w:lineRule="auto"/>
              <w:jc w:val="center"/>
              <w:rPr>
                <w:rFonts w:ascii="Times New Roman" w:hAnsi="Times New Roman" w:cs="Times New Roman"/>
                <w:sz w:val="24"/>
                <w:szCs w:val="24"/>
              </w:rPr>
            </w:pP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505DBE1E" w14:textId="6A25C1BA" w:rsidR="00DE7680" w:rsidRPr="00BD2889" w:rsidRDefault="00791A49" w:rsidP="003B2393">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 xml:space="preserve">Pārtikas drošības, dzīvnieku veselības un vides zinātniskais institūts "BIOR"  </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3753749E" w14:textId="32B1B53D" w:rsidR="00DE7680" w:rsidRPr="00BD2889" w:rsidRDefault="00E35463" w:rsidP="003B2393">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tc>
      </w:tr>
      <w:tr w:rsidR="00E027DA" w:rsidRPr="00BD2889" w14:paraId="7DEA283B"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7FFDEE01" w14:textId="7799F734" w:rsidR="00E027DA" w:rsidRPr="00BD2889" w:rsidRDefault="00E35463" w:rsidP="003B2393">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40</w:t>
            </w:r>
            <w:r w:rsidR="000268C4"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4BA0A4A8" w14:textId="66CAC2EC" w:rsidR="00E027DA" w:rsidRPr="00BD2889" w:rsidRDefault="00C630F2" w:rsidP="003B2393">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Ieteikumi lauksaimniecības dzīvnieku efektīvas vakcinācijas sistēmas izveidei, lai ierobežotu infekcijas slimību izplatību un samazinātu antimikrobiālo zāļu lietošanu dzīvniekiem</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263F3A97" w14:textId="13F8B739" w:rsidR="00487BE2" w:rsidRPr="00BD2889" w:rsidRDefault="00DF73E0" w:rsidP="00487BE2">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40.</w:t>
            </w:r>
            <w:r w:rsidR="00487BE2" w:rsidRPr="00BD2889">
              <w:rPr>
                <w:rFonts w:ascii="Times New Roman" w:hAnsi="Times New Roman" w:cs="Times New Roman"/>
                <w:sz w:val="24"/>
                <w:szCs w:val="24"/>
              </w:rPr>
              <w:t xml:space="preserve">1. </w:t>
            </w:r>
            <w:r w:rsidR="00103BA0" w:rsidRPr="00BD2889">
              <w:rPr>
                <w:rFonts w:ascii="Times New Roman" w:hAnsi="Times New Roman" w:cs="Times New Roman"/>
                <w:sz w:val="24"/>
                <w:szCs w:val="24"/>
              </w:rPr>
              <w:t>i</w:t>
            </w:r>
            <w:r w:rsidR="00487BE2" w:rsidRPr="00BD2889">
              <w:rPr>
                <w:rFonts w:ascii="Times New Roman" w:hAnsi="Times New Roman" w:cs="Times New Roman"/>
                <w:sz w:val="24"/>
                <w:szCs w:val="24"/>
              </w:rPr>
              <w:t>zvērtēt vakcinācijas tendences saistībā ar dzīvnieku veselības situāciju lauksaimniecības dzīvnieku (liellopi, aitas, kazas, cūkas) ganāmpulkos</w:t>
            </w:r>
            <w:r w:rsidR="00103BA0" w:rsidRPr="00BD2889">
              <w:rPr>
                <w:rFonts w:ascii="Times New Roman" w:hAnsi="Times New Roman" w:cs="Times New Roman"/>
                <w:sz w:val="24"/>
                <w:szCs w:val="24"/>
              </w:rPr>
              <w:t>;</w:t>
            </w:r>
          </w:p>
          <w:p w14:paraId="62B78AE5" w14:textId="78A4D236" w:rsidR="00487BE2" w:rsidRPr="00BD2889" w:rsidRDefault="00007FF3" w:rsidP="00487BE2">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40.</w:t>
            </w:r>
            <w:r w:rsidR="00487BE2" w:rsidRPr="00BD2889">
              <w:rPr>
                <w:rFonts w:ascii="Times New Roman" w:hAnsi="Times New Roman" w:cs="Times New Roman"/>
                <w:sz w:val="24"/>
                <w:szCs w:val="24"/>
              </w:rPr>
              <w:t xml:space="preserve">2. </w:t>
            </w:r>
            <w:r w:rsidRPr="00BD2889">
              <w:rPr>
                <w:rFonts w:ascii="Times New Roman" w:hAnsi="Times New Roman" w:cs="Times New Roman"/>
                <w:sz w:val="24"/>
                <w:szCs w:val="24"/>
              </w:rPr>
              <w:t>a</w:t>
            </w:r>
            <w:r w:rsidR="00487BE2" w:rsidRPr="00BD2889">
              <w:rPr>
                <w:rFonts w:ascii="Times New Roman" w:hAnsi="Times New Roman" w:cs="Times New Roman"/>
                <w:sz w:val="24"/>
                <w:szCs w:val="24"/>
              </w:rPr>
              <w:t>nalizēt antimikrobiālo līdzekļu lietošanu lauksaimniecības dzīvniekiem, kas nav vakcinēti pret konkrētām infekcijām,  ar antimikrobiālo līdzekļu lietošanu līdzvērtīgos apstākļos turētiem lauksaimniecības dzīvniekiem, kas ir vakcinēti pret attiecīgām infekcijām</w:t>
            </w:r>
            <w:r w:rsidRPr="00BD2889">
              <w:rPr>
                <w:rFonts w:ascii="Times New Roman" w:hAnsi="Times New Roman" w:cs="Times New Roman"/>
                <w:sz w:val="24"/>
                <w:szCs w:val="24"/>
              </w:rPr>
              <w:t>;</w:t>
            </w:r>
            <w:r w:rsidR="00487BE2" w:rsidRPr="00BD2889">
              <w:rPr>
                <w:rFonts w:ascii="Times New Roman" w:hAnsi="Times New Roman" w:cs="Times New Roman"/>
                <w:sz w:val="24"/>
                <w:szCs w:val="24"/>
              </w:rPr>
              <w:t xml:space="preserve"> </w:t>
            </w:r>
          </w:p>
          <w:p w14:paraId="6CD9AA74" w14:textId="635D3131" w:rsidR="00E027DA" w:rsidRPr="00BD2889" w:rsidRDefault="00007FF3" w:rsidP="00487BE2">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40.</w:t>
            </w:r>
            <w:r w:rsidR="00487BE2" w:rsidRPr="00BD2889">
              <w:rPr>
                <w:rFonts w:ascii="Times New Roman" w:hAnsi="Times New Roman" w:cs="Times New Roman"/>
                <w:sz w:val="24"/>
                <w:szCs w:val="24"/>
              </w:rPr>
              <w:t xml:space="preserve">3. </w:t>
            </w:r>
            <w:r w:rsidRPr="00BD2889">
              <w:rPr>
                <w:rFonts w:ascii="Times New Roman" w:hAnsi="Times New Roman" w:cs="Times New Roman"/>
                <w:sz w:val="24"/>
                <w:szCs w:val="24"/>
              </w:rPr>
              <w:t>s</w:t>
            </w:r>
            <w:r w:rsidR="00487BE2" w:rsidRPr="00BD2889">
              <w:rPr>
                <w:rFonts w:ascii="Times New Roman" w:hAnsi="Times New Roman" w:cs="Times New Roman"/>
                <w:sz w:val="24"/>
                <w:szCs w:val="24"/>
              </w:rPr>
              <w:t>agatavot ieteikumus efektīvai vakcinācijas sistēmai lauksaimniecības dzīvnieku (liellopi, aitas, kazas, cūkas) ganāmpulkos, lai veicinātu augstu sabiedrības un dzīvnieku veselības aizsardzības līmeni un mazinātu antimikrobiālās rezistences attīstības riskus.</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1604F9F6" w14:textId="17E89780" w:rsidR="00E027DA" w:rsidRPr="00BD2889" w:rsidRDefault="00487BE2" w:rsidP="003B2393">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t>20</w:t>
            </w:r>
            <w:r w:rsidR="00AC5412" w:rsidRPr="00BD2889">
              <w:rPr>
                <w:rFonts w:ascii="Times New Roman" w:hAnsi="Times New Roman" w:cs="Times New Roman"/>
                <w:sz w:val="24"/>
                <w:szCs w:val="24"/>
              </w:rPr>
              <w:t> </w:t>
            </w:r>
            <w:r w:rsidRPr="00BD2889">
              <w:rPr>
                <w:rFonts w:ascii="Times New Roman" w:hAnsi="Times New Roman" w:cs="Times New Roman"/>
                <w:sz w:val="24"/>
                <w:szCs w:val="24"/>
              </w:rPr>
              <w:t>000</w:t>
            </w:r>
          </w:p>
          <w:p w14:paraId="756D13C8" w14:textId="0648EEFE" w:rsidR="00AC5412" w:rsidRPr="00BD2889" w:rsidRDefault="00AC5412" w:rsidP="00AC5412">
            <w:pPr>
              <w:spacing w:after="120" w:line="240" w:lineRule="auto"/>
              <w:jc w:val="center"/>
              <w:rPr>
                <w:rFonts w:ascii="Times New Roman" w:hAnsi="Times New Roman" w:cs="Times New Roman"/>
                <w:sz w:val="24"/>
                <w:szCs w:val="24"/>
              </w:rPr>
            </w:pP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749CD25E" w14:textId="301A7F36" w:rsidR="00E027DA" w:rsidRPr="00BD2889" w:rsidRDefault="00DF73E0" w:rsidP="003B2393">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3F3F63F3" w14:textId="0DFEB83D" w:rsidR="00E027DA" w:rsidRPr="00BD2889" w:rsidRDefault="00007FF3" w:rsidP="003B2393">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Dzīvnieku veselības, audzēšanas, aizsardzības un pārtikas nekaitīguma departaments</w:t>
            </w:r>
          </w:p>
        </w:tc>
      </w:tr>
      <w:tr w:rsidR="00FD0A1A" w:rsidRPr="00BD2889" w14:paraId="6DB04B44"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16DC486D" w14:textId="461D4389" w:rsidR="00FD0A1A" w:rsidRPr="00BD2889" w:rsidRDefault="00693931" w:rsidP="003B2393">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4</w:t>
            </w:r>
            <w:r w:rsidR="00BD2889" w:rsidRPr="00BD2889">
              <w:rPr>
                <w:rFonts w:ascii="Times New Roman" w:eastAsia="Times New Roman" w:hAnsi="Times New Roman" w:cs="Times New Roman"/>
                <w:sz w:val="24"/>
                <w:szCs w:val="24"/>
                <w:lang w:eastAsia="lv-LV"/>
              </w:rPr>
              <w:t>1</w:t>
            </w:r>
            <w:r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1BD3448F" w14:textId="5F4045BC" w:rsidR="00FD0A1A" w:rsidRPr="00BD2889" w:rsidRDefault="00601FCD" w:rsidP="003B2393">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Veģetācijas perioda hidroloģisko apstākļu un ūdens kvalitātes novērtējums novadgrāvjos Latvijā</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2095CC15" w14:textId="72712573" w:rsidR="00C6239D" w:rsidRPr="00BD2889" w:rsidRDefault="00693931" w:rsidP="00C6239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42.</w:t>
            </w:r>
            <w:r w:rsidR="00C6239D" w:rsidRPr="00BD2889">
              <w:rPr>
                <w:rFonts w:ascii="Times New Roman" w:hAnsi="Times New Roman" w:cs="Times New Roman"/>
                <w:sz w:val="24"/>
                <w:szCs w:val="24"/>
              </w:rPr>
              <w:t>1. atlasīt reprezentatīvu novadgrāvju datu kopu, ietverot novadgrāvjus visos minimālās noteces ģeomorfoloģiskajos rajonos un nodrošinot telpisko pārklājumu Latvijas teritorijas ietvaros;</w:t>
            </w:r>
          </w:p>
          <w:p w14:paraId="2DC2FDF3" w14:textId="137B0CFA" w:rsidR="00C6239D" w:rsidRPr="00BD2889" w:rsidRDefault="00693931" w:rsidP="00C6239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42.</w:t>
            </w:r>
            <w:r w:rsidR="00C6239D" w:rsidRPr="00BD2889">
              <w:rPr>
                <w:rFonts w:ascii="Times New Roman" w:hAnsi="Times New Roman" w:cs="Times New Roman"/>
                <w:sz w:val="24"/>
                <w:szCs w:val="24"/>
              </w:rPr>
              <w:t xml:space="preserve">2. raksturot atlasītos novadgrāvjus, ņemot vērā novadgrāvju garumus un sateces baseinu lielumus, sateces baseinos sastopamos zemes lietojuma veidus, kā arī atrašanās vietas minimālās </w:t>
            </w:r>
            <w:r w:rsidR="00C6239D" w:rsidRPr="00BD2889">
              <w:rPr>
                <w:rFonts w:ascii="Times New Roman" w:hAnsi="Times New Roman" w:cs="Times New Roman"/>
                <w:sz w:val="24"/>
                <w:szCs w:val="24"/>
              </w:rPr>
              <w:lastRenderedPageBreak/>
              <w:t>noteces ģeomorfoloģiskajos rajonos;</w:t>
            </w:r>
          </w:p>
          <w:p w14:paraId="2C950F39" w14:textId="247DBFB7" w:rsidR="00C6239D" w:rsidRPr="00BD2889" w:rsidRDefault="00693931" w:rsidP="00C6239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43.</w:t>
            </w:r>
            <w:r w:rsidR="00C6239D" w:rsidRPr="00BD2889">
              <w:rPr>
                <w:rFonts w:ascii="Times New Roman" w:hAnsi="Times New Roman" w:cs="Times New Roman"/>
                <w:sz w:val="24"/>
                <w:szCs w:val="24"/>
              </w:rPr>
              <w:t>3. veģetācijas periodā atlasītajos novadgrāvjos veikt trīs ūdens līmeņa un caurplūduma mērījumu un ūdeņu paraugu ievākšanas kampaņas;</w:t>
            </w:r>
          </w:p>
          <w:p w14:paraId="6D75BD2B" w14:textId="4AEECCFB" w:rsidR="00C6239D" w:rsidRPr="00BD2889" w:rsidRDefault="00693931" w:rsidP="00C6239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43.</w:t>
            </w:r>
            <w:r w:rsidR="00C6239D" w:rsidRPr="00BD2889">
              <w:rPr>
                <w:rFonts w:ascii="Times New Roman" w:hAnsi="Times New Roman" w:cs="Times New Roman"/>
                <w:sz w:val="24"/>
                <w:szCs w:val="24"/>
              </w:rPr>
              <w:t>4. apkopot un sistematizēt veģetācijas periodam raksturīgo informāciju par meteoroloģiskajiem apstākļiem pētījuma teritorijās, izmantojot VSIA “Latvijas Vides, ģeoloģijas un meteoroloģijas centrs” meteoroloģisko novērojumu stacijās iegūtos mērījumu rezultātus, ūdens līmeņa un caurplūduma mērījumu, kā arī ievākto ūdeņu paraugu ķīmiskā sastāva (pH, nitrātu slāpeklis, amonija slāpeklis, kopējais slāpeklis, fosfātu fosfors, kopējais fosfors) rezultātus;</w:t>
            </w:r>
          </w:p>
          <w:p w14:paraId="58E7150E" w14:textId="313D7D36" w:rsidR="00C6239D" w:rsidRPr="00BD2889" w:rsidRDefault="00693931" w:rsidP="00C6239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43.</w:t>
            </w:r>
            <w:r w:rsidR="00C6239D" w:rsidRPr="00BD2889">
              <w:rPr>
                <w:rFonts w:ascii="Times New Roman" w:hAnsi="Times New Roman" w:cs="Times New Roman"/>
                <w:sz w:val="24"/>
                <w:szCs w:val="24"/>
              </w:rPr>
              <w:t>5. veikt iegūto hidroloģisko mērījumu un ūdeņu kvalitātes monitoringa rezultātu analīzi atkarībā no meteoroloģiskajiem apstākļiem, novadgrāvju garumiem un sateces baseinu lielumiem, sateces baseina zemes lietojuma veidiem, kā arī atrašanās vietām minimālās noteces ģeomorfoloģiskajos rajonos;</w:t>
            </w:r>
          </w:p>
          <w:p w14:paraId="12F9D5F4" w14:textId="100C33CF" w:rsidR="00FD0A1A" w:rsidRPr="00BD2889" w:rsidRDefault="00693931" w:rsidP="00C6239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43.</w:t>
            </w:r>
            <w:r w:rsidR="00C6239D" w:rsidRPr="00BD2889">
              <w:rPr>
                <w:rFonts w:ascii="Times New Roman" w:hAnsi="Times New Roman" w:cs="Times New Roman"/>
                <w:sz w:val="24"/>
                <w:szCs w:val="24"/>
              </w:rPr>
              <w:t>6. sagatavot un iesniegt atskaiti par paveikto, nepieciešamības gadījumā prezentēt iegūtos rezultātus Zemkopības ministrijas un/vai lauksaimnieku nevalstisko organizāciju pārstāvjiem.</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1591A75E" w14:textId="40897C35" w:rsidR="00FD0A1A" w:rsidRPr="00BD2889" w:rsidRDefault="00C6239D" w:rsidP="003B2393">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lastRenderedPageBreak/>
              <w:t>70 000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0FCE7DB2" w14:textId="5ED54B0E" w:rsidR="00FD0A1A" w:rsidRPr="00BD2889" w:rsidRDefault="00693931" w:rsidP="003B2393">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7FB8C025" w14:textId="7FB0EDFC" w:rsidR="00FD0A1A" w:rsidRPr="00BD2889" w:rsidRDefault="00C6239D" w:rsidP="003B2393">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T</w:t>
            </w:r>
            <w:r w:rsidR="00693931" w:rsidRPr="00BD2889">
              <w:rPr>
                <w:rFonts w:ascii="Times New Roman" w:eastAsia="Times New Roman" w:hAnsi="Times New Roman" w:cs="Times New Roman"/>
                <w:sz w:val="24"/>
                <w:szCs w:val="24"/>
                <w:lang w:eastAsia="lv-LV"/>
              </w:rPr>
              <w:t>irgus un tiešā atbalsta departaments</w:t>
            </w:r>
          </w:p>
        </w:tc>
      </w:tr>
      <w:tr w:rsidR="00397CDE" w:rsidRPr="00BD2889" w14:paraId="2CF2D1D5"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156116AE" w14:textId="0F040B62" w:rsidR="00397CDE" w:rsidRPr="00BD2889" w:rsidRDefault="00693931" w:rsidP="003B2393">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4</w:t>
            </w:r>
            <w:r w:rsidR="00BD2889" w:rsidRPr="00BD2889">
              <w:rPr>
                <w:rFonts w:ascii="Times New Roman" w:eastAsia="Times New Roman" w:hAnsi="Times New Roman" w:cs="Times New Roman"/>
                <w:sz w:val="24"/>
                <w:szCs w:val="24"/>
                <w:lang w:eastAsia="lv-LV"/>
              </w:rPr>
              <w:t>2</w:t>
            </w:r>
            <w:r w:rsidR="003F2E53"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48AFC4D6" w14:textId="4EE93067" w:rsidR="00397CDE" w:rsidRPr="00BD2889" w:rsidRDefault="003F2E53" w:rsidP="003B2393">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Lauku ainavu elementu pārvaldības iespējas lauksaimniecisko ekosistēmu biodaudzveidības uzlabošanai</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114756C0" w14:textId="26EB2B04" w:rsidR="00B92C1D" w:rsidRPr="00BD2889" w:rsidRDefault="00693931" w:rsidP="00B92C1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44.</w:t>
            </w:r>
            <w:r w:rsidR="00B92C1D" w:rsidRPr="00BD2889">
              <w:rPr>
                <w:rFonts w:ascii="Times New Roman" w:hAnsi="Times New Roman" w:cs="Times New Roman"/>
                <w:sz w:val="24"/>
                <w:szCs w:val="24"/>
              </w:rPr>
              <w:t>1. izanalizēt esošo situāciju lauku ainavu elementu apsaimniekošanā, aizsardzībā un uzskaitē Latvijā un ES dalībvalstīs;</w:t>
            </w:r>
          </w:p>
          <w:p w14:paraId="78D7B187" w14:textId="7560E025" w:rsidR="00B92C1D" w:rsidRPr="00BD2889" w:rsidRDefault="00693931" w:rsidP="00B92C1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44.</w:t>
            </w:r>
            <w:r w:rsidR="00B92C1D" w:rsidRPr="00BD2889">
              <w:rPr>
                <w:rFonts w:ascii="Times New Roman" w:hAnsi="Times New Roman" w:cs="Times New Roman"/>
                <w:sz w:val="24"/>
                <w:szCs w:val="24"/>
              </w:rPr>
              <w:t>2. veikt lauku ainavu elementu kartēšanu un raksturošanu izvēlētos parauglaukumos dažādos ainavu tipos Latvijā;</w:t>
            </w:r>
          </w:p>
          <w:p w14:paraId="05C28793" w14:textId="7CA2E226" w:rsidR="00B92C1D" w:rsidRPr="00BD2889" w:rsidRDefault="00693931" w:rsidP="00B92C1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lastRenderedPageBreak/>
              <w:t>44.</w:t>
            </w:r>
            <w:r w:rsidR="00B92C1D" w:rsidRPr="00BD2889">
              <w:rPr>
                <w:rFonts w:ascii="Times New Roman" w:hAnsi="Times New Roman" w:cs="Times New Roman"/>
                <w:sz w:val="24"/>
                <w:szCs w:val="24"/>
              </w:rPr>
              <w:t>3. sagatavot priekšlikumus lauku ainavu elementu sistēmiskai pārvaldībai;</w:t>
            </w:r>
          </w:p>
          <w:p w14:paraId="1A1F255A" w14:textId="04A7E34F" w:rsidR="00397CDE" w:rsidRPr="00BD2889" w:rsidRDefault="00693931" w:rsidP="00B92C1D">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44.</w:t>
            </w:r>
            <w:r w:rsidR="00B92C1D" w:rsidRPr="00BD2889">
              <w:rPr>
                <w:rFonts w:ascii="Times New Roman" w:hAnsi="Times New Roman" w:cs="Times New Roman"/>
                <w:sz w:val="24"/>
                <w:szCs w:val="24"/>
              </w:rPr>
              <w:t>4. iepazīstināt ar pētījuma rezultātiem dažādu sabiedrības grupu pārstāvjus zinātniskās konferencēs un diskusijās.</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37E8BED8" w14:textId="223ED145" w:rsidR="00397CDE" w:rsidRPr="00BD2889" w:rsidRDefault="00010D01" w:rsidP="003B2393">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lastRenderedPageBreak/>
              <w:t>65 000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76EE3371" w14:textId="3F11859B" w:rsidR="00397CDE" w:rsidRPr="00BD2889" w:rsidRDefault="00693931" w:rsidP="003B2393">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2E5BE11D" w14:textId="77777777" w:rsidR="00397CDE" w:rsidRPr="00BD2889" w:rsidRDefault="000E268A" w:rsidP="003B2393">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Lauksaimniecības un lauku attīstības departaments</w:t>
            </w:r>
          </w:p>
          <w:p w14:paraId="2B386120" w14:textId="732F9D4A" w:rsidR="00533825" w:rsidRPr="00BD2889" w:rsidRDefault="00533825" w:rsidP="003B2393">
            <w:pPr>
              <w:spacing w:after="120" w:line="240" w:lineRule="auto"/>
              <w:jc w:val="center"/>
              <w:rPr>
                <w:rFonts w:ascii="Times New Roman" w:eastAsia="Times New Roman" w:hAnsi="Times New Roman" w:cs="Times New Roman"/>
                <w:sz w:val="24"/>
                <w:szCs w:val="24"/>
                <w:lang w:eastAsia="lv-LV"/>
              </w:rPr>
            </w:pPr>
          </w:p>
        </w:tc>
      </w:tr>
      <w:tr w:rsidR="00533825" w:rsidRPr="00BD2889" w14:paraId="35E426DB"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4CB5D026" w14:textId="7F25F4C3" w:rsidR="00533825" w:rsidRPr="00BD2889" w:rsidRDefault="00533825" w:rsidP="003B2393">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4</w:t>
            </w:r>
            <w:r w:rsidR="00BD2889" w:rsidRPr="00BD2889">
              <w:rPr>
                <w:rFonts w:ascii="Times New Roman" w:eastAsia="Times New Roman" w:hAnsi="Times New Roman" w:cs="Times New Roman"/>
                <w:sz w:val="24"/>
                <w:szCs w:val="24"/>
                <w:lang w:eastAsia="lv-LV"/>
              </w:rPr>
              <w:t>3</w:t>
            </w:r>
            <w:r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75FF2861" w14:textId="2106A7E7" w:rsidR="00533825" w:rsidRPr="00BD2889" w:rsidRDefault="009629D9" w:rsidP="003B2393">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Zirņu audzēšanas platību palielināšanās Latvijā potenciālā ietekme uz kaitēkļu un citu kaitīgo organismu izplatību, kā arī uz potenciālo ražas ieguvi citās kultūraugu grupās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0C9FC28E" w14:textId="1FCEACB2" w:rsidR="009629D9" w:rsidRPr="00BD2889" w:rsidRDefault="001F7D19" w:rsidP="009629D9">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45.</w:t>
            </w:r>
            <w:r w:rsidR="009629D9" w:rsidRPr="00BD2889">
              <w:rPr>
                <w:rFonts w:ascii="Times New Roman" w:hAnsi="Times New Roman" w:cs="Times New Roman"/>
                <w:sz w:val="24"/>
                <w:szCs w:val="24"/>
              </w:rPr>
              <w:t>1.</w:t>
            </w:r>
            <w:r w:rsidRPr="00BD2889">
              <w:rPr>
                <w:rFonts w:ascii="Times New Roman" w:hAnsi="Times New Roman" w:cs="Times New Roman"/>
                <w:sz w:val="24"/>
                <w:szCs w:val="24"/>
              </w:rPr>
              <w:t xml:space="preserve"> </w:t>
            </w:r>
            <w:r w:rsidR="0017441D" w:rsidRPr="00BD2889">
              <w:rPr>
                <w:rFonts w:ascii="Times New Roman" w:hAnsi="Times New Roman" w:cs="Times New Roman"/>
                <w:sz w:val="24"/>
                <w:szCs w:val="24"/>
              </w:rPr>
              <w:t>z</w:t>
            </w:r>
            <w:r w:rsidR="009629D9" w:rsidRPr="00BD2889">
              <w:rPr>
                <w:rFonts w:ascii="Times New Roman" w:hAnsi="Times New Roman" w:cs="Times New Roman"/>
                <w:sz w:val="24"/>
                <w:szCs w:val="24"/>
              </w:rPr>
              <w:t>irņu būtiskāko kaitēkļu (tumšais tinējs, svītrainais smecernieks u.c.)  bioloģijas izpēte Latvijā</w:t>
            </w:r>
            <w:r w:rsidRPr="00BD2889">
              <w:rPr>
                <w:rFonts w:ascii="Times New Roman" w:hAnsi="Times New Roman" w:cs="Times New Roman"/>
                <w:sz w:val="24"/>
                <w:szCs w:val="24"/>
              </w:rPr>
              <w:t>;</w:t>
            </w:r>
          </w:p>
          <w:p w14:paraId="67F7858B" w14:textId="5945A437" w:rsidR="009629D9" w:rsidRPr="00BD2889" w:rsidRDefault="001F7D19" w:rsidP="009629D9">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45.</w:t>
            </w:r>
            <w:r w:rsidR="009629D9" w:rsidRPr="00BD2889">
              <w:rPr>
                <w:rFonts w:ascii="Times New Roman" w:hAnsi="Times New Roman" w:cs="Times New Roman"/>
                <w:sz w:val="24"/>
                <w:szCs w:val="24"/>
              </w:rPr>
              <w:t xml:space="preserve">2. </w:t>
            </w:r>
            <w:r w:rsidR="00044D13" w:rsidRPr="00BD2889">
              <w:rPr>
                <w:rFonts w:ascii="Times New Roman" w:hAnsi="Times New Roman" w:cs="Times New Roman"/>
                <w:sz w:val="24"/>
                <w:szCs w:val="24"/>
              </w:rPr>
              <w:t>p</w:t>
            </w:r>
            <w:r w:rsidR="009629D9" w:rsidRPr="00BD2889">
              <w:rPr>
                <w:rFonts w:ascii="Times New Roman" w:hAnsi="Times New Roman" w:cs="Times New Roman"/>
                <w:sz w:val="24"/>
                <w:szCs w:val="24"/>
              </w:rPr>
              <w:t>atogēno sēņu daudzveidības izpēte zirņu sējumos Latvijā (iekļaujot DNS analīzes, lai noteiktu kuras sēnes izraisa slimības)</w:t>
            </w:r>
            <w:r w:rsidRPr="00BD2889">
              <w:rPr>
                <w:rFonts w:ascii="Times New Roman" w:hAnsi="Times New Roman" w:cs="Times New Roman"/>
                <w:sz w:val="24"/>
                <w:szCs w:val="24"/>
              </w:rPr>
              <w:t>;</w:t>
            </w:r>
          </w:p>
          <w:p w14:paraId="1DCB1C09" w14:textId="74710162" w:rsidR="009629D9" w:rsidRPr="00BD2889" w:rsidRDefault="001F7D19" w:rsidP="009629D9">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45.</w:t>
            </w:r>
            <w:r w:rsidR="009629D9" w:rsidRPr="00BD2889">
              <w:rPr>
                <w:rFonts w:ascii="Times New Roman" w:hAnsi="Times New Roman" w:cs="Times New Roman"/>
                <w:sz w:val="24"/>
                <w:szCs w:val="24"/>
              </w:rPr>
              <w:t xml:space="preserve">3. </w:t>
            </w:r>
            <w:r w:rsidR="00044D13" w:rsidRPr="00BD2889">
              <w:rPr>
                <w:rFonts w:ascii="Times New Roman" w:hAnsi="Times New Roman" w:cs="Times New Roman"/>
                <w:sz w:val="24"/>
                <w:szCs w:val="24"/>
              </w:rPr>
              <w:t>t</w:t>
            </w:r>
            <w:r w:rsidR="009629D9" w:rsidRPr="00BD2889">
              <w:rPr>
                <w:rFonts w:ascii="Times New Roman" w:hAnsi="Times New Roman" w:cs="Times New Roman"/>
                <w:sz w:val="24"/>
                <w:szCs w:val="24"/>
              </w:rPr>
              <w:t>auriņziežu starpkultūras ietekme uz kaitīgo organismu izplatību (monitorings saimniecībās)</w:t>
            </w:r>
            <w:r w:rsidRPr="00BD2889">
              <w:rPr>
                <w:rFonts w:ascii="Times New Roman" w:hAnsi="Times New Roman" w:cs="Times New Roman"/>
                <w:sz w:val="24"/>
                <w:szCs w:val="24"/>
              </w:rPr>
              <w:t>;</w:t>
            </w:r>
          </w:p>
          <w:p w14:paraId="58BD04A0" w14:textId="2A5784D3" w:rsidR="00533825" w:rsidRPr="00BD2889" w:rsidRDefault="001F7D19" w:rsidP="009629D9">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45.</w:t>
            </w:r>
            <w:r w:rsidR="009629D9" w:rsidRPr="00BD2889">
              <w:rPr>
                <w:rFonts w:ascii="Times New Roman" w:hAnsi="Times New Roman" w:cs="Times New Roman"/>
                <w:sz w:val="24"/>
                <w:szCs w:val="24"/>
              </w:rPr>
              <w:t xml:space="preserve">4. </w:t>
            </w:r>
            <w:r w:rsidR="00044D13" w:rsidRPr="00BD2889">
              <w:rPr>
                <w:rFonts w:ascii="Times New Roman" w:hAnsi="Times New Roman" w:cs="Times New Roman"/>
                <w:sz w:val="24"/>
                <w:szCs w:val="24"/>
              </w:rPr>
              <w:t>z</w:t>
            </w:r>
            <w:r w:rsidR="009629D9" w:rsidRPr="00BD2889">
              <w:rPr>
                <w:rFonts w:ascii="Times New Roman" w:hAnsi="Times New Roman" w:cs="Times New Roman"/>
                <w:sz w:val="24"/>
                <w:szCs w:val="24"/>
              </w:rPr>
              <w:t>irņu pēcietekme uz nākamo kultūrugu ražas rādītājiem un uz augsnes kvalitātes rādītājiem (akcentējot N bilanci)</w:t>
            </w:r>
            <w:r w:rsidRPr="00BD2889">
              <w:rPr>
                <w:rFonts w:ascii="Times New Roman" w:hAnsi="Times New Roman" w:cs="Times New Roman"/>
                <w:sz w:val="24"/>
                <w:szCs w:val="24"/>
              </w:rPr>
              <w:t>.</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666763D6" w14:textId="10EE5A27" w:rsidR="00533825" w:rsidRPr="00BD2889" w:rsidRDefault="009629D9" w:rsidP="003B2393">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t>145 000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276DF04B" w14:textId="5A82AE23" w:rsidR="00533825" w:rsidRPr="00BD2889" w:rsidRDefault="001F7D19" w:rsidP="003B2393">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3FA84822" w14:textId="04DC5A26" w:rsidR="00533825" w:rsidRPr="00BD2889" w:rsidRDefault="001F7D19" w:rsidP="003B2393">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Lauksaimniecības un lauku attīstības departaments</w:t>
            </w:r>
          </w:p>
        </w:tc>
      </w:tr>
      <w:tr w:rsidR="00533825" w:rsidRPr="00886B6E" w14:paraId="654D4B12" w14:textId="77777777" w:rsidTr="00BD2889">
        <w:tc>
          <w:tcPr>
            <w:tcW w:w="295" w:type="pct"/>
            <w:tcBorders>
              <w:top w:val="outset" w:sz="6" w:space="0" w:color="414142"/>
              <w:left w:val="outset" w:sz="6" w:space="0" w:color="414142"/>
              <w:bottom w:val="outset" w:sz="6" w:space="0" w:color="414142"/>
              <w:right w:val="outset" w:sz="6" w:space="0" w:color="414142"/>
            </w:tcBorders>
            <w:shd w:val="clear" w:color="auto" w:fill="auto"/>
          </w:tcPr>
          <w:p w14:paraId="28949A6E" w14:textId="24ABF6A8" w:rsidR="00533825" w:rsidRPr="00BD2889" w:rsidRDefault="001F7D19" w:rsidP="003B2393">
            <w:pPr>
              <w:spacing w:after="120" w:line="240" w:lineRule="auto"/>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4</w:t>
            </w:r>
            <w:r w:rsidR="00BD2889" w:rsidRPr="00BD2889">
              <w:rPr>
                <w:rFonts w:ascii="Times New Roman" w:eastAsia="Times New Roman" w:hAnsi="Times New Roman" w:cs="Times New Roman"/>
                <w:sz w:val="24"/>
                <w:szCs w:val="24"/>
                <w:lang w:eastAsia="lv-LV"/>
              </w:rPr>
              <w:t>4</w:t>
            </w:r>
            <w:r w:rsidRPr="00BD2889">
              <w:rPr>
                <w:rFonts w:ascii="Times New Roman" w:eastAsia="Times New Roman" w:hAnsi="Times New Roman" w:cs="Times New Roman"/>
                <w:sz w:val="24"/>
                <w:szCs w:val="24"/>
                <w:lang w:eastAsia="lv-LV"/>
              </w:rPr>
              <w:t>.</w:t>
            </w:r>
          </w:p>
        </w:tc>
        <w:tc>
          <w:tcPr>
            <w:tcW w:w="1062" w:type="pct"/>
            <w:tcBorders>
              <w:top w:val="outset" w:sz="6" w:space="0" w:color="414142"/>
              <w:left w:val="outset" w:sz="6" w:space="0" w:color="414142"/>
              <w:bottom w:val="outset" w:sz="6" w:space="0" w:color="414142"/>
              <w:right w:val="outset" w:sz="6" w:space="0" w:color="414142"/>
            </w:tcBorders>
            <w:shd w:val="clear" w:color="auto" w:fill="auto"/>
          </w:tcPr>
          <w:p w14:paraId="67F54912" w14:textId="2598CED3" w:rsidR="00533825" w:rsidRPr="00BD2889" w:rsidRDefault="00AD7CAF" w:rsidP="003B2393">
            <w:pPr>
              <w:spacing w:after="120" w:line="240" w:lineRule="auto"/>
              <w:rPr>
                <w:rFonts w:ascii="Times New Roman" w:hAnsi="Times New Roman" w:cs="Times New Roman"/>
                <w:bCs/>
                <w:sz w:val="24"/>
                <w:szCs w:val="24"/>
              </w:rPr>
            </w:pPr>
            <w:r w:rsidRPr="00BD2889">
              <w:rPr>
                <w:rFonts w:ascii="Times New Roman" w:hAnsi="Times New Roman" w:cs="Times New Roman"/>
                <w:bCs/>
                <w:sz w:val="24"/>
                <w:szCs w:val="24"/>
              </w:rPr>
              <w:t>Ukrainas iestāšanās Eiropas Savienībā ietekmes uz lauksaimniecības un pārtikas nozari novērtējums.</w:t>
            </w:r>
          </w:p>
        </w:tc>
        <w:tc>
          <w:tcPr>
            <w:tcW w:w="1761" w:type="pct"/>
            <w:tcBorders>
              <w:top w:val="outset" w:sz="6" w:space="0" w:color="414142"/>
              <w:left w:val="outset" w:sz="6" w:space="0" w:color="414142"/>
              <w:bottom w:val="outset" w:sz="6" w:space="0" w:color="414142"/>
              <w:right w:val="outset" w:sz="6" w:space="0" w:color="414142"/>
            </w:tcBorders>
            <w:shd w:val="clear" w:color="auto" w:fill="auto"/>
          </w:tcPr>
          <w:p w14:paraId="2D887840" w14:textId="63D12BAF" w:rsidR="00AD7CAF" w:rsidRPr="00BD2889" w:rsidRDefault="003E6C8A" w:rsidP="00AD7CAF">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46.</w:t>
            </w:r>
            <w:r w:rsidR="00AD7CAF" w:rsidRPr="00BD2889">
              <w:rPr>
                <w:rFonts w:ascii="Times New Roman" w:hAnsi="Times New Roman" w:cs="Times New Roman"/>
                <w:sz w:val="24"/>
                <w:szCs w:val="24"/>
              </w:rPr>
              <w:t>1</w:t>
            </w:r>
            <w:r w:rsidRPr="00BD2889">
              <w:rPr>
                <w:rFonts w:ascii="Times New Roman" w:hAnsi="Times New Roman" w:cs="Times New Roman"/>
                <w:sz w:val="24"/>
                <w:szCs w:val="24"/>
              </w:rPr>
              <w:t>. n</w:t>
            </w:r>
            <w:r w:rsidR="00AD7CAF" w:rsidRPr="00BD2889">
              <w:rPr>
                <w:rFonts w:ascii="Times New Roman" w:hAnsi="Times New Roman" w:cs="Times New Roman"/>
                <w:sz w:val="24"/>
                <w:szCs w:val="24"/>
              </w:rPr>
              <w:t xml:space="preserve">ovērtēt Ukrainas iestāšanās ES ietekmi uz Latvijas lauksaimniecības un pārtikas ražošanas nozarēm no resursu pieejamības, ražošanas izmaksu, tirgus konjunktūras, pieejamo atbalsta maksājumu </w:t>
            </w:r>
            <w:r w:rsidR="007F424D" w:rsidRPr="00BD2889">
              <w:rPr>
                <w:rFonts w:ascii="Times New Roman" w:hAnsi="Times New Roman" w:cs="Times New Roman"/>
                <w:sz w:val="24"/>
                <w:szCs w:val="24"/>
              </w:rPr>
              <w:t>un citiem</w:t>
            </w:r>
            <w:r w:rsidR="00AD7CAF" w:rsidRPr="00BD2889">
              <w:rPr>
                <w:rFonts w:ascii="Times New Roman" w:hAnsi="Times New Roman" w:cs="Times New Roman"/>
                <w:sz w:val="24"/>
                <w:szCs w:val="24"/>
              </w:rPr>
              <w:t xml:space="preserve"> aspektiem</w:t>
            </w:r>
            <w:r w:rsidR="00A07C28" w:rsidRPr="00BD2889">
              <w:rPr>
                <w:rFonts w:ascii="Times New Roman" w:hAnsi="Times New Roman" w:cs="Times New Roman"/>
                <w:sz w:val="24"/>
                <w:szCs w:val="24"/>
              </w:rPr>
              <w:t>;</w:t>
            </w:r>
          </w:p>
          <w:p w14:paraId="677A0B69" w14:textId="035EB9DA" w:rsidR="00AD7CAF" w:rsidRPr="00BD2889" w:rsidRDefault="00A07C28" w:rsidP="00AD7CAF">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46.</w:t>
            </w:r>
            <w:r w:rsidR="00AD7CAF" w:rsidRPr="00BD2889">
              <w:rPr>
                <w:rFonts w:ascii="Times New Roman" w:hAnsi="Times New Roman" w:cs="Times New Roman"/>
                <w:sz w:val="24"/>
                <w:szCs w:val="24"/>
              </w:rPr>
              <w:t>2</w:t>
            </w:r>
            <w:r w:rsidRPr="00BD2889">
              <w:rPr>
                <w:rFonts w:ascii="Times New Roman" w:hAnsi="Times New Roman" w:cs="Times New Roman"/>
                <w:sz w:val="24"/>
                <w:szCs w:val="24"/>
              </w:rPr>
              <w:t>. i</w:t>
            </w:r>
            <w:r w:rsidR="00AD7CAF" w:rsidRPr="00BD2889">
              <w:rPr>
                <w:rFonts w:ascii="Times New Roman" w:hAnsi="Times New Roman" w:cs="Times New Roman"/>
                <w:sz w:val="24"/>
                <w:szCs w:val="24"/>
              </w:rPr>
              <w:t>zvērtēt Ukrainas lauksaimniecības un pārtikas ražošanas potenciālu</w:t>
            </w:r>
            <w:r w:rsidRPr="00BD2889">
              <w:rPr>
                <w:rFonts w:ascii="Times New Roman" w:hAnsi="Times New Roman" w:cs="Times New Roman"/>
                <w:sz w:val="24"/>
                <w:szCs w:val="24"/>
              </w:rPr>
              <w:t>,</w:t>
            </w:r>
            <w:r w:rsidR="00AD7CAF" w:rsidRPr="00BD2889">
              <w:rPr>
                <w:rFonts w:ascii="Times New Roman" w:hAnsi="Times New Roman" w:cs="Times New Roman"/>
                <w:sz w:val="24"/>
                <w:szCs w:val="24"/>
              </w:rPr>
              <w:t xml:space="preserve"> </w:t>
            </w:r>
            <w:r w:rsidRPr="00BD2889">
              <w:rPr>
                <w:rFonts w:ascii="Times New Roman" w:hAnsi="Times New Roman" w:cs="Times New Roman"/>
                <w:sz w:val="24"/>
                <w:szCs w:val="24"/>
              </w:rPr>
              <w:t>salīdzinājumā ar</w:t>
            </w:r>
            <w:r w:rsidR="00AD7CAF" w:rsidRPr="00BD2889">
              <w:rPr>
                <w:rFonts w:ascii="Times New Roman" w:hAnsi="Times New Roman" w:cs="Times New Roman"/>
                <w:sz w:val="24"/>
                <w:szCs w:val="24"/>
              </w:rPr>
              <w:t xml:space="preserve"> ES, </w:t>
            </w:r>
            <w:r w:rsidRPr="00BD2889">
              <w:rPr>
                <w:rFonts w:ascii="Times New Roman" w:hAnsi="Times New Roman" w:cs="Times New Roman"/>
                <w:sz w:val="24"/>
                <w:szCs w:val="24"/>
              </w:rPr>
              <w:t>tai skaitā</w:t>
            </w:r>
            <w:r w:rsidR="00AD7CAF" w:rsidRPr="00BD2889">
              <w:rPr>
                <w:rFonts w:ascii="Times New Roman" w:hAnsi="Times New Roman" w:cs="Times New Roman"/>
                <w:sz w:val="24"/>
                <w:szCs w:val="24"/>
              </w:rPr>
              <w:t xml:space="preserve"> Latvij</w:t>
            </w:r>
            <w:r w:rsidRPr="00BD2889">
              <w:rPr>
                <w:rFonts w:ascii="Times New Roman" w:hAnsi="Times New Roman" w:cs="Times New Roman"/>
                <w:sz w:val="24"/>
                <w:szCs w:val="24"/>
              </w:rPr>
              <w:t>u</w:t>
            </w:r>
            <w:r w:rsidR="00B5503E" w:rsidRPr="00BD2889">
              <w:rPr>
                <w:rFonts w:ascii="Times New Roman" w:hAnsi="Times New Roman" w:cs="Times New Roman"/>
                <w:sz w:val="24"/>
                <w:szCs w:val="24"/>
              </w:rPr>
              <w:t>;</w:t>
            </w:r>
          </w:p>
          <w:p w14:paraId="480132F2" w14:textId="19B9B3AB" w:rsidR="00533825" w:rsidRPr="00BD2889" w:rsidRDefault="00A07C28" w:rsidP="00AD7CAF">
            <w:pPr>
              <w:spacing w:after="120" w:line="240" w:lineRule="auto"/>
              <w:rPr>
                <w:rFonts w:ascii="Times New Roman" w:hAnsi="Times New Roman" w:cs="Times New Roman"/>
                <w:sz w:val="24"/>
                <w:szCs w:val="24"/>
              </w:rPr>
            </w:pPr>
            <w:r w:rsidRPr="00BD2889">
              <w:rPr>
                <w:rFonts w:ascii="Times New Roman" w:hAnsi="Times New Roman" w:cs="Times New Roman"/>
                <w:sz w:val="24"/>
                <w:szCs w:val="24"/>
              </w:rPr>
              <w:t>46.</w:t>
            </w:r>
            <w:r w:rsidR="00AD7CAF" w:rsidRPr="00BD2889">
              <w:rPr>
                <w:rFonts w:ascii="Times New Roman" w:hAnsi="Times New Roman" w:cs="Times New Roman"/>
                <w:sz w:val="24"/>
                <w:szCs w:val="24"/>
              </w:rPr>
              <w:t>3</w:t>
            </w:r>
            <w:r w:rsidRPr="00BD2889">
              <w:rPr>
                <w:rFonts w:ascii="Times New Roman" w:hAnsi="Times New Roman" w:cs="Times New Roman"/>
                <w:sz w:val="24"/>
                <w:szCs w:val="24"/>
              </w:rPr>
              <w:t xml:space="preserve">. </w:t>
            </w:r>
            <w:r w:rsidR="00B5503E" w:rsidRPr="00BD2889">
              <w:rPr>
                <w:rFonts w:ascii="Times New Roman" w:hAnsi="Times New Roman" w:cs="Times New Roman"/>
                <w:sz w:val="24"/>
                <w:szCs w:val="24"/>
              </w:rPr>
              <w:t>p</w:t>
            </w:r>
            <w:r w:rsidR="00AD7CAF" w:rsidRPr="00BD2889">
              <w:rPr>
                <w:rFonts w:ascii="Times New Roman" w:hAnsi="Times New Roman" w:cs="Times New Roman"/>
                <w:sz w:val="24"/>
                <w:szCs w:val="24"/>
              </w:rPr>
              <w:t>rognozēt Latvijas lauksaimniecības un pārtikas nozaru attīstību pēc Ukrainas iestāšanās ES.</w:t>
            </w:r>
          </w:p>
        </w:tc>
        <w:tc>
          <w:tcPr>
            <w:tcW w:w="561" w:type="pct"/>
            <w:tcBorders>
              <w:top w:val="outset" w:sz="6" w:space="0" w:color="414142"/>
              <w:left w:val="outset" w:sz="6" w:space="0" w:color="414142"/>
              <w:bottom w:val="outset" w:sz="6" w:space="0" w:color="414142"/>
              <w:right w:val="outset" w:sz="6" w:space="0" w:color="414142"/>
            </w:tcBorders>
            <w:shd w:val="clear" w:color="auto" w:fill="auto"/>
          </w:tcPr>
          <w:p w14:paraId="710C4DF8" w14:textId="1D0C0183" w:rsidR="00533825" w:rsidRPr="00BD2889" w:rsidRDefault="00AD7CAF" w:rsidP="003B2393">
            <w:pPr>
              <w:spacing w:after="120" w:line="240" w:lineRule="auto"/>
              <w:jc w:val="center"/>
              <w:rPr>
                <w:rFonts w:ascii="Times New Roman" w:hAnsi="Times New Roman" w:cs="Times New Roman"/>
                <w:sz w:val="24"/>
                <w:szCs w:val="24"/>
              </w:rPr>
            </w:pPr>
            <w:r w:rsidRPr="00BD2889">
              <w:rPr>
                <w:rFonts w:ascii="Times New Roman" w:hAnsi="Times New Roman" w:cs="Times New Roman"/>
                <w:sz w:val="24"/>
                <w:szCs w:val="24"/>
              </w:rPr>
              <w:t>50 000</w:t>
            </w:r>
          </w:p>
        </w:tc>
        <w:tc>
          <w:tcPr>
            <w:tcW w:w="633" w:type="pct"/>
            <w:tcBorders>
              <w:top w:val="outset" w:sz="6" w:space="0" w:color="414142"/>
              <w:left w:val="outset" w:sz="6" w:space="0" w:color="414142"/>
              <w:bottom w:val="outset" w:sz="6" w:space="0" w:color="414142"/>
              <w:right w:val="outset" w:sz="6" w:space="0" w:color="414142"/>
            </w:tcBorders>
            <w:shd w:val="clear" w:color="auto" w:fill="auto"/>
          </w:tcPr>
          <w:p w14:paraId="00181E0E" w14:textId="301F7F1C" w:rsidR="00533825" w:rsidRPr="00BD2889" w:rsidRDefault="00AD7CAF" w:rsidP="003B2393">
            <w:pPr>
              <w:spacing w:after="120" w:line="240" w:lineRule="auto"/>
              <w:jc w:val="center"/>
              <w:rPr>
                <w:rFonts w:ascii="Times New Roman" w:eastAsia="Times New Roman" w:hAnsi="Times New Roman" w:cs="Times New Roman"/>
                <w:spacing w:val="-2"/>
                <w:sz w:val="24"/>
                <w:szCs w:val="24"/>
                <w:lang w:eastAsia="lv-LV"/>
              </w:rPr>
            </w:pPr>
            <w:r w:rsidRPr="00BD2889">
              <w:rPr>
                <w:rFonts w:ascii="Times New Roman" w:eastAsia="Times New Roman" w:hAnsi="Times New Roman" w:cs="Times New Roman"/>
                <w:spacing w:val="-2"/>
                <w:sz w:val="24"/>
                <w:szCs w:val="24"/>
                <w:lang w:eastAsia="lv-LV"/>
              </w:rPr>
              <w:t>**</w:t>
            </w:r>
          </w:p>
        </w:tc>
        <w:tc>
          <w:tcPr>
            <w:tcW w:w="689" w:type="pct"/>
            <w:tcBorders>
              <w:top w:val="outset" w:sz="6" w:space="0" w:color="414142"/>
              <w:left w:val="outset" w:sz="6" w:space="0" w:color="414142"/>
              <w:bottom w:val="outset" w:sz="6" w:space="0" w:color="414142"/>
              <w:right w:val="outset" w:sz="6" w:space="0" w:color="414142"/>
            </w:tcBorders>
            <w:shd w:val="clear" w:color="auto" w:fill="auto"/>
          </w:tcPr>
          <w:p w14:paraId="3845B569" w14:textId="355E3A76" w:rsidR="00533825" w:rsidRDefault="003E6C8A" w:rsidP="003B2393">
            <w:pPr>
              <w:spacing w:after="120" w:line="240" w:lineRule="auto"/>
              <w:jc w:val="center"/>
              <w:rPr>
                <w:rFonts w:ascii="Times New Roman" w:eastAsia="Times New Roman" w:hAnsi="Times New Roman" w:cs="Times New Roman"/>
                <w:sz w:val="24"/>
                <w:szCs w:val="24"/>
                <w:lang w:eastAsia="lv-LV"/>
              </w:rPr>
            </w:pPr>
            <w:r w:rsidRPr="00BD2889">
              <w:rPr>
                <w:rFonts w:ascii="Times New Roman" w:eastAsia="Times New Roman" w:hAnsi="Times New Roman" w:cs="Times New Roman"/>
                <w:sz w:val="24"/>
                <w:szCs w:val="24"/>
                <w:lang w:eastAsia="lv-LV"/>
              </w:rPr>
              <w:t>Tirgus un tiešā atbalsta departaments</w:t>
            </w:r>
          </w:p>
        </w:tc>
      </w:tr>
    </w:tbl>
    <w:p w14:paraId="7E466548" w14:textId="77777777" w:rsidR="00600AAF" w:rsidRDefault="00600AAF" w:rsidP="000A3900">
      <w:pPr>
        <w:shd w:val="clear" w:color="auto" w:fill="FFFFFF"/>
        <w:spacing w:after="0" w:line="240" w:lineRule="auto"/>
        <w:rPr>
          <w:rFonts w:ascii="Times New Roman" w:hAnsi="Times New Roman" w:cs="Times New Roman"/>
          <w:sz w:val="20"/>
          <w:szCs w:val="20"/>
        </w:rPr>
      </w:pPr>
    </w:p>
    <w:p w14:paraId="119AB0CF" w14:textId="0AFF46A9" w:rsidR="000A3900" w:rsidRPr="00886B6E" w:rsidRDefault="000A3900" w:rsidP="000A3900">
      <w:pPr>
        <w:shd w:val="clear" w:color="auto" w:fill="FFFFFF"/>
        <w:spacing w:after="0" w:line="240" w:lineRule="auto"/>
        <w:rPr>
          <w:rFonts w:ascii="Times New Roman" w:hAnsi="Times New Roman" w:cs="Times New Roman"/>
          <w:sz w:val="20"/>
          <w:szCs w:val="20"/>
        </w:rPr>
      </w:pPr>
      <w:r w:rsidRPr="00886B6E">
        <w:rPr>
          <w:rFonts w:ascii="Times New Roman" w:hAnsi="Times New Roman" w:cs="Times New Roman"/>
          <w:sz w:val="20"/>
          <w:szCs w:val="20"/>
        </w:rPr>
        <w:t>Piezīmes.</w:t>
      </w:r>
    </w:p>
    <w:p w14:paraId="767DACA5" w14:textId="77777777" w:rsidR="000A3900" w:rsidRPr="00886B6E" w:rsidRDefault="000A3900" w:rsidP="000A3900">
      <w:pPr>
        <w:shd w:val="clear" w:color="auto" w:fill="FFFFFF"/>
        <w:spacing w:after="0" w:line="240" w:lineRule="auto"/>
        <w:rPr>
          <w:rFonts w:ascii="Times New Roman" w:hAnsi="Times New Roman" w:cs="Times New Roman"/>
          <w:sz w:val="20"/>
          <w:szCs w:val="20"/>
        </w:rPr>
      </w:pPr>
      <w:r w:rsidRPr="00886B6E">
        <w:rPr>
          <w:rFonts w:ascii="Times New Roman" w:hAnsi="Times New Roman" w:cs="Times New Roman"/>
          <w:sz w:val="20"/>
          <w:szCs w:val="20"/>
        </w:rPr>
        <w:t>1. * Zinātnes projekta īstenošanai kārtējā gadā noteiktais finansējums.</w:t>
      </w:r>
    </w:p>
    <w:p w14:paraId="1521999F" w14:textId="2A03BF30" w:rsidR="000F7AFF" w:rsidRPr="00886B6E" w:rsidRDefault="000A3900" w:rsidP="007D5E97">
      <w:pPr>
        <w:shd w:val="clear" w:color="auto" w:fill="FFFFFF"/>
        <w:spacing w:after="0" w:line="240" w:lineRule="auto"/>
        <w:rPr>
          <w:rFonts w:ascii="Times New Roman" w:hAnsi="Times New Roman" w:cs="Times New Roman"/>
        </w:rPr>
      </w:pPr>
      <w:r w:rsidRPr="00886B6E">
        <w:rPr>
          <w:rFonts w:ascii="Times New Roman" w:hAnsi="Times New Roman" w:cs="Times New Roman"/>
          <w:sz w:val="20"/>
          <w:szCs w:val="20"/>
        </w:rPr>
        <w:t>2. ** Izpildītājs, kas atbilstoši zinātnes projektu vērtēšanas kritērijiem iegūst lielāko punktu skaitu.</w:t>
      </w:r>
      <w:r w:rsidR="000F7AFF" w:rsidRPr="00886B6E">
        <w:rPr>
          <w:rFonts w:ascii="Times New Roman" w:hAnsi="Times New Roman" w:cs="Times New Roman"/>
        </w:rPr>
        <w:t>"</w:t>
      </w:r>
    </w:p>
    <w:sectPr w:rsidR="000F7AFF" w:rsidRPr="00886B6E" w:rsidSect="00775A8D">
      <w:headerReference w:type="default" r:id="rId8"/>
      <w:footerReference w:type="default" r:id="rId9"/>
      <w:footerReference w:type="first" r:id="rId10"/>
      <w:pgSz w:w="11906" w:h="16838"/>
      <w:pgMar w:top="1440" w:right="1276" w:bottom="1276"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E076F" w14:textId="77777777" w:rsidR="00BE7F19" w:rsidRDefault="00BE7F19" w:rsidP="008725BA">
      <w:pPr>
        <w:spacing w:after="0" w:line="240" w:lineRule="auto"/>
      </w:pPr>
      <w:r>
        <w:separator/>
      </w:r>
    </w:p>
  </w:endnote>
  <w:endnote w:type="continuationSeparator" w:id="0">
    <w:p w14:paraId="5284F798" w14:textId="77777777" w:rsidR="00BE7F19" w:rsidRDefault="00BE7F19" w:rsidP="00872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erif">
    <w:altName w:val="Times New Roman"/>
    <w:charset w:val="BA"/>
    <w:family w:val="roman"/>
    <w:pitch w:val="variable"/>
    <w:sig w:usb0="E0000AFF" w:usb1="500078FF" w:usb2="00000021" w:usb3="00000000" w:csb0="000001BF" w:csb1="00000000"/>
  </w:font>
  <w:font w:name="Songti SC">
    <w:altName w:val="Calibri"/>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4226A" w14:textId="6BEC8C4D" w:rsidR="00E54F71" w:rsidRPr="00D049D5" w:rsidRDefault="00074872">
    <w:pPr>
      <w:pStyle w:val="Kjene"/>
      <w:rPr>
        <w:rFonts w:ascii="Times New Roman" w:hAnsi="Times New Roman" w:cs="Times New Roman"/>
        <w:sz w:val="16"/>
        <w:szCs w:val="16"/>
      </w:rPr>
    </w:pPr>
    <w:r>
      <w:rPr>
        <w:rFonts w:ascii="Times New Roman" w:hAnsi="Times New Roman" w:cs="Times New Roman"/>
        <w:sz w:val="16"/>
        <w:szCs w:val="16"/>
      </w:rPr>
      <w:t>N3274_3p1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DF811" w14:textId="22233C22" w:rsidR="00E54F71" w:rsidRPr="00D049D5" w:rsidRDefault="00074872" w:rsidP="00074872">
    <w:pPr>
      <w:pStyle w:val="Kjene"/>
      <w:rPr>
        <w:rFonts w:ascii="Times New Roman" w:hAnsi="Times New Roman" w:cs="Times New Roman"/>
        <w:sz w:val="16"/>
        <w:szCs w:val="16"/>
      </w:rPr>
    </w:pPr>
    <w:r w:rsidRPr="00074872">
      <w:rPr>
        <w:rFonts w:ascii="Times New Roman" w:hAnsi="Times New Roman" w:cs="Times New Roman"/>
        <w:sz w:val="16"/>
        <w:szCs w:val="16"/>
      </w:rPr>
      <w:t>N3274_3p1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98D23" w14:textId="77777777" w:rsidR="00BE7F19" w:rsidRDefault="00BE7F19" w:rsidP="008725BA">
      <w:pPr>
        <w:spacing w:after="0" w:line="240" w:lineRule="auto"/>
      </w:pPr>
      <w:r>
        <w:separator/>
      </w:r>
    </w:p>
  </w:footnote>
  <w:footnote w:type="continuationSeparator" w:id="0">
    <w:p w14:paraId="0A7703AD" w14:textId="77777777" w:rsidR="00BE7F19" w:rsidRDefault="00BE7F19" w:rsidP="008725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895970995"/>
      <w:docPartObj>
        <w:docPartGallery w:val="Page Numbers (Top of Page)"/>
        <w:docPartUnique/>
      </w:docPartObj>
    </w:sdtPr>
    <w:sdtEndPr>
      <w:rPr>
        <w:noProof/>
      </w:rPr>
    </w:sdtEndPr>
    <w:sdtContent>
      <w:p w14:paraId="5428F636" w14:textId="2E33E3F8" w:rsidR="00902F45" w:rsidRPr="00D049D5" w:rsidRDefault="00902F45" w:rsidP="00D049D5">
        <w:pPr>
          <w:pStyle w:val="Galvene"/>
          <w:jc w:val="center"/>
          <w:rPr>
            <w:rFonts w:ascii="Times New Roman" w:hAnsi="Times New Roman" w:cs="Times New Roman"/>
            <w:sz w:val="24"/>
            <w:szCs w:val="24"/>
          </w:rPr>
        </w:pPr>
        <w:r w:rsidRPr="00E54F71">
          <w:rPr>
            <w:rFonts w:ascii="Times New Roman" w:hAnsi="Times New Roman" w:cs="Times New Roman"/>
            <w:sz w:val="24"/>
            <w:szCs w:val="24"/>
          </w:rPr>
          <w:fldChar w:fldCharType="begin"/>
        </w:r>
        <w:r w:rsidRPr="00E54F71">
          <w:rPr>
            <w:rFonts w:ascii="Times New Roman" w:hAnsi="Times New Roman" w:cs="Times New Roman"/>
            <w:sz w:val="24"/>
            <w:szCs w:val="24"/>
          </w:rPr>
          <w:instrText xml:space="preserve"> PAGE   \* MERGEFORMAT </w:instrText>
        </w:r>
        <w:r w:rsidRPr="00E54F71">
          <w:rPr>
            <w:rFonts w:ascii="Times New Roman" w:hAnsi="Times New Roman" w:cs="Times New Roman"/>
            <w:sz w:val="24"/>
            <w:szCs w:val="24"/>
          </w:rPr>
          <w:fldChar w:fldCharType="separate"/>
        </w:r>
        <w:r w:rsidR="00203D62" w:rsidRPr="00E54F71">
          <w:rPr>
            <w:rFonts w:ascii="Times New Roman" w:hAnsi="Times New Roman" w:cs="Times New Roman"/>
            <w:noProof/>
            <w:sz w:val="24"/>
            <w:szCs w:val="24"/>
          </w:rPr>
          <w:t>7</w:t>
        </w:r>
        <w:r w:rsidRPr="00E54F71">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5A41"/>
    <w:multiLevelType w:val="hybridMultilevel"/>
    <w:tmpl w:val="62C80C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3293BE7"/>
    <w:multiLevelType w:val="hybridMultilevel"/>
    <w:tmpl w:val="41B8A13E"/>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47749F0"/>
    <w:multiLevelType w:val="hybridMultilevel"/>
    <w:tmpl w:val="6CDCC9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DF411E"/>
    <w:multiLevelType w:val="hybridMultilevel"/>
    <w:tmpl w:val="B316C7F2"/>
    <w:lvl w:ilvl="0" w:tplc="CCFC5DB0">
      <w:start w:val="1"/>
      <w:numFmt w:val="decimal"/>
      <w:lvlText w:val="%1."/>
      <w:lvlJc w:val="left"/>
      <w:pPr>
        <w:ind w:left="1080" w:hanging="72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EB96257"/>
    <w:multiLevelType w:val="hybridMultilevel"/>
    <w:tmpl w:val="E3DAB95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439420475">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2251969">
    <w:abstractNumId w:val="2"/>
  </w:num>
  <w:num w:numId="3" w16cid:durableId="2085450822">
    <w:abstractNumId w:val="0"/>
  </w:num>
  <w:num w:numId="4" w16cid:durableId="1619070452">
    <w:abstractNumId w:val="3"/>
  </w:num>
  <w:num w:numId="5" w16cid:durableId="13829461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7B4"/>
    <w:rsid w:val="000027D8"/>
    <w:rsid w:val="0000608A"/>
    <w:rsid w:val="00006E5F"/>
    <w:rsid w:val="000074E6"/>
    <w:rsid w:val="00007DB4"/>
    <w:rsid w:val="00007FF3"/>
    <w:rsid w:val="00010D01"/>
    <w:rsid w:val="00013610"/>
    <w:rsid w:val="00017DE2"/>
    <w:rsid w:val="0002443D"/>
    <w:rsid w:val="000268C4"/>
    <w:rsid w:val="00027527"/>
    <w:rsid w:val="00027CE7"/>
    <w:rsid w:val="00027E73"/>
    <w:rsid w:val="00030CF0"/>
    <w:rsid w:val="00031055"/>
    <w:rsid w:val="00031058"/>
    <w:rsid w:val="00032936"/>
    <w:rsid w:val="00040C84"/>
    <w:rsid w:val="00044D13"/>
    <w:rsid w:val="00052F85"/>
    <w:rsid w:val="00055072"/>
    <w:rsid w:val="0005570B"/>
    <w:rsid w:val="000578EC"/>
    <w:rsid w:val="000603B0"/>
    <w:rsid w:val="000631F1"/>
    <w:rsid w:val="00063752"/>
    <w:rsid w:val="00064599"/>
    <w:rsid w:val="00064AA6"/>
    <w:rsid w:val="00066CEB"/>
    <w:rsid w:val="0006792B"/>
    <w:rsid w:val="00070CB5"/>
    <w:rsid w:val="00070D3E"/>
    <w:rsid w:val="0007211E"/>
    <w:rsid w:val="00072947"/>
    <w:rsid w:val="00073AF3"/>
    <w:rsid w:val="00073EF9"/>
    <w:rsid w:val="00074872"/>
    <w:rsid w:val="00076941"/>
    <w:rsid w:val="000819F0"/>
    <w:rsid w:val="00082409"/>
    <w:rsid w:val="00084860"/>
    <w:rsid w:val="000874F5"/>
    <w:rsid w:val="00090161"/>
    <w:rsid w:val="00094A30"/>
    <w:rsid w:val="00095B35"/>
    <w:rsid w:val="00095EC9"/>
    <w:rsid w:val="00097894"/>
    <w:rsid w:val="000A3569"/>
    <w:rsid w:val="000A3625"/>
    <w:rsid w:val="000A3900"/>
    <w:rsid w:val="000A5B39"/>
    <w:rsid w:val="000A6778"/>
    <w:rsid w:val="000A72F4"/>
    <w:rsid w:val="000B1802"/>
    <w:rsid w:val="000B3714"/>
    <w:rsid w:val="000B45D0"/>
    <w:rsid w:val="000C0144"/>
    <w:rsid w:val="000C09F4"/>
    <w:rsid w:val="000C1878"/>
    <w:rsid w:val="000C37E0"/>
    <w:rsid w:val="000D052F"/>
    <w:rsid w:val="000D0AB2"/>
    <w:rsid w:val="000D4183"/>
    <w:rsid w:val="000E03DE"/>
    <w:rsid w:val="000E0A6C"/>
    <w:rsid w:val="000E1F96"/>
    <w:rsid w:val="000E268A"/>
    <w:rsid w:val="000F0EBA"/>
    <w:rsid w:val="000F1091"/>
    <w:rsid w:val="000F4EB3"/>
    <w:rsid w:val="000F526C"/>
    <w:rsid w:val="000F53D3"/>
    <w:rsid w:val="000F6767"/>
    <w:rsid w:val="000F7AFF"/>
    <w:rsid w:val="000F7E8F"/>
    <w:rsid w:val="001036D3"/>
    <w:rsid w:val="00103BA0"/>
    <w:rsid w:val="00105338"/>
    <w:rsid w:val="00106B4A"/>
    <w:rsid w:val="00106BDC"/>
    <w:rsid w:val="00107B04"/>
    <w:rsid w:val="00110A53"/>
    <w:rsid w:val="00110C8D"/>
    <w:rsid w:val="00111391"/>
    <w:rsid w:val="00111575"/>
    <w:rsid w:val="00111C67"/>
    <w:rsid w:val="00112915"/>
    <w:rsid w:val="001133A7"/>
    <w:rsid w:val="00115DFD"/>
    <w:rsid w:val="00115FA7"/>
    <w:rsid w:val="00120553"/>
    <w:rsid w:val="001205DA"/>
    <w:rsid w:val="00121385"/>
    <w:rsid w:val="001217CF"/>
    <w:rsid w:val="001230C7"/>
    <w:rsid w:val="00123D95"/>
    <w:rsid w:val="001245DE"/>
    <w:rsid w:val="00125DA2"/>
    <w:rsid w:val="00126F77"/>
    <w:rsid w:val="001279A8"/>
    <w:rsid w:val="00127F0A"/>
    <w:rsid w:val="00131777"/>
    <w:rsid w:val="00132E77"/>
    <w:rsid w:val="00135696"/>
    <w:rsid w:val="00136BD4"/>
    <w:rsid w:val="001405B9"/>
    <w:rsid w:val="0014076B"/>
    <w:rsid w:val="00142FD7"/>
    <w:rsid w:val="001462DB"/>
    <w:rsid w:val="00153511"/>
    <w:rsid w:val="001537A1"/>
    <w:rsid w:val="00155B31"/>
    <w:rsid w:val="00155DC3"/>
    <w:rsid w:val="00157454"/>
    <w:rsid w:val="001602E6"/>
    <w:rsid w:val="00161337"/>
    <w:rsid w:val="00164834"/>
    <w:rsid w:val="00164C8A"/>
    <w:rsid w:val="00166737"/>
    <w:rsid w:val="0017001F"/>
    <w:rsid w:val="001706CB"/>
    <w:rsid w:val="0017181C"/>
    <w:rsid w:val="00172794"/>
    <w:rsid w:val="00172C30"/>
    <w:rsid w:val="0017313F"/>
    <w:rsid w:val="0017441D"/>
    <w:rsid w:val="0017559A"/>
    <w:rsid w:val="00175E10"/>
    <w:rsid w:val="001770BE"/>
    <w:rsid w:val="00177667"/>
    <w:rsid w:val="001810CC"/>
    <w:rsid w:val="0018427C"/>
    <w:rsid w:val="0018442C"/>
    <w:rsid w:val="00184B44"/>
    <w:rsid w:val="00187C42"/>
    <w:rsid w:val="001908B9"/>
    <w:rsid w:val="001916E4"/>
    <w:rsid w:val="00192E04"/>
    <w:rsid w:val="00196F22"/>
    <w:rsid w:val="001B4252"/>
    <w:rsid w:val="001B53BE"/>
    <w:rsid w:val="001B7D5F"/>
    <w:rsid w:val="001C262F"/>
    <w:rsid w:val="001C2C83"/>
    <w:rsid w:val="001C60BD"/>
    <w:rsid w:val="001C6677"/>
    <w:rsid w:val="001D0575"/>
    <w:rsid w:val="001D1029"/>
    <w:rsid w:val="001D1E56"/>
    <w:rsid w:val="001D244A"/>
    <w:rsid w:val="001D5327"/>
    <w:rsid w:val="001D6DA7"/>
    <w:rsid w:val="001E039E"/>
    <w:rsid w:val="001E202A"/>
    <w:rsid w:val="001E2982"/>
    <w:rsid w:val="001E4031"/>
    <w:rsid w:val="001E49D1"/>
    <w:rsid w:val="001E4D9C"/>
    <w:rsid w:val="001E639B"/>
    <w:rsid w:val="001F250C"/>
    <w:rsid w:val="001F404D"/>
    <w:rsid w:val="001F5557"/>
    <w:rsid w:val="001F5A67"/>
    <w:rsid w:val="001F7063"/>
    <w:rsid w:val="001F77A2"/>
    <w:rsid w:val="001F7D19"/>
    <w:rsid w:val="0020128E"/>
    <w:rsid w:val="00201F4C"/>
    <w:rsid w:val="00201FC1"/>
    <w:rsid w:val="0020261F"/>
    <w:rsid w:val="00203D62"/>
    <w:rsid w:val="0020516F"/>
    <w:rsid w:val="0020636A"/>
    <w:rsid w:val="0020712C"/>
    <w:rsid w:val="002142F5"/>
    <w:rsid w:val="00215D65"/>
    <w:rsid w:val="00216CE6"/>
    <w:rsid w:val="00216DC4"/>
    <w:rsid w:val="00221172"/>
    <w:rsid w:val="00222B5B"/>
    <w:rsid w:val="002241A9"/>
    <w:rsid w:val="0022606E"/>
    <w:rsid w:val="00226074"/>
    <w:rsid w:val="00226B14"/>
    <w:rsid w:val="002322ED"/>
    <w:rsid w:val="002323C1"/>
    <w:rsid w:val="00232659"/>
    <w:rsid w:val="00236F49"/>
    <w:rsid w:val="0024512C"/>
    <w:rsid w:val="002457F8"/>
    <w:rsid w:val="00245CFD"/>
    <w:rsid w:val="00247AAC"/>
    <w:rsid w:val="00252407"/>
    <w:rsid w:val="00254638"/>
    <w:rsid w:val="002551D1"/>
    <w:rsid w:val="002567CB"/>
    <w:rsid w:val="00256C9B"/>
    <w:rsid w:val="0026262D"/>
    <w:rsid w:val="002632F0"/>
    <w:rsid w:val="00264647"/>
    <w:rsid w:val="002649CC"/>
    <w:rsid w:val="00266F6C"/>
    <w:rsid w:val="00271415"/>
    <w:rsid w:val="002717F4"/>
    <w:rsid w:val="00276173"/>
    <w:rsid w:val="00276DC6"/>
    <w:rsid w:val="00277933"/>
    <w:rsid w:val="00280564"/>
    <w:rsid w:val="002820A7"/>
    <w:rsid w:val="0028513D"/>
    <w:rsid w:val="002858E7"/>
    <w:rsid w:val="00286CB4"/>
    <w:rsid w:val="00294DA8"/>
    <w:rsid w:val="002A12E6"/>
    <w:rsid w:val="002A4071"/>
    <w:rsid w:val="002A71BE"/>
    <w:rsid w:val="002A7822"/>
    <w:rsid w:val="002B1926"/>
    <w:rsid w:val="002B4285"/>
    <w:rsid w:val="002B5DCF"/>
    <w:rsid w:val="002B7A70"/>
    <w:rsid w:val="002C07B4"/>
    <w:rsid w:val="002C1DF4"/>
    <w:rsid w:val="002C214C"/>
    <w:rsid w:val="002C2C3E"/>
    <w:rsid w:val="002C355E"/>
    <w:rsid w:val="002C3D1A"/>
    <w:rsid w:val="002C4285"/>
    <w:rsid w:val="002C4846"/>
    <w:rsid w:val="002C5154"/>
    <w:rsid w:val="002C67F7"/>
    <w:rsid w:val="002C6CC8"/>
    <w:rsid w:val="002D06CF"/>
    <w:rsid w:val="002D1F36"/>
    <w:rsid w:val="002D32FC"/>
    <w:rsid w:val="002E0B55"/>
    <w:rsid w:val="002E0CC9"/>
    <w:rsid w:val="002E1925"/>
    <w:rsid w:val="002E1FF7"/>
    <w:rsid w:val="002E349C"/>
    <w:rsid w:val="002E4AE9"/>
    <w:rsid w:val="002E7BF4"/>
    <w:rsid w:val="002F385B"/>
    <w:rsid w:val="002F439A"/>
    <w:rsid w:val="002F52B3"/>
    <w:rsid w:val="002F5499"/>
    <w:rsid w:val="00300484"/>
    <w:rsid w:val="00300A6A"/>
    <w:rsid w:val="00301C07"/>
    <w:rsid w:val="00302C48"/>
    <w:rsid w:val="00305229"/>
    <w:rsid w:val="003079E8"/>
    <w:rsid w:val="00312475"/>
    <w:rsid w:val="00313BAA"/>
    <w:rsid w:val="00314B4C"/>
    <w:rsid w:val="003150F3"/>
    <w:rsid w:val="003152FC"/>
    <w:rsid w:val="0031626A"/>
    <w:rsid w:val="0031723D"/>
    <w:rsid w:val="00317AEC"/>
    <w:rsid w:val="0032078C"/>
    <w:rsid w:val="00327753"/>
    <w:rsid w:val="00327E46"/>
    <w:rsid w:val="003332E1"/>
    <w:rsid w:val="00335B75"/>
    <w:rsid w:val="00337070"/>
    <w:rsid w:val="0033750C"/>
    <w:rsid w:val="0034167F"/>
    <w:rsid w:val="00342441"/>
    <w:rsid w:val="00342EC5"/>
    <w:rsid w:val="00343351"/>
    <w:rsid w:val="003501D0"/>
    <w:rsid w:val="00350785"/>
    <w:rsid w:val="00350BC4"/>
    <w:rsid w:val="00351552"/>
    <w:rsid w:val="00351AF4"/>
    <w:rsid w:val="00353C5E"/>
    <w:rsid w:val="00353F0D"/>
    <w:rsid w:val="003550D4"/>
    <w:rsid w:val="003558EF"/>
    <w:rsid w:val="00356DFE"/>
    <w:rsid w:val="00365CBD"/>
    <w:rsid w:val="00376301"/>
    <w:rsid w:val="00376AD6"/>
    <w:rsid w:val="003804FB"/>
    <w:rsid w:val="00380BA8"/>
    <w:rsid w:val="00383F3D"/>
    <w:rsid w:val="00386121"/>
    <w:rsid w:val="0038798B"/>
    <w:rsid w:val="00391D14"/>
    <w:rsid w:val="00395B33"/>
    <w:rsid w:val="00396BEF"/>
    <w:rsid w:val="00397CDE"/>
    <w:rsid w:val="003A0865"/>
    <w:rsid w:val="003A08EE"/>
    <w:rsid w:val="003A37FC"/>
    <w:rsid w:val="003A3E55"/>
    <w:rsid w:val="003A5BE5"/>
    <w:rsid w:val="003A69F6"/>
    <w:rsid w:val="003A79D8"/>
    <w:rsid w:val="003B2393"/>
    <w:rsid w:val="003B4DE3"/>
    <w:rsid w:val="003B4E23"/>
    <w:rsid w:val="003B5A24"/>
    <w:rsid w:val="003B6B45"/>
    <w:rsid w:val="003C66F4"/>
    <w:rsid w:val="003C7EB6"/>
    <w:rsid w:val="003D0FFA"/>
    <w:rsid w:val="003D33A1"/>
    <w:rsid w:val="003D36FB"/>
    <w:rsid w:val="003D3C42"/>
    <w:rsid w:val="003D41D2"/>
    <w:rsid w:val="003D4FCC"/>
    <w:rsid w:val="003D5187"/>
    <w:rsid w:val="003D57F4"/>
    <w:rsid w:val="003D67B2"/>
    <w:rsid w:val="003D7305"/>
    <w:rsid w:val="003E0711"/>
    <w:rsid w:val="003E5FD8"/>
    <w:rsid w:val="003E6C8A"/>
    <w:rsid w:val="003F2606"/>
    <w:rsid w:val="003F2E53"/>
    <w:rsid w:val="003F3E2B"/>
    <w:rsid w:val="00400A66"/>
    <w:rsid w:val="00400FBF"/>
    <w:rsid w:val="00404895"/>
    <w:rsid w:val="0040620E"/>
    <w:rsid w:val="00407ECF"/>
    <w:rsid w:val="00407F75"/>
    <w:rsid w:val="0041115E"/>
    <w:rsid w:val="00412418"/>
    <w:rsid w:val="004130F8"/>
    <w:rsid w:val="004147EE"/>
    <w:rsid w:val="00421364"/>
    <w:rsid w:val="0042254E"/>
    <w:rsid w:val="00422973"/>
    <w:rsid w:val="00424099"/>
    <w:rsid w:val="004267F5"/>
    <w:rsid w:val="004316DD"/>
    <w:rsid w:val="00431E75"/>
    <w:rsid w:val="004326E6"/>
    <w:rsid w:val="004331A2"/>
    <w:rsid w:val="0043388D"/>
    <w:rsid w:val="004361CB"/>
    <w:rsid w:val="0044076E"/>
    <w:rsid w:val="00440DCB"/>
    <w:rsid w:val="00452D41"/>
    <w:rsid w:val="00453E57"/>
    <w:rsid w:val="00453FAE"/>
    <w:rsid w:val="004544DF"/>
    <w:rsid w:val="004555C1"/>
    <w:rsid w:val="004556BF"/>
    <w:rsid w:val="00460729"/>
    <w:rsid w:val="004608EC"/>
    <w:rsid w:val="0046225E"/>
    <w:rsid w:val="00464268"/>
    <w:rsid w:val="00467A94"/>
    <w:rsid w:val="00471B8E"/>
    <w:rsid w:val="00474A76"/>
    <w:rsid w:val="0047538D"/>
    <w:rsid w:val="0047619E"/>
    <w:rsid w:val="00482C9D"/>
    <w:rsid w:val="00483178"/>
    <w:rsid w:val="00483202"/>
    <w:rsid w:val="00483D1E"/>
    <w:rsid w:val="00484780"/>
    <w:rsid w:val="00484C5D"/>
    <w:rsid w:val="00486FE9"/>
    <w:rsid w:val="0048703D"/>
    <w:rsid w:val="00487BE2"/>
    <w:rsid w:val="00487C64"/>
    <w:rsid w:val="004906F7"/>
    <w:rsid w:val="00490831"/>
    <w:rsid w:val="00491AC5"/>
    <w:rsid w:val="00495AF9"/>
    <w:rsid w:val="004A01CE"/>
    <w:rsid w:val="004A5EA3"/>
    <w:rsid w:val="004B011B"/>
    <w:rsid w:val="004B14AC"/>
    <w:rsid w:val="004B22A2"/>
    <w:rsid w:val="004C01DF"/>
    <w:rsid w:val="004C0B9F"/>
    <w:rsid w:val="004C1B81"/>
    <w:rsid w:val="004C21BF"/>
    <w:rsid w:val="004C5487"/>
    <w:rsid w:val="004C6F20"/>
    <w:rsid w:val="004D0813"/>
    <w:rsid w:val="004D132C"/>
    <w:rsid w:val="004D306F"/>
    <w:rsid w:val="004D309B"/>
    <w:rsid w:val="004D74A0"/>
    <w:rsid w:val="004E333F"/>
    <w:rsid w:val="004E4497"/>
    <w:rsid w:val="004E5A2A"/>
    <w:rsid w:val="004E6B32"/>
    <w:rsid w:val="004E6E62"/>
    <w:rsid w:val="004E6F81"/>
    <w:rsid w:val="004E7E06"/>
    <w:rsid w:val="004F0FE7"/>
    <w:rsid w:val="004F187F"/>
    <w:rsid w:val="004F255E"/>
    <w:rsid w:val="004F29C4"/>
    <w:rsid w:val="004F5595"/>
    <w:rsid w:val="00501778"/>
    <w:rsid w:val="0050714D"/>
    <w:rsid w:val="00507864"/>
    <w:rsid w:val="0051063D"/>
    <w:rsid w:val="005122D1"/>
    <w:rsid w:val="00512A75"/>
    <w:rsid w:val="00515B73"/>
    <w:rsid w:val="00521F17"/>
    <w:rsid w:val="005231E7"/>
    <w:rsid w:val="005236F4"/>
    <w:rsid w:val="005240FD"/>
    <w:rsid w:val="00524E1B"/>
    <w:rsid w:val="00526F70"/>
    <w:rsid w:val="00532C0C"/>
    <w:rsid w:val="00533825"/>
    <w:rsid w:val="00535519"/>
    <w:rsid w:val="00535DCC"/>
    <w:rsid w:val="005423BC"/>
    <w:rsid w:val="00544C90"/>
    <w:rsid w:val="005470D6"/>
    <w:rsid w:val="00547EA2"/>
    <w:rsid w:val="005514C4"/>
    <w:rsid w:val="00551B02"/>
    <w:rsid w:val="00557110"/>
    <w:rsid w:val="005606F1"/>
    <w:rsid w:val="00561CBE"/>
    <w:rsid w:val="005625C8"/>
    <w:rsid w:val="00571725"/>
    <w:rsid w:val="00576070"/>
    <w:rsid w:val="00577FF3"/>
    <w:rsid w:val="00583753"/>
    <w:rsid w:val="00584938"/>
    <w:rsid w:val="00586A1B"/>
    <w:rsid w:val="00587F59"/>
    <w:rsid w:val="00593198"/>
    <w:rsid w:val="00595008"/>
    <w:rsid w:val="0059522D"/>
    <w:rsid w:val="00595F4C"/>
    <w:rsid w:val="005A0CFB"/>
    <w:rsid w:val="005A14F3"/>
    <w:rsid w:val="005A1717"/>
    <w:rsid w:val="005A21CE"/>
    <w:rsid w:val="005A2D7E"/>
    <w:rsid w:val="005A3DA9"/>
    <w:rsid w:val="005A3EBD"/>
    <w:rsid w:val="005A668B"/>
    <w:rsid w:val="005A700C"/>
    <w:rsid w:val="005A7767"/>
    <w:rsid w:val="005B024E"/>
    <w:rsid w:val="005B05B1"/>
    <w:rsid w:val="005B1D6A"/>
    <w:rsid w:val="005B29D9"/>
    <w:rsid w:val="005B531C"/>
    <w:rsid w:val="005B5343"/>
    <w:rsid w:val="005B5D60"/>
    <w:rsid w:val="005C0C36"/>
    <w:rsid w:val="005C12E6"/>
    <w:rsid w:val="005C3A74"/>
    <w:rsid w:val="005C4A86"/>
    <w:rsid w:val="005C5C8D"/>
    <w:rsid w:val="005C5D3A"/>
    <w:rsid w:val="005C6A13"/>
    <w:rsid w:val="005D0561"/>
    <w:rsid w:val="005D2258"/>
    <w:rsid w:val="005E2071"/>
    <w:rsid w:val="005E7C8B"/>
    <w:rsid w:val="005F4617"/>
    <w:rsid w:val="005F595B"/>
    <w:rsid w:val="005F5AA4"/>
    <w:rsid w:val="005F75CB"/>
    <w:rsid w:val="00600041"/>
    <w:rsid w:val="00600AAF"/>
    <w:rsid w:val="0060109C"/>
    <w:rsid w:val="00601FCD"/>
    <w:rsid w:val="00606AA4"/>
    <w:rsid w:val="00610EE8"/>
    <w:rsid w:val="00610EF4"/>
    <w:rsid w:val="00610F4B"/>
    <w:rsid w:val="00611B0E"/>
    <w:rsid w:val="00612878"/>
    <w:rsid w:val="00613A41"/>
    <w:rsid w:val="00614C8E"/>
    <w:rsid w:val="00620D96"/>
    <w:rsid w:val="00625845"/>
    <w:rsid w:val="006266D1"/>
    <w:rsid w:val="00627484"/>
    <w:rsid w:val="00635949"/>
    <w:rsid w:val="0064121A"/>
    <w:rsid w:val="00642074"/>
    <w:rsid w:val="00643DCC"/>
    <w:rsid w:val="006465E1"/>
    <w:rsid w:val="00651DFA"/>
    <w:rsid w:val="00652E88"/>
    <w:rsid w:val="0065436D"/>
    <w:rsid w:val="00654CE7"/>
    <w:rsid w:val="0066155F"/>
    <w:rsid w:val="00662E05"/>
    <w:rsid w:val="006646FB"/>
    <w:rsid w:val="00675D49"/>
    <w:rsid w:val="00680EA9"/>
    <w:rsid w:val="00681A4B"/>
    <w:rsid w:val="00682206"/>
    <w:rsid w:val="00685299"/>
    <w:rsid w:val="0068544F"/>
    <w:rsid w:val="00685AB6"/>
    <w:rsid w:val="006879EA"/>
    <w:rsid w:val="00690458"/>
    <w:rsid w:val="006924A6"/>
    <w:rsid w:val="006929F2"/>
    <w:rsid w:val="00693931"/>
    <w:rsid w:val="0069412B"/>
    <w:rsid w:val="00697493"/>
    <w:rsid w:val="00697D0D"/>
    <w:rsid w:val="006A3824"/>
    <w:rsid w:val="006A3ED3"/>
    <w:rsid w:val="006A5B3F"/>
    <w:rsid w:val="006B34C3"/>
    <w:rsid w:val="006B6AFD"/>
    <w:rsid w:val="006C04C1"/>
    <w:rsid w:val="006C0838"/>
    <w:rsid w:val="006C30D1"/>
    <w:rsid w:val="006C38E0"/>
    <w:rsid w:val="006C3A75"/>
    <w:rsid w:val="006C3B9D"/>
    <w:rsid w:val="006D19D6"/>
    <w:rsid w:val="006D19FB"/>
    <w:rsid w:val="006D1DE7"/>
    <w:rsid w:val="006D29B8"/>
    <w:rsid w:val="006D57AB"/>
    <w:rsid w:val="006D5E34"/>
    <w:rsid w:val="006E3454"/>
    <w:rsid w:val="006E4CBC"/>
    <w:rsid w:val="006E5E38"/>
    <w:rsid w:val="006E6B6A"/>
    <w:rsid w:val="006F272A"/>
    <w:rsid w:val="006F3EC9"/>
    <w:rsid w:val="006F441F"/>
    <w:rsid w:val="006F6364"/>
    <w:rsid w:val="006F7CFF"/>
    <w:rsid w:val="00700CBF"/>
    <w:rsid w:val="007027A6"/>
    <w:rsid w:val="0070428E"/>
    <w:rsid w:val="00704DB9"/>
    <w:rsid w:val="0070602C"/>
    <w:rsid w:val="00713212"/>
    <w:rsid w:val="00713E41"/>
    <w:rsid w:val="00715B88"/>
    <w:rsid w:val="007168A9"/>
    <w:rsid w:val="00716FDE"/>
    <w:rsid w:val="00721FC0"/>
    <w:rsid w:val="00727AAC"/>
    <w:rsid w:val="007335BA"/>
    <w:rsid w:val="00733942"/>
    <w:rsid w:val="00735812"/>
    <w:rsid w:val="00737299"/>
    <w:rsid w:val="00737F3F"/>
    <w:rsid w:val="00737F83"/>
    <w:rsid w:val="007428BC"/>
    <w:rsid w:val="00742C62"/>
    <w:rsid w:val="00743066"/>
    <w:rsid w:val="007430A3"/>
    <w:rsid w:val="00746CC8"/>
    <w:rsid w:val="00750050"/>
    <w:rsid w:val="0075353A"/>
    <w:rsid w:val="00760953"/>
    <w:rsid w:val="007609D2"/>
    <w:rsid w:val="007620F0"/>
    <w:rsid w:val="00762833"/>
    <w:rsid w:val="0076696E"/>
    <w:rsid w:val="007705B0"/>
    <w:rsid w:val="00771CD0"/>
    <w:rsid w:val="0077386E"/>
    <w:rsid w:val="007745A2"/>
    <w:rsid w:val="00775A8D"/>
    <w:rsid w:val="007804D4"/>
    <w:rsid w:val="00780F4B"/>
    <w:rsid w:val="00782ACB"/>
    <w:rsid w:val="00783A73"/>
    <w:rsid w:val="00787AC5"/>
    <w:rsid w:val="00790D7F"/>
    <w:rsid w:val="007911A8"/>
    <w:rsid w:val="00791A49"/>
    <w:rsid w:val="0079243A"/>
    <w:rsid w:val="007957C2"/>
    <w:rsid w:val="00795C42"/>
    <w:rsid w:val="007A07CF"/>
    <w:rsid w:val="007A0D68"/>
    <w:rsid w:val="007A26BC"/>
    <w:rsid w:val="007A5925"/>
    <w:rsid w:val="007A6052"/>
    <w:rsid w:val="007A6499"/>
    <w:rsid w:val="007B0685"/>
    <w:rsid w:val="007B20C1"/>
    <w:rsid w:val="007B743E"/>
    <w:rsid w:val="007C2214"/>
    <w:rsid w:val="007C2F3F"/>
    <w:rsid w:val="007C6B9D"/>
    <w:rsid w:val="007C7B5F"/>
    <w:rsid w:val="007D07E4"/>
    <w:rsid w:val="007D0B8E"/>
    <w:rsid w:val="007D107F"/>
    <w:rsid w:val="007D2A69"/>
    <w:rsid w:val="007D5E97"/>
    <w:rsid w:val="007D7377"/>
    <w:rsid w:val="007E01C8"/>
    <w:rsid w:val="007E0EE2"/>
    <w:rsid w:val="007E184E"/>
    <w:rsid w:val="007E20EF"/>
    <w:rsid w:val="007E2ECD"/>
    <w:rsid w:val="007E7156"/>
    <w:rsid w:val="007E79DA"/>
    <w:rsid w:val="007F1132"/>
    <w:rsid w:val="007F2807"/>
    <w:rsid w:val="007F424D"/>
    <w:rsid w:val="007F5581"/>
    <w:rsid w:val="008003CB"/>
    <w:rsid w:val="00802B19"/>
    <w:rsid w:val="008034A5"/>
    <w:rsid w:val="00803EE3"/>
    <w:rsid w:val="00803EF1"/>
    <w:rsid w:val="0080539A"/>
    <w:rsid w:val="00807045"/>
    <w:rsid w:val="00810269"/>
    <w:rsid w:val="00812616"/>
    <w:rsid w:val="008166E7"/>
    <w:rsid w:val="00817074"/>
    <w:rsid w:val="0081732C"/>
    <w:rsid w:val="008173FB"/>
    <w:rsid w:val="008202A3"/>
    <w:rsid w:val="00820442"/>
    <w:rsid w:val="00822AD0"/>
    <w:rsid w:val="00827B07"/>
    <w:rsid w:val="008314D9"/>
    <w:rsid w:val="00831A67"/>
    <w:rsid w:val="00831C90"/>
    <w:rsid w:val="00837EAE"/>
    <w:rsid w:val="008436B2"/>
    <w:rsid w:val="00843949"/>
    <w:rsid w:val="00843A87"/>
    <w:rsid w:val="008442CF"/>
    <w:rsid w:val="00845EC7"/>
    <w:rsid w:val="00847CEF"/>
    <w:rsid w:val="008519F0"/>
    <w:rsid w:val="00851D70"/>
    <w:rsid w:val="0085261F"/>
    <w:rsid w:val="00854790"/>
    <w:rsid w:val="0085619A"/>
    <w:rsid w:val="0086493E"/>
    <w:rsid w:val="008725BA"/>
    <w:rsid w:val="008726EC"/>
    <w:rsid w:val="0087670A"/>
    <w:rsid w:val="008860CE"/>
    <w:rsid w:val="008868FD"/>
    <w:rsid w:val="00886B6E"/>
    <w:rsid w:val="00886C49"/>
    <w:rsid w:val="0089016A"/>
    <w:rsid w:val="00892374"/>
    <w:rsid w:val="00892F7B"/>
    <w:rsid w:val="00894F44"/>
    <w:rsid w:val="008A34A8"/>
    <w:rsid w:val="008A3F14"/>
    <w:rsid w:val="008A4297"/>
    <w:rsid w:val="008A6D33"/>
    <w:rsid w:val="008A774A"/>
    <w:rsid w:val="008A786E"/>
    <w:rsid w:val="008B0996"/>
    <w:rsid w:val="008B2777"/>
    <w:rsid w:val="008B2ABC"/>
    <w:rsid w:val="008B2D2C"/>
    <w:rsid w:val="008B40D3"/>
    <w:rsid w:val="008B5ADF"/>
    <w:rsid w:val="008B6661"/>
    <w:rsid w:val="008B7C81"/>
    <w:rsid w:val="008C0249"/>
    <w:rsid w:val="008C08E1"/>
    <w:rsid w:val="008C4E36"/>
    <w:rsid w:val="008C66F5"/>
    <w:rsid w:val="008D0595"/>
    <w:rsid w:val="008D14C5"/>
    <w:rsid w:val="008D1B3D"/>
    <w:rsid w:val="008D1DC7"/>
    <w:rsid w:val="008D23D0"/>
    <w:rsid w:val="008D2881"/>
    <w:rsid w:val="008D355B"/>
    <w:rsid w:val="008D7CE1"/>
    <w:rsid w:val="008E0A82"/>
    <w:rsid w:val="008E0E63"/>
    <w:rsid w:val="008E167B"/>
    <w:rsid w:val="008E1D93"/>
    <w:rsid w:val="008E26ED"/>
    <w:rsid w:val="008E3272"/>
    <w:rsid w:val="008E43C9"/>
    <w:rsid w:val="008F07C6"/>
    <w:rsid w:val="008F43FE"/>
    <w:rsid w:val="008F46B8"/>
    <w:rsid w:val="008F6EFE"/>
    <w:rsid w:val="0090182C"/>
    <w:rsid w:val="00902F45"/>
    <w:rsid w:val="0090720D"/>
    <w:rsid w:val="009108FA"/>
    <w:rsid w:val="00913128"/>
    <w:rsid w:val="00913E34"/>
    <w:rsid w:val="00914971"/>
    <w:rsid w:val="009213DF"/>
    <w:rsid w:val="00921DFD"/>
    <w:rsid w:val="00922FA6"/>
    <w:rsid w:val="00923EF2"/>
    <w:rsid w:val="00926007"/>
    <w:rsid w:val="009338E0"/>
    <w:rsid w:val="009350F1"/>
    <w:rsid w:val="00937AFF"/>
    <w:rsid w:val="00940A3C"/>
    <w:rsid w:val="00942298"/>
    <w:rsid w:val="00942D98"/>
    <w:rsid w:val="00946654"/>
    <w:rsid w:val="009468A3"/>
    <w:rsid w:val="0095085F"/>
    <w:rsid w:val="00950882"/>
    <w:rsid w:val="00952F3D"/>
    <w:rsid w:val="00952F90"/>
    <w:rsid w:val="00955F2F"/>
    <w:rsid w:val="00957F3F"/>
    <w:rsid w:val="009629D9"/>
    <w:rsid w:val="00962A5D"/>
    <w:rsid w:val="00963223"/>
    <w:rsid w:val="00965236"/>
    <w:rsid w:val="00966CCA"/>
    <w:rsid w:val="00976C7F"/>
    <w:rsid w:val="00983A72"/>
    <w:rsid w:val="00991320"/>
    <w:rsid w:val="0099271B"/>
    <w:rsid w:val="00993B93"/>
    <w:rsid w:val="00996616"/>
    <w:rsid w:val="00996727"/>
    <w:rsid w:val="00997186"/>
    <w:rsid w:val="009A14CC"/>
    <w:rsid w:val="009A3678"/>
    <w:rsid w:val="009A638A"/>
    <w:rsid w:val="009A728A"/>
    <w:rsid w:val="009A73DE"/>
    <w:rsid w:val="009B0FEA"/>
    <w:rsid w:val="009B23D8"/>
    <w:rsid w:val="009B23F2"/>
    <w:rsid w:val="009B3698"/>
    <w:rsid w:val="009B53C5"/>
    <w:rsid w:val="009B5BD7"/>
    <w:rsid w:val="009B60F2"/>
    <w:rsid w:val="009C09BB"/>
    <w:rsid w:val="009C3175"/>
    <w:rsid w:val="009C72C6"/>
    <w:rsid w:val="009D0546"/>
    <w:rsid w:val="009D2C40"/>
    <w:rsid w:val="009D4F81"/>
    <w:rsid w:val="009E1BF2"/>
    <w:rsid w:val="009E3ABF"/>
    <w:rsid w:val="009E4611"/>
    <w:rsid w:val="009E4914"/>
    <w:rsid w:val="009E7FC9"/>
    <w:rsid w:val="009F31BC"/>
    <w:rsid w:val="009F5727"/>
    <w:rsid w:val="00A014B6"/>
    <w:rsid w:val="00A01B56"/>
    <w:rsid w:val="00A02F60"/>
    <w:rsid w:val="00A0335F"/>
    <w:rsid w:val="00A03EB7"/>
    <w:rsid w:val="00A03FFA"/>
    <w:rsid w:val="00A04B08"/>
    <w:rsid w:val="00A05F91"/>
    <w:rsid w:val="00A07C28"/>
    <w:rsid w:val="00A140E7"/>
    <w:rsid w:val="00A14475"/>
    <w:rsid w:val="00A150F3"/>
    <w:rsid w:val="00A15C97"/>
    <w:rsid w:val="00A15F5A"/>
    <w:rsid w:val="00A167CC"/>
    <w:rsid w:val="00A17433"/>
    <w:rsid w:val="00A17BB9"/>
    <w:rsid w:val="00A20032"/>
    <w:rsid w:val="00A25066"/>
    <w:rsid w:val="00A263BD"/>
    <w:rsid w:val="00A266AB"/>
    <w:rsid w:val="00A27C21"/>
    <w:rsid w:val="00A31074"/>
    <w:rsid w:val="00A326A4"/>
    <w:rsid w:val="00A33348"/>
    <w:rsid w:val="00A33814"/>
    <w:rsid w:val="00A40902"/>
    <w:rsid w:val="00A41AAD"/>
    <w:rsid w:val="00A43803"/>
    <w:rsid w:val="00A47123"/>
    <w:rsid w:val="00A50BBC"/>
    <w:rsid w:val="00A512B8"/>
    <w:rsid w:val="00A52312"/>
    <w:rsid w:val="00A54DCF"/>
    <w:rsid w:val="00A54DFB"/>
    <w:rsid w:val="00A60F82"/>
    <w:rsid w:val="00A61C96"/>
    <w:rsid w:val="00A6229E"/>
    <w:rsid w:val="00A6318B"/>
    <w:rsid w:val="00A70D00"/>
    <w:rsid w:val="00A714C5"/>
    <w:rsid w:val="00A716DC"/>
    <w:rsid w:val="00A71ACA"/>
    <w:rsid w:val="00A73055"/>
    <w:rsid w:val="00A73BE3"/>
    <w:rsid w:val="00A74794"/>
    <w:rsid w:val="00A7666A"/>
    <w:rsid w:val="00A803F2"/>
    <w:rsid w:val="00A80440"/>
    <w:rsid w:val="00A84617"/>
    <w:rsid w:val="00A84DBA"/>
    <w:rsid w:val="00A90176"/>
    <w:rsid w:val="00A91642"/>
    <w:rsid w:val="00A955F7"/>
    <w:rsid w:val="00A96143"/>
    <w:rsid w:val="00A96763"/>
    <w:rsid w:val="00A96B8B"/>
    <w:rsid w:val="00AA11B4"/>
    <w:rsid w:val="00AA45EC"/>
    <w:rsid w:val="00AA5510"/>
    <w:rsid w:val="00AA74B5"/>
    <w:rsid w:val="00AB0DCA"/>
    <w:rsid w:val="00AB3CAD"/>
    <w:rsid w:val="00AB414A"/>
    <w:rsid w:val="00AB4B91"/>
    <w:rsid w:val="00AB4C96"/>
    <w:rsid w:val="00AB4F2E"/>
    <w:rsid w:val="00AB5785"/>
    <w:rsid w:val="00AC139B"/>
    <w:rsid w:val="00AC1EF2"/>
    <w:rsid w:val="00AC4D68"/>
    <w:rsid w:val="00AC5412"/>
    <w:rsid w:val="00AC5AD2"/>
    <w:rsid w:val="00AD15A2"/>
    <w:rsid w:val="00AD1D30"/>
    <w:rsid w:val="00AD3308"/>
    <w:rsid w:val="00AD7CAF"/>
    <w:rsid w:val="00AE3889"/>
    <w:rsid w:val="00AF1B4E"/>
    <w:rsid w:val="00AF2058"/>
    <w:rsid w:val="00AF246F"/>
    <w:rsid w:val="00AF4265"/>
    <w:rsid w:val="00AF4A3D"/>
    <w:rsid w:val="00AF4F9A"/>
    <w:rsid w:val="00AF71C6"/>
    <w:rsid w:val="00B00383"/>
    <w:rsid w:val="00B02875"/>
    <w:rsid w:val="00B02BE4"/>
    <w:rsid w:val="00B14A4D"/>
    <w:rsid w:val="00B16F63"/>
    <w:rsid w:val="00B2095A"/>
    <w:rsid w:val="00B22536"/>
    <w:rsid w:val="00B254C8"/>
    <w:rsid w:val="00B26D6B"/>
    <w:rsid w:val="00B277E2"/>
    <w:rsid w:val="00B27F4B"/>
    <w:rsid w:val="00B31F38"/>
    <w:rsid w:val="00B330AE"/>
    <w:rsid w:val="00B41575"/>
    <w:rsid w:val="00B474E2"/>
    <w:rsid w:val="00B50789"/>
    <w:rsid w:val="00B5391B"/>
    <w:rsid w:val="00B5503E"/>
    <w:rsid w:val="00B55954"/>
    <w:rsid w:val="00B61A60"/>
    <w:rsid w:val="00B64FE7"/>
    <w:rsid w:val="00B65EC9"/>
    <w:rsid w:val="00B70144"/>
    <w:rsid w:val="00B702ED"/>
    <w:rsid w:val="00B7076A"/>
    <w:rsid w:val="00B736C5"/>
    <w:rsid w:val="00B74B76"/>
    <w:rsid w:val="00B74D01"/>
    <w:rsid w:val="00B75C11"/>
    <w:rsid w:val="00B76982"/>
    <w:rsid w:val="00B779C2"/>
    <w:rsid w:val="00B81C84"/>
    <w:rsid w:val="00B83191"/>
    <w:rsid w:val="00B83E50"/>
    <w:rsid w:val="00B87650"/>
    <w:rsid w:val="00B8792A"/>
    <w:rsid w:val="00B90083"/>
    <w:rsid w:val="00B91860"/>
    <w:rsid w:val="00B928A4"/>
    <w:rsid w:val="00B92C1D"/>
    <w:rsid w:val="00B93884"/>
    <w:rsid w:val="00B95395"/>
    <w:rsid w:val="00B97F4F"/>
    <w:rsid w:val="00BA150A"/>
    <w:rsid w:val="00BA4724"/>
    <w:rsid w:val="00BA56E2"/>
    <w:rsid w:val="00BA5AEE"/>
    <w:rsid w:val="00BB0007"/>
    <w:rsid w:val="00BB008B"/>
    <w:rsid w:val="00BB092D"/>
    <w:rsid w:val="00BB5664"/>
    <w:rsid w:val="00BB70C0"/>
    <w:rsid w:val="00BC016A"/>
    <w:rsid w:val="00BC66AB"/>
    <w:rsid w:val="00BD2889"/>
    <w:rsid w:val="00BD5B17"/>
    <w:rsid w:val="00BD6B7C"/>
    <w:rsid w:val="00BE1EE6"/>
    <w:rsid w:val="00BE36C1"/>
    <w:rsid w:val="00BE52BC"/>
    <w:rsid w:val="00BE5603"/>
    <w:rsid w:val="00BE5701"/>
    <w:rsid w:val="00BE57B5"/>
    <w:rsid w:val="00BE73BA"/>
    <w:rsid w:val="00BE7B0F"/>
    <w:rsid w:val="00BE7F19"/>
    <w:rsid w:val="00BF08CA"/>
    <w:rsid w:val="00BF09E8"/>
    <w:rsid w:val="00BF0F32"/>
    <w:rsid w:val="00BF2A7C"/>
    <w:rsid w:val="00BF351E"/>
    <w:rsid w:val="00BF57AA"/>
    <w:rsid w:val="00BF639D"/>
    <w:rsid w:val="00C008D0"/>
    <w:rsid w:val="00C00EC1"/>
    <w:rsid w:val="00C03DDE"/>
    <w:rsid w:val="00C04857"/>
    <w:rsid w:val="00C055DF"/>
    <w:rsid w:val="00C059B3"/>
    <w:rsid w:val="00C10076"/>
    <w:rsid w:val="00C11378"/>
    <w:rsid w:val="00C1137C"/>
    <w:rsid w:val="00C124DF"/>
    <w:rsid w:val="00C135DF"/>
    <w:rsid w:val="00C2106E"/>
    <w:rsid w:val="00C211B0"/>
    <w:rsid w:val="00C23A74"/>
    <w:rsid w:val="00C26CDE"/>
    <w:rsid w:val="00C27B0F"/>
    <w:rsid w:val="00C3143A"/>
    <w:rsid w:val="00C32345"/>
    <w:rsid w:val="00C34D5D"/>
    <w:rsid w:val="00C34DD4"/>
    <w:rsid w:val="00C34E3B"/>
    <w:rsid w:val="00C36ED0"/>
    <w:rsid w:val="00C43976"/>
    <w:rsid w:val="00C47A25"/>
    <w:rsid w:val="00C509DC"/>
    <w:rsid w:val="00C50B7F"/>
    <w:rsid w:val="00C513D1"/>
    <w:rsid w:val="00C516F2"/>
    <w:rsid w:val="00C5448F"/>
    <w:rsid w:val="00C6239D"/>
    <w:rsid w:val="00C630F2"/>
    <w:rsid w:val="00C64641"/>
    <w:rsid w:val="00C6499F"/>
    <w:rsid w:val="00C6512C"/>
    <w:rsid w:val="00C6560E"/>
    <w:rsid w:val="00C656E8"/>
    <w:rsid w:val="00C65AD7"/>
    <w:rsid w:val="00C67682"/>
    <w:rsid w:val="00C6795D"/>
    <w:rsid w:val="00C7292D"/>
    <w:rsid w:val="00C75B86"/>
    <w:rsid w:val="00C75C47"/>
    <w:rsid w:val="00C76102"/>
    <w:rsid w:val="00C81237"/>
    <w:rsid w:val="00C829ED"/>
    <w:rsid w:val="00C83280"/>
    <w:rsid w:val="00C85DCB"/>
    <w:rsid w:val="00C8672A"/>
    <w:rsid w:val="00C9098E"/>
    <w:rsid w:val="00C90D45"/>
    <w:rsid w:val="00C919C0"/>
    <w:rsid w:val="00C9278C"/>
    <w:rsid w:val="00C92B8D"/>
    <w:rsid w:val="00C95224"/>
    <w:rsid w:val="00C96443"/>
    <w:rsid w:val="00C966E6"/>
    <w:rsid w:val="00CA0B7B"/>
    <w:rsid w:val="00CA1B7F"/>
    <w:rsid w:val="00CA4A69"/>
    <w:rsid w:val="00CA52C0"/>
    <w:rsid w:val="00CA605D"/>
    <w:rsid w:val="00CB09F3"/>
    <w:rsid w:val="00CB2497"/>
    <w:rsid w:val="00CB2659"/>
    <w:rsid w:val="00CB476B"/>
    <w:rsid w:val="00CB5EFF"/>
    <w:rsid w:val="00CB700B"/>
    <w:rsid w:val="00CC3193"/>
    <w:rsid w:val="00CC340B"/>
    <w:rsid w:val="00CC5939"/>
    <w:rsid w:val="00CC5B4A"/>
    <w:rsid w:val="00CC6301"/>
    <w:rsid w:val="00CC660E"/>
    <w:rsid w:val="00CC777B"/>
    <w:rsid w:val="00CC78FF"/>
    <w:rsid w:val="00CC7E78"/>
    <w:rsid w:val="00CD0AA5"/>
    <w:rsid w:val="00CD1EAC"/>
    <w:rsid w:val="00CD2219"/>
    <w:rsid w:val="00CD28EA"/>
    <w:rsid w:val="00CD2F3F"/>
    <w:rsid w:val="00CD302D"/>
    <w:rsid w:val="00CD3DDC"/>
    <w:rsid w:val="00CD41C9"/>
    <w:rsid w:val="00CD585A"/>
    <w:rsid w:val="00CD6B31"/>
    <w:rsid w:val="00CE6183"/>
    <w:rsid w:val="00CE7B15"/>
    <w:rsid w:val="00CE7F18"/>
    <w:rsid w:val="00CF14DE"/>
    <w:rsid w:val="00CF2A31"/>
    <w:rsid w:val="00CF3FA7"/>
    <w:rsid w:val="00CF5BB2"/>
    <w:rsid w:val="00CF5EDE"/>
    <w:rsid w:val="00CF5EDF"/>
    <w:rsid w:val="00D049D5"/>
    <w:rsid w:val="00D0517B"/>
    <w:rsid w:val="00D10CB7"/>
    <w:rsid w:val="00D112A7"/>
    <w:rsid w:val="00D1158D"/>
    <w:rsid w:val="00D12F50"/>
    <w:rsid w:val="00D13590"/>
    <w:rsid w:val="00D13F5E"/>
    <w:rsid w:val="00D14BEE"/>
    <w:rsid w:val="00D153F1"/>
    <w:rsid w:val="00D169FB"/>
    <w:rsid w:val="00D202EB"/>
    <w:rsid w:val="00D20CE7"/>
    <w:rsid w:val="00D21343"/>
    <w:rsid w:val="00D21BBA"/>
    <w:rsid w:val="00D23615"/>
    <w:rsid w:val="00D24214"/>
    <w:rsid w:val="00D24806"/>
    <w:rsid w:val="00D24A32"/>
    <w:rsid w:val="00D25D02"/>
    <w:rsid w:val="00D3049E"/>
    <w:rsid w:val="00D34AAC"/>
    <w:rsid w:val="00D34F2C"/>
    <w:rsid w:val="00D37F2A"/>
    <w:rsid w:val="00D409EF"/>
    <w:rsid w:val="00D40F54"/>
    <w:rsid w:val="00D41BA5"/>
    <w:rsid w:val="00D42138"/>
    <w:rsid w:val="00D44052"/>
    <w:rsid w:val="00D4440A"/>
    <w:rsid w:val="00D447B5"/>
    <w:rsid w:val="00D45722"/>
    <w:rsid w:val="00D466C8"/>
    <w:rsid w:val="00D519C0"/>
    <w:rsid w:val="00D52F24"/>
    <w:rsid w:val="00D5408D"/>
    <w:rsid w:val="00D54978"/>
    <w:rsid w:val="00D54E6D"/>
    <w:rsid w:val="00D610F8"/>
    <w:rsid w:val="00D61BE3"/>
    <w:rsid w:val="00D6351C"/>
    <w:rsid w:val="00D63C31"/>
    <w:rsid w:val="00D67BC2"/>
    <w:rsid w:val="00D67F56"/>
    <w:rsid w:val="00D71341"/>
    <w:rsid w:val="00D74568"/>
    <w:rsid w:val="00D76349"/>
    <w:rsid w:val="00D83264"/>
    <w:rsid w:val="00D83A71"/>
    <w:rsid w:val="00D87FE8"/>
    <w:rsid w:val="00D900B5"/>
    <w:rsid w:val="00D90DF5"/>
    <w:rsid w:val="00D914F2"/>
    <w:rsid w:val="00D93D73"/>
    <w:rsid w:val="00D97C17"/>
    <w:rsid w:val="00DA04DB"/>
    <w:rsid w:val="00DA3F6F"/>
    <w:rsid w:val="00DA453C"/>
    <w:rsid w:val="00DA7808"/>
    <w:rsid w:val="00DB140A"/>
    <w:rsid w:val="00DB3184"/>
    <w:rsid w:val="00DB3C91"/>
    <w:rsid w:val="00DB6075"/>
    <w:rsid w:val="00DB689B"/>
    <w:rsid w:val="00DB6F4E"/>
    <w:rsid w:val="00DB73A7"/>
    <w:rsid w:val="00DC2927"/>
    <w:rsid w:val="00DC2E50"/>
    <w:rsid w:val="00DC79C2"/>
    <w:rsid w:val="00DD12BF"/>
    <w:rsid w:val="00DD1B71"/>
    <w:rsid w:val="00DD273B"/>
    <w:rsid w:val="00DD2B31"/>
    <w:rsid w:val="00DD45A5"/>
    <w:rsid w:val="00DD554F"/>
    <w:rsid w:val="00DD6C24"/>
    <w:rsid w:val="00DD7023"/>
    <w:rsid w:val="00DE0476"/>
    <w:rsid w:val="00DE0A2E"/>
    <w:rsid w:val="00DE2DA9"/>
    <w:rsid w:val="00DE3743"/>
    <w:rsid w:val="00DE4130"/>
    <w:rsid w:val="00DE4AD3"/>
    <w:rsid w:val="00DE4D8B"/>
    <w:rsid w:val="00DE600C"/>
    <w:rsid w:val="00DE7680"/>
    <w:rsid w:val="00DF07C5"/>
    <w:rsid w:val="00DF1D8E"/>
    <w:rsid w:val="00DF2115"/>
    <w:rsid w:val="00DF5451"/>
    <w:rsid w:val="00DF73E0"/>
    <w:rsid w:val="00E011B4"/>
    <w:rsid w:val="00E01E05"/>
    <w:rsid w:val="00E027DA"/>
    <w:rsid w:val="00E043B0"/>
    <w:rsid w:val="00E056E9"/>
    <w:rsid w:val="00E06056"/>
    <w:rsid w:val="00E10FE1"/>
    <w:rsid w:val="00E13ABE"/>
    <w:rsid w:val="00E13DC8"/>
    <w:rsid w:val="00E150F8"/>
    <w:rsid w:val="00E166A9"/>
    <w:rsid w:val="00E201C5"/>
    <w:rsid w:val="00E22566"/>
    <w:rsid w:val="00E230BB"/>
    <w:rsid w:val="00E240BF"/>
    <w:rsid w:val="00E30461"/>
    <w:rsid w:val="00E32058"/>
    <w:rsid w:val="00E341D6"/>
    <w:rsid w:val="00E35463"/>
    <w:rsid w:val="00E365CD"/>
    <w:rsid w:val="00E372AA"/>
    <w:rsid w:val="00E37B3A"/>
    <w:rsid w:val="00E37CC2"/>
    <w:rsid w:val="00E421D9"/>
    <w:rsid w:val="00E43179"/>
    <w:rsid w:val="00E464CE"/>
    <w:rsid w:val="00E46C73"/>
    <w:rsid w:val="00E52C93"/>
    <w:rsid w:val="00E52E01"/>
    <w:rsid w:val="00E54F71"/>
    <w:rsid w:val="00E57C71"/>
    <w:rsid w:val="00E57FD9"/>
    <w:rsid w:val="00E60B93"/>
    <w:rsid w:val="00E65135"/>
    <w:rsid w:val="00E66901"/>
    <w:rsid w:val="00E671AE"/>
    <w:rsid w:val="00E712E1"/>
    <w:rsid w:val="00E718F1"/>
    <w:rsid w:val="00E71CDD"/>
    <w:rsid w:val="00E72CD0"/>
    <w:rsid w:val="00E72CD5"/>
    <w:rsid w:val="00E768F8"/>
    <w:rsid w:val="00E834E7"/>
    <w:rsid w:val="00E8355E"/>
    <w:rsid w:val="00E86D17"/>
    <w:rsid w:val="00E9069D"/>
    <w:rsid w:val="00E92954"/>
    <w:rsid w:val="00E95ECC"/>
    <w:rsid w:val="00EA2A99"/>
    <w:rsid w:val="00EA5C14"/>
    <w:rsid w:val="00EA6BCE"/>
    <w:rsid w:val="00EA7877"/>
    <w:rsid w:val="00EB0117"/>
    <w:rsid w:val="00EB017C"/>
    <w:rsid w:val="00EB1CB2"/>
    <w:rsid w:val="00EB2EED"/>
    <w:rsid w:val="00EB36B1"/>
    <w:rsid w:val="00EB426C"/>
    <w:rsid w:val="00EC152B"/>
    <w:rsid w:val="00EC4945"/>
    <w:rsid w:val="00EC54DA"/>
    <w:rsid w:val="00EC6CB1"/>
    <w:rsid w:val="00ED09B0"/>
    <w:rsid w:val="00ED353D"/>
    <w:rsid w:val="00ED42E9"/>
    <w:rsid w:val="00ED571B"/>
    <w:rsid w:val="00ED7F62"/>
    <w:rsid w:val="00EE1F9E"/>
    <w:rsid w:val="00EE2B68"/>
    <w:rsid w:val="00EE71BC"/>
    <w:rsid w:val="00EE7783"/>
    <w:rsid w:val="00EF0004"/>
    <w:rsid w:val="00EF1C0E"/>
    <w:rsid w:val="00EF3F1E"/>
    <w:rsid w:val="00EF5182"/>
    <w:rsid w:val="00F00988"/>
    <w:rsid w:val="00F00B3C"/>
    <w:rsid w:val="00F0219C"/>
    <w:rsid w:val="00F0777F"/>
    <w:rsid w:val="00F07AC0"/>
    <w:rsid w:val="00F07C0F"/>
    <w:rsid w:val="00F10491"/>
    <w:rsid w:val="00F111E6"/>
    <w:rsid w:val="00F11441"/>
    <w:rsid w:val="00F11995"/>
    <w:rsid w:val="00F1358F"/>
    <w:rsid w:val="00F13FB1"/>
    <w:rsid w:val="00F141F9"/>
    <w:rsid w:val="00F16B1A"/>
    <w:rsid w:val="00F22CF0"/>
    <w:rsid w:val="00F244EC"/>
    <w:rsid w:val="00F2555F"/>
    <w:rsid w:val="00F26911"/>
    <w:rsid w:val="00F30441"/>
    <w:rsid w:val="00F370D6"/>
    <w:rsid w:val="00F37FF3"/>
    <w:rsid w:val="00F40EC7"/>
    <w:rsid w:val="00F44686"/>
    <w:rsid w:val="00F50204"/>
    <w:rsid w:val="00F53E55"/>
    <w:rsid w:val="00F55DE9"/>
    <w:rsid w:val="00F560BC"/>
    <w:rsid w:val="00F565EF"/>
    <w:rsid w:val="00F67FFC"/>
    <w:rsid w:val="00F7164D"/>
    <w:rsid w:val="00F7165E"/>
    <w:rsid w:val="00F72465"/>
    <w:rsid w:val="00F772A8"/>
    <w:rsid w:val="00F8014B"/>
    <w:rsid w:val="00F8074E"/>
    <w:rsid w:val="00F821C4"/>
    <w:rsid w:val="00F821D1"/>
    <w:rsid w:val="00F86C30"/>
    <w:rsid w:val="00F90100"/>
    <w:rsid w:val="00F9334F"/>
    <w:rsid w:val="00F94270"/>
    <w:rsid w:val="00FA05F7"/>
    <w:rsid w:val="00FA1BFE"/>
    <w:rsid w:val="00FA291B"/>
    <w:rsid w:val="00FA5393"/>
    <w:rsid w:val="00FB337A"/>
    <w:rsid w:val="00FB3ABD"/>
    <w:rsid w:val="00FB415B"/>
    <w:rsid w:val="00FC09ED"/>
    <w:rsid w:val="00FC125E"/>
    <w:rsid w:val="00FC28C5"/>
    <w:rsid w:val="00FC2B84"/>
    <w:rsid w:val="00FC3A39"/>
    <w:rsid w:val="00FC4958"/>
    <w:rsid w:val="00FC6C06"/>
    <w:rsid w:val="00FD0A1A"/>
    <w:rsid w:val="00FD393F"/>
    <w:rsid w:val="00FD7BA3"/>
    <w:rsid w:val="00FE4AD8"/>
    <w:rsid w:val="00FE4AE2"/>
    <w:rsid w:val="00FE6E6F"/>
    <w:rsid w:val="00FE7724"/>
    <w:rsid w:val="00FE7E05"/>
    <w:rsid w:val="00FF05D7"/>
    <w:rsid w:val="00FF4B4B"/>
    <w:rsid w:val="00FF5CA3"/>
    <w:rsid w:val="00FF5FA6"/>
    <w:rsid w:val="00FF7970"/>
    <w:rsid w:val="00FF7B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4F167"/>
  <w15:chartTrackingRefBased/>
  <w15:docId w15:val="{863D9603-FDE4-4CE5-90EA-07F921A8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link w:val="Virsraksts1Rakstz"/>
    <w:uiPriority w:val="9"/>
    <w:qFormat/>
    <w:rsid w:val="00942D9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uiPriority w:val="1"/>
    <w:qFormat/>
    <w:rsid w:val="00E13DC8"/>
    <w:pPr>
      <w:spacing w:after="0" w:line="240" w:lineRule="auto"/>
    </w:pPr>
  </w:style>
  <w:style w:type="character" w:styleId="Komentraatsauce">
    <w:name w:val="annotation reference"/>
    <w:basedOn w:val="Noklusjumarindkopasfonts"/>
    <w:uiPriority w:val="99"/>
    <w:semiHidden/>
    <w:unhideWhenUsed/>
    <w:rsid w:val="00CB09F3"/>
    <w:rPr>
      <w:sz w:val="16"/>
      <w:szCs w:val="16"/>
    </w:rPr>
  </w:style>
  <w:style w:type="paragraph" w:styleId="Komentrateksts">
    <w:name w:val="annotation text"/>
    <w:basedOn w:val="Parasts"/>
    <w:link w:val="KomentratekstsRakstz"/>
    <w:uiPriority w:val="99"/>
    <w:unhideWhenUsed/>
    <w:rsid w:val="00CB09F3"/>
    <w:pPr>
      <w:spacing w:line="240" w:lineRule="auto"/>
    </w:pPr>
    <w:rPr>
      <w:sz w:val="20"/>
      <w:szCs w:val="20"/>
    </w:rPr>
  </w:style>
  <w:style w:type="character" w:customStyle="1" w:styleId="KomentratekstsRakstz">
    <w:name w:val="Komentāra teksts Rakstz."/>
    <w:basedOn w:val="Noklusjumarindkopasfonts"/>
    <w:link w:val="Komentrateksts"/>
    <w:uiPriority w:val="99"/>
    <w:rsid w:val="00CB09F3"/>
    <w:rPr>
      <w:sz w:val="20"/>
      <w:szCs w:val="20"/>
    </w:rPr>
  </w:style>
  <w:style w:type="paragraph" w:styleId="Balonteksts">
    <w:name w:val="Balloon Text"/>
    <w:basedOn w:val="Parasts"/>
    <w:link w:val="BalontekstsRakstz"/>
    <w:uiPriority w:val="99"/>
    <w:semiHidden/>
    <w:unhideWhenUsed/>
    <w:rsid w:val="00CB09F3"/>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B09F3"/>
    <w:rPr>
      <w:rFonts w:ascii="Segoe UI" w:hAnsi="Segoe UI" w:cs="Segoe UI"/>
      <w:sz w:val="18"/>
      <w:szCs w:val="18"/>
    </w:rPr>
  </w:style>
  <w:style w:type="paragraph" w:styleId="Sarakstarindkopa">
    <w:name w:val="List Paragraph"/>
    <w:basedOn w:val="Parasts"/>
    <w:uiPriority w:val="34"/>
    <w:qFormat/>
    <w:rsid w:val="00CB09F3"/>
    <w:pPr>
      <w:ind w:left="720"/>
      <w:contextualSpacing/>
    </w:pPr>
  </w:style>
  <w:style w:type="paragraph" w:customStyle="1" w:styleId="xmsonormal">
    <w:name w:val="x_msonormal"/>
    <w:basedOn w:val="Parasts"/>
    <w:rsid w:val="00CB09F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Vienkrsteksts">
    <w:name w:val="Plain Text"/>
    <w:basedOn w:val="Parasts"/>
    <w:link w:val="VienkrstekstsRakstz"/>
    <w:uiPriority w:val="99"/>
    <w:unhideWhenUsed/>
    <w:rsid w:val="000C09F4"/>
    <w:pPr>
      <w:spacing w:after="0" w:line="240" w:lineRule="auto"/>
    </w:pPr>
    <w:rPr>
      <w:rFonts w:ascii="Calibri" w:hAnsi="Calibri" w:cs="Calibri"/>
    </w:rPr>
  </w:style>
  <w:style w:type="character" w:customStyle="1" w:styleId="VienkrstekstsRakstz">
    <w:name w:val="Vienkāršs teksts Rakstz."/>
    <w:basedOn w:val="Noklusjumarindkopasfonts"/>
    <w:link w:val="Vienkrsteksts"/>
    <w:uiPriority w:val="99"/>
    <w:rsid w:val="000C09F4"/>
    <w:rPr>
      <w:rFonts w:ascii="Calibri" w:hAnsi="Calibri" w:cs="Calibri"/>
    </w:rPr>
  </w:style>
  <w:style w:type="paragraph" w:styleId="Prskatjums">
    <w:name w:val="Revision"/>
    <w:hidden/>
    <w:uiPriority w:val="99"/>
    <w:semiHidden/>
    <w:rsid w:val="00D6351C"/>
    <w:pPr>
      <w:spacing w:after="0" w:line="240" w:lineRule="auto"/>
    </w:pPr>
  </w:style>
  <w:style w:type="character" w:styleId="Hipersaite">
    <w:name w:val="Hyperlink"/>
    <w:basedOn w:val="Noklusjumarindkopasfonts"/>
    <w:uiPriority w:val="99"/>
    <w:unhideWhenUsed/>
    <w:rsid w:val="005D2258"/>
    <w:rPr>
      <w:color w:val="0563C1" w:themeColor="hyperlink"/>
      <w:u w:val="single"/>
    </w:rPr>
  </w:style>
  <w:style w:type="character" w:customStyle="1" w:styleId="UnresolvedMention1">
    <w:name w:val="Unresolved Mention1"/>
    <w:basedOn w:val="Noklusjumarindkopasfonts"/>
    <w:uiPriority w:val="99"/>
    <w:semiHidden/>
    <w:unhideWhenUsed/>
    <w:rsid w:val="005D2258"/>
    <w:rPr>
      <w:color w:val="605E5C"/>
      <w:shd w:val="clear" w:color="auto" w:fill="E1DFDD"/>
    </w:rPr>
  </w:style>
  <w:style w:type="paragraph" w:styleId="Komentratma">
    <w:name w:val="annotation subject"/>
    <w:basedOn w:val="Komentrateksts"/>
    <w:next w:val="Komentrateksts"/>
    <w:link w:val="KomentratmaRakstz"/>
    <w:uiPriority w:val="99"/>
    <w:semiHidden/>
    <w:unhideWhenUsed/>
    <w:rsid w:val="00DC2927"/>
    <w:rPr>
      <w:b/>
      <w:bCs/>
    </w:rPr>
  </w:style>
  <w:style w:type="character" w:customStyle="1" w:styleId="KomentratmaRakstz">
    <w:name w:val="Komentāra tēma Rakstz."/>
    <w:basedOn w:val="KomentratekstsRakstz"/>
    <w:link w:val="Komentratma"/>
    <w:uiPriority w:val="99"/>
    <w:semiHidden/>
    <w:rsid w:val="00DC2927"/>
    <w:rPr>
      <w:b/>
      <w:bCs/>
      <w:sz w:val="20"/>
      <w:szCs w:val="20"/>
    </w:rPr>
  </w:style>
  <w:style w:type="paragraph" w:customStyle="1" w:styleId="Standard">
    <w:name w:val="Standard"/>
    <w:rsid w:val="00F9334F"/>
    <w:pPr>
      <w:suppressAutoHyphens/>
      <w:autoSpaceDN w:val="0"/>
      <w:spacing w:after="0" w:line="240" w:lineRule="auto"/>
      <w:textAlignment w:val="baseline"/>
    </w:pPr>
    <w:rPr>
      <w:rFonts w:ascii="Liberation Serif" w:eastAsia="Songti SC" w:hAnsi="Liberation Serif" w:cs="Arial Unicode MS"/>
      <w:kern w:val="3"/>
      <w:sz w:val="24"/>
      <w:szCs w:val="24"/>
      <w:lang w:eastAsia="zh-CN" w:bidi="hi-IN"/>
    </w:rPr>
  </w:style>
  <w:style w:type="paragraph" w:customStyle="1" w:styleId="oj-normal">
    <w:name w:val="oj-normal"/>
    <w:basedOn w:val="Parasts"/>
    <w:rsid w:val="00BD5B1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umbered-fieldnumber-numeral-digit">
    <w:name w:val="numbered-field__number-numeral-digit"/>
    <w:basedOn w:val="Noklusjumarindkopasfonts"/>
    <w:rsid w:val="00E95ECC"/>
  </w:style>
  <w:style w:type="character" w:customStyle="1" w:styleId="data-node--7cda4bc6-0c9a-49ec-8195-d3b153c163d3">
    <w:name w:val="data-node--7cda4bc6-0c9a-49ec-8195-d3b153c163d3"/>
    <w:basedOn w:val="Noklusjumarindkopasfonts"/>
    <w:rsid w:val="00E95ECC"/>
  </w:style>
  <w:style w:type="character" w:customStyle="1" w:styleId="data-node--4027bd82-c5cf-471e-9d54-9e480e80020c">
    <w:name w:val="data-node--4027bd82-c5cf-471e-9d54-9e480e80020c"/>
    <w:basedOn w:val="Noklusjumarindkopasfonts"/>
    <w:rsid w:val="00E95ECC"/>
  </w:style>
  <w:style w:type="character" w:customStyle="1" w:styleId="data-node--b83ceb7e-1a6a-48ce-9afd-780025f65ad1">
    <w:name w:val="data-node--b83ceb7e-1a6a-48ce-9afd-780025f65ad1"/>
    <w:basedOn w:val="Noklusjumarindkopasfonts"/>
    <w:rsid w:val="00E95ECC"/>
  </w:style>
  <w:style w:type="character" w:customStyle="1" w:styleId="numbered-fieldnumber-numeral">
    <w:name w:val="numbered-field__number-numeral"/>
    <w:basedOn w:val="Noklusjumarindkopasfonts"/>
    <w:rsid w:val="00F370D6"/>
  </w:style>
  <w:style w:type="character" w:customStyle="1" w:styleId="data-node--675f09d6-a64b-4087-ae10-b5357ac50001">
    <w:name w:val="data-node--675f09d6-a64b-4087-ae10-b5357ac50001"/>
    <w:basedOn w:val="Noklusjumarindkopasfonts"/>
    <w:rsid w:val="00F370D6"/>
  </w:style>
  <w:style w:type="character" w:customStyle="1" w:styleId="data-node--eb82ff62-00ff-4c19-a427-a4a2e401cb71">
    <w:name w:val="data-node--eb82ff62-00ff-4c19-a427-a4a2e401cb71"/>
    <w:basedOn w:val="Noklusjumarindkopasfonts"/>
    <w:rsid w:val="00F370D6"/>
  </w:style>
  <w:style w:type="character" w:customStyle="1" w:styleId="data-node--29e3a657-4538-46b0-b21f-7f4bfc5cb1c3">
    <w:name w:val="data-node--29e3a657-4538-46b0-b21f-7f4bfc5cb1c3"/>
    <w:basedOn w:val="Noklusjumarindkopasfonts"/>
    <w:rsid w:val="00F370D6"/>
  </w:style>
  <w:style w:type="paragraph" w:styleId="Galvene">
    <w:name w:val="header"/>
    <w:basedOn w:val="Parasts"/>
    <w:link w:val="GalveneRakstz"/>
    <w:uiPriority w:val="99"/>
    <w:unhideWhenUsed/>
    <w:rsid w:val="008725BA"/>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725BA"/>
  </w:style>
  <w:style w:type="paragraph" w:styleId="Kjene">
    <w:name w:val="footer"/>
    <w:basedOn w:val="Parasts"/>
    <w:link w:val="KjeneRakstz"/>
    <w:uiPriority w:val="99"/>
    <w:unhideWhenUsed/>
    <w:rsid w:val="008725BA"/>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725BA"/>
  </w:style>
  <w:style w:type="paragraph" w:customStyle="1" w:styleId="placeholderparagraph">
    <w:name w:val="placeholder_paragraph"/>
    <w:qFormat/>
    <w:rPr>
      <w:rFonts w:ascii="Times New Roman" w:hAnsi="Times New Roman" w:cs="Times New Roman"/>
      <w:sz w:val="28"/>
    </w:rPr>
  </w:style>
  <w:style w:type="paragraph" w:styleId="Paraststmeklis">
    <w:name w:val="Normal (Web)"/>
    <w:basedOn w:val="Parasts"/>
    <w:uiPriority w:val="99"/>
    <w:unhideWhenUsed/>
    <w:rsid w:val="0008486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Neatrisintapieminana">
    <w:name w:val="Unresolved Mention"/>
    <w:basedOn w:val="Noklusjumarindkopasfonts"/>
    <w:uiPriority w:val="99"/>
    <w:semiHidden/>
    <w:unhideWhenUsed/>
    <w:rsid w:val="00112915"/>
    <w:rPr>
      <w:color w:val="605E5C"/>
      <w:shd w:val="clear" w:color="auto" w:fill="E1DFDD"/>
    </w:rPr>
  </w:style>
  <w:style w:type="character" w:styleId="Izmantotahipersaite">
    <w:name w:val="FollowedHyperlink"/>
    <w:basedOn w:val="Noklusjumarindkopasfonts"/>
    <w:uiPriority w:val="99"/>
    <w:semiHidden/>
    <w:unhideWhenUsed/>
    <w:rsid w:val="00D202EB"/>
    <w:rPr>
      <w:color w:val="954F72" w:themeColor="followedHyperlink"/>
      <w:u w:val="single"/>
    </w:rPr>
  </w:style>
  <w:style w:type="character" w:customStyle="1" w:styleId="Virsraksts1Rakstz">
    <w:name w:val="Virsraksts 1 Rakstz."/>
    <w:basedOn w:val="Noklusjumarindkopasfonts"/>
    <w:link w:val="Virsraksts1"/>
    <w:uiPriority w:val="9"/>
    <w:rsid w:val="00942D98"/>
    <w:rPr>
      <w:rFonts w:ascii="Times New Roman" w:eastAsia="Times New Roman" w:hAnsi="Times New Roman" w:cs="Times New Roman"/>
      <w:b/>
      <w:bCs/>
      <w:kern w:val="36"/>
      <w:sz w:val="48"/>
      <w:szCs w:val="48"/>
      <w:lang w:eastAsia="lv-LV"/>
    </w:rPr>
  </w:style>
  <w:style w:type="paragraph" w:customStyle="1" w:styleId="placeholderparagraph0">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94289">
      <w:bodyDiv w:val="1"/>
      <w:marLeft w:val="0"/>
      <w:marRight w:val="0"/>
      <w:marTop w:val="0"/>
      <w:marBottom w:val="0"/>
      <w:divBdr>
        <w:top w:val="none" w:sz="0" w:space="0" w:color="auto"/>
        <w:left w:val="none" w:sz="0" w:space="0" w:color="auto"/>
        <w:bottom w:val="none" w:sz="0" w:space="0" w:color="auto"/>
        <w:right w:val="none" w:sz="0" w:space="0" w:color="auto"/>
      </w:divBdr>
    </w:div>
    <w:div w:id="190610085">
      <w:bodyDiv w:val="1"/>
      <w:marLeft w:val="0"/>
      <w:marRight w:val="0"/>
      <w:marTop w:val="0"/>
      <w:marBottom w:val="0"/>
      <w:divBdr>
        <w:top w:val="none" w:sz="0" w:space="0" w:color="auto"/>
        <w:left w:val="none" w:sz="0" w:space="0" w:color="auto"/>
        <w:bottom w:val="none" w:sz="0" w:space="0" w:color="auto"/>
        <w:right w:val="none" w:sz="0" w:space="0" w:color="auto"/>
      </w:divBdr>
    </w:div>
    <w:div w:id="279842239">
      <w:bodyDiv w:val="1"/>
      <w:marLeft w:val="0"/>
      <w:marRight w:val="0"/>
      <w:marTop w:val="0"/>
      <w:marBottom w:val="0"/>
      <w:divBdr>
        <w:top w:val="none" w:sz="0" w:space="0" w:color="auto"/>
        <w:left w:val="none" w:sz="0" w:space="0" w:color="auto"/>
        <w:bottom w:val="none" w:sz="0" w:space="0" w:color="auto"/>
        <w:right w:val="none" w:sz="0" w:space="0" w:color="auto"/>
      </w:divBdr>
      <w:divsChild>
        <w:div w:id="1785882001">
          <w:marLeft w:val="0"/>
          <w:marRight w:val="0"/>
          <w:marTop w:val="0"/>
          <w:marBottom w:val="0"/>
          <w:divBdr>
            <w:top w:val="none" w:sz="0" w:space="0" w:color="auto"/>
            <w:left w:val="none" w:sz="0" w:space="0" w:color="auto"/>
            <w:bottom w:val="none" w:sz="0" w:space="0" w:color="auto"/>
            <w:right w:val="none" w:sz="0" w:space="0" w:color="auto"/>
          </w:divBdr>
          <w:divsChild>
            <w:div w:id="125584901">
              <w:marLeft w:val="0"/>
              <w:marRight w:val="0"/>
              <w:marTop w:val="0"/>
              <w:marBottom w:val="0"/>
              <w:divBdr>
                <w:top w:val="none" w:sz="0" w:space="0" w:color="auto"/>
                <w:left w:val="none" w:sz="0" w:space="0" w:color="auto"/>
                <w:bottom w:val="none" w:sz="0" w:space="0" w:color="auto"/>
                <w:right w:val="none" w:sz="0" w:space="0" w:color="auto"/>
              </w:divBdr>
            </w:div>
            <w:div w:id="1029600989">
              <w:marLeft w:val="0"/>
              <w:marRight w:val="0"/>
              <w:marTop w:val="0"/>
              <w:marBottom w:val="0"/>
              <w:divBdr>
                <w:top w:val="none" w:sz="0" w:space="0" w:color="auto"/>
                <w:left w:val="none" w:sz="0" w:space="0" w:color="auto"/>
                <w:bottom w:val="none" w:sz="0" w:space="0" w:color="auto"/>
                <w:right w:val="none" w:sz="0" w:space="0" w:color="auto"/>
              </w:divBdr>
            </w:div>
            <w:div w:id="892428435">
              <w:marLeft w:val="0"/>
              <w:marRight w:val="0"/>
              <w:marTop w:val="0"/>
              <w:marBottom w:val="0"/>
              <w:divBdr>
                <w:top w:val="none" w:sz="0" w:space="0" w:color="auto"/>
                <w:left w:val="none" w:sz="0" w:space="0" w:color="auto"/>
                <w:bottom w:val="none" w:sz="0" w:space="0" w:color="auto"/>
                <w:right w:val="none" w:sz="0" w:space="0" w:color="auto"/>
              </w:divBdr>
            </w:div>
            <w:div w:id="487477286">
              <w:marLeft w:val="0"/>
              <w:marRight w:val="0"/>
              <w:marTop w:val="0"/>
              <w:marBottom w:val="0"/>
              <w:divBdr>
                <w:top w:val="none" w:sz="0" w:space="0" w:color="auto"/>
                <w:left w:val="none" w:sz="0" w:space="0" w:color="auto"/>
                <w:bottom w:val="none" w:sz="0" w:space="0" w:color="auto"/>
                <w:right w:val="none" w:sz="0" w:space="0" w:color="auto"/>
              </w:divBdr>
            </w:div>
          </w:divsChild>
        </w:div>
        <w:div w:id="881477637">
          <w:marLeft w:val="0"/>
          <w:marRight w:val="0"/>
          <w:marTop w:val="0"/>
          <w:marBottom w:val="0"/>
          <w:divBdr>
            <w:top w:val="none" w:sz="0" w:space="0" w:color="auto"/>
            <w:left w:val="none" w:sz="0" w:space="0" w:color="auto"/>
            <w:bottom w:val="none" w:sz="0" w:space="0" w:color="auto"/>
            <w:right w:val="none" w:sz="0" w:space="0" w:color="auto"/>
          </w:divBdr>
          <w:divsChild>
            <w:div w:id="8134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208914">
      <w:bodyDiv w:val="1"/>
      <w:marLeft w:val="0"/>
      <w:marRight w:val="0"/>
      <w:marTop w:val="0"/>
      <w:marBottom w:val="0"/>
      <w:divBdr>
        <w:top w:val="none" w:sz="0" w:space="0" w:color="auto"/>
        <w:left w:val="none" w:sz="0" w:space="0" w:color="auto"/>
        <w:bottom w:val="none" w:sz="0" w:space="0" w:color="auto"/>
        <w:right w:val="none" w:sz="0" w:space="0" w:color="auto"/>
      </w:divBdr>
    </w:div>
    <w:div w:id="389234721">
      <w:bodyDiv w:val="1"/>
      <w:marLeft w:val="0"/>
      <w:marRight w:val="0"/>
      <w:marTop w:val="0"/>
      <w:marBottom w:val="0"/>
      <w:divBdr>
        <w:top w:val="none" w:sz="0" w:space="0" w:color="auto"/>
        <w:left w:val="none" w:sz="0" w:space="0" w:color="auto"/>
        <w:bottom w:val="none" w:sz="0" w:space="0" w:color="auto"/>
        <w:right w:val="none" w:sz="0" w:space="0" w:color="auto"/>
      </w:divBdr>
    </w:div>
    <w:div w:id="417680177">
      <w:bodyDiv w:val="1"/>
      <w:marLeft w:val="0"/>
      <w:marRight w:val="0"/>
      <w:marTop w:val="0"/>
      <w:marBottom w:val="0"/>
      <w:divBdr>
        <w:top w:val="none" w:sz="0" w:space="0" w:color="auto"/>
        <w:left w:val="none" w:sz="0" w:space="0" w:color="auto"/>
        <w:bottom w:val="none" w:sz="0" w:space="0" w:color="auto"/>
        <w:right w:val="none" w:sz="0" w:space="0" w:color="auto"/>
      </w:divBdr>
      <w:divsChild>
        <w:div w:id="2034842544">
          <w:marLeft w:val="0"/>
          <w:marRight w:val="0"/>
          <w:marTop w:val="0"/>
          <w:marBottom w:val="0"/>
          <w:divBdr>
            <w:top w:val="none" w:sz="0" w:space="0" w:color="auto"/>
            <w:left w:val="none" w:sz="0" w:space="0" w:color="auto"/>
            <w:bottom w:val="none" w:sz="0" w:space="0" w:color="auto"/>
            <w:right w:val="none" w:sz="0" w:space="0" w:color="auto"/>
          </w:divBdr>
        </w:div>
        <w:div w:id="1709723780">
          <w:marLeft w:val="0"/>
          <w:marRight w:val="0"/>
          <w:marTop w:val="0"/>
          <w:marBottom w:val="0"/>
          <w:divBdr>
            <w:top w:val="none" w:sz="0" w:space="0" w:color="auto"/>
            <w:left w:val="none" w:sz="0" w:space="0" w:color="auto"/>
            <w:bottom w:val="none" w:sz="0" w:space="0" w:color="auto"/>
            <w:right w:val="none" w:sz="0" w:space="0" w:color="auto"/>
          </w:divBdr>
        </w:div>
        <w:div w:id="1697925127">
          <w:marLeft w:val="0"/>
          <w:marRight w:val="0"/>
          <w:marTop w:val="0"/>
          <w:marBottom w:val="0"/>
          <w:divBdr>
            <w:top w:val="none" w:sz="0" w:space="0" w:color="auto"/>
            <w:left w:val="none" w:sz="0" w:space="0" w:color="auto"/>
            <w:bottom w:val="none" w:sz="0" w:space="0" w:color="auto"/>
            <w:right w:val="none" w:sz="0" w:space="0" w:color="auto"/>
          </w:divBdr>
        </w:div>
        <w:div w:id="1557929227">
          <w:marLeft w:val="0"/>
          <w:marRight w:val="0"/>
          <w:marTop w:val="0"/>
          <w:marBottom w:val="0"/>
          <w:divBdr>
            <w:top w:val="none" w:sz="0" w:space="0" w:color="auto"/>
            <w:left w:val="none" w:sz="0" w:space="0" w:color="auto"/>
            <w:bottom w:val="none" w:sz="0" w:space="0" w:color="auto"/>
            <w:right w:val="none" w:sz="0" w:space="0" w:color="auto"/>
          </w:divBdr>
        </w:div>
        <w:div w:id="939724762">
          <w:marLeft w:val="0"/>
          <w:marRight w:val="0"/>
          <w:marTop w:val="0"/>
          <w:marBottom w:val="0"/>
          <w:divBdr>
            <w:top w:val="none" w:sz="0" w:space="0" w:color="auto"/>
            <w:left w:val="none" w:sz="0" w:space="0" w:color="auto"/>
            <w:bottom w:val="none" w:sz="0" w:space="0" w:color="auto"/>
            <w:right w:val="none" w:sz="0" w:space="0" w:color="auto"/>
          </w:divBdr>
        </w:div>
      </w:divsChild>
    </w:div>
    <w:div w:id="603004261">
      <w:bodyDiv w:val="1"/>
      <w:marLeft w:val="0"/>
      <w:marRight w:val="0"/>
      <w:marTop w:val="0"/>
      <w:marBottom w:val="0"/>
      <w:divBdr>
        <w:top w:val="none" w:sz="0" w:space="0" w:color="auto"/>
        <w:left w:val="none" w:sz="0" w:space="0" w:color="auto"/>
        <w:bottom w:val="none" w:sz="0" w:space="0" w:color="auto"/>
        <w:right w:val="none" w:sz="0" w:space="0" w:color="auto"/>
      </w:divBdr>
    </w:div>
    <w:div w:id="640115476">
      <w:bodyDiv w:val="1"/>
      <w:marLeft w:val="0"/>
      <w:marRight w:val="0"/>
      <w:marTop w:val="0"/>
      <w:marBottom w:val="0"/>
      <w:divBdr>
        <w:top w:val="none" w:sz="0" w:space="0" w:color="auto"/>
        <w:left w:val="none" w:sz="0" w:space="0" w:color="auto"/>
        <w:bottom w:val="none" w:sz="0" w:space="0" w:color="auto"/>
        <w:right w:val="none" w:sz="0" w:space="0" w:color="auto"/>
      </w:divBdr>
    </w:div>
    <w:div w:id="945893863">
      <w:bodyDiv w:val="1"/>
      <w:marLeft w:val="0"/>
      <w:marRight w:val="0"/>
      <w:marTop w:val="0"/>
      <w:marBottom w:val="0"/>
      <w:divBdr>
        <w:top w:val="none" w:sz="0" w:space="0" w:color="auto"/>
        <w:left w:val="none" w:sz="0" w:space="0" w:color="auto"/>
        <w:bottom w:val="none" w:sz="0" w:space="0" w:color="auto"/>
        <w:right w:val="none" w:sz="0" w:space="0" w:color="auto"/>
      </w:divBdr>
    </w:div>
    <w:div w:id="952327768">
      <w:bodyDiv w:val="1"/>
      <w:marLeft w:val="0"/>
      <w:marRight w:val="0"/>
      <w:marTop w:val="0"/>
      <w:marBottom w:val="0"/>
      <w:divBdr>
        <w:top w:val="none" w:sz="0" w:space="0" w:color="auto"/>
        <w:left w:val="none" w:sz="0" w:space="0" w:color="auto"/>
        <w:bottom w:val="none" w:sz="0" w:space="0" w:color="auto"/>
        <w:right w:val="none" w:sz="0" w:space="0" w:color="auto"/>
      </w:divBdr>
    </w:div>
    <w:div w:id="1021974252">
      <w:bodyDiv w:val="1"/>
      <w:marLeft w:val="0"/>
      <w:marRight w:val="0"/>
      <w:marTop w:val="0"/>
      <w:marBottom w:val="0"/>
      <w:divBdr>
        <w:top w:val="none" w:sz="0" w:space="0" w:color="auto"/>
        <w:left w:val="none" w:sz="0" w:space="0" w:color="auto"/>
        <w:bottom w:val="none" w:sz="0" w:space="0" w:color="auto"/>
        <w:right w:val="none" w:sz="0" w:space="0" w:color="auto"/>
      </w:divBdr>
    </w:div>
    <w:div w:id="1187208326">
      <w:bodyDiv w:val="1"/>
      <w:marLeft w:val="0"/>
      <w:marRight w:val="0"/>
      <w:marTop w:val="0"/>
      <w:marBottom w:val="0"/>
      <w:divBdr>
        <w:top w:val="none" w:sz="0" w:space="0" w:color="auto"/>
        <w:left w:val="none" w:sz="0" w:space="0" w:color="auto"/>
        <w:bottom w:val="none" w:sz="0" w:space="0" w:color="auto"/>
        <w:right w:val="none" w:sz="0" w:space="0" w:color="auto"/>
      </w:divBdr>
    </w:div>
    <w:div w:id="1233812685">
      <w:bodyDiv w:val="1"/>
      <w:marLeft w:val="0"/>
      <w:marRight w:val="0"/>
      <w:marTop w:val="0"/>
      <w:marBottom w:val="0"/>
      <w:divBdr>
        <w:top w:val="none" w:sz="0" w:space="0" w:color="auto"/>
        <w:left w:val="none" w:sz="0" w:space="0" w:color="auto"/>
        <w:bottom w:val="none" w:sz="0" w:space="0" w:color="auto"/>
        <w:right w:val="none" w:sz="0" w:space="0" w:color="auto"/>
      </w:divBdr>
    </w:div>
    <w:div w:id="1310523868">
      <w:bodyDiv w:val="1"/>
      <w:marLeft w:val="0"/>
      <w:marRight w:val="0"/>
      <w:marTop w:val="0"/>
      <w:marBottom w:val="0"/>
      <w:divBdr>
        <w:top w:val="none" w:sz="0" w:space="0" w:color="auto"/>
        <w:left w:val="none" w:sz="0" w:space="0" w:color="auto"/>
        <w:bottom w:val="none" w:sz="0" w:space="0" w:color="auto"/>
        <w:right w:val="none" w:sz="0" w:space="0" w:color="auto"/>
      </w:divBdr>
    </w:div>
    <w:div w:id="1653362114">
      <w:bodyDiv w:val="1"/>
      <w:marLeft w:val="0"/>
      <w:marRight w:val="0"/>
      <w:marTop w:val="0"/>
      <w:marBottom w:val="0"/>
      <w:divBdr>
        <w:top w:val="none" w:sz="0" w:space="0" w:color="auto"/>
        <w:left w:val="none" w:sz="0" w:space="0" w:color="auto"/>
        <w:bottom w:val="none" w:sz="0" w:space="0" w:color="auto"/>
        <w:right w:val="none" w:sz="0" w:space="0" w:color="auto"/>
      </w:divBdr>
    </w:div>
    <w:div w:id="1684279885">
      <w:bodyDiv w:val="1"/>
      <w:marLeft w:val="0"/>
      <w:marRight w:val="0"/>
      <w:marTop w:val="0"/>
      <w:marBottom w:val="0"/>
      <w:divBdr>
        <w:top w:val="none" w:sz="0" w:space="0" w:color="auto"/>
        <w:left w:val="none" w:sz="0" w:space="0" w:color="auto"/>
        <w:bottom w:val="none" w:sz="0" w:space="0" w:color="auto"/>
        <w:right w:val="none" w:sz="0" w:space="0" w:color="auto"/>
      </w:divBdr>
    </w:div>
    <w:div w:id="1903254024">
      <w:bodyDiv w:val="1"/>
      <w:marLeft w:val="0"/>
      <w:marRight w:val="0"/>
      <w:marTop w:val="0"/>
      <w:marBottom w:val="0"/>
      <w:divBdr>
        <w:top w:val="none" w:sz="0" w:space="0" w:color="auto"/>
        <w:left w:val="none" w:sz="0" w:space="0" w:color="auto"/>
        <w:bottom w:val="none" w:sz="0" w:space="0" w:color="auto"/>
        <w:right w:val="none" w:sz="0" w:space="0" w:color="auto"/>
      </w:divBdr>
      <w:divsChild>
        <w:div w:id="45102818">
          <w:marLeft w:val="0"/>
          <w:marRight w:val="0"/>
          <w:marTop w:val="0"/>
          <w:marBottom w:val="0"/>
          <w:divBdr>
            <w:top w:val="none" w:sz="0" w:space="0" w:color="auto"/>
            <w:left w:val="none" w:sz="0" w:space="0" w:color="auto"/>
            <w:bottom w:val="none" w:sz="0" w:space="0" w:color="auto"/>
            <w:right w:val="none" w:sz="0" w:space="0" w:color="auto"/>
          </w:divBdr>
          <w:divsChild>
            <w:div w:id="2097894631">
              <w:marLeft w:val="150"/>
              <w:marRight w:val="150"/>
              <w:marTop w:val="0"/>
              <w:marBottom w:val="0"/>
              <w:divBdr>
                <w:top w:val="none" w:sz="0" w:space="0" w:color="auto"/>
                <w:left w:val="none" w:sz="0" w:space="0" w:color="auto"/>
                <w:bottom w:val="none" w:sz="0" w:space="0" w:color="auto"/>
                <w:right w:val="none" w:sz="0" w:space="0" w:color="auto"/>
              </w:divBdr>
            </w:div>
            <w:div w:id="1103959408">
              <w:marLeft w:val="0"/>
              <w:marRight w:val="0"/>
              <w:marTop w:val="240"/>
              <w:marBottom w:val="0"/>
              <w:divBdr>
                <w:top w:val="none" w:sz="0" w:space="0" w:color="auto"/>
                <w:left w:val="none" w:sz="0" w:space="0" w:color="auto"/>
                <w:bottom w:val="none" w:sz="0" w:space="0" w:color="auto"/>
                <w:right w:val="none" w:sz="0" w:space="0" w:color="auto"/>
              </w:divBdr>
              <w:divsChild>
                <w:div w:id="738547">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581569303">
          <w:marLeft w:val="0"/>
          <w:marRight w:val="0"/>
          <w:marTop w:val="750"/>
          <w:marBottom w:val="0"/>
          <w:divBdr>
            <w:top w:val="single" w:sz="12" w:space="0" w:color="C2C2C2"/>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29DB17-E52F-4CDB-99FF-1BC8D9C6A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27</Pages>
  <Words>29719</Words>
  <Characters>16940</Characters>
  <Application>Microsoft Office Word</Application>
  <DocSecurity>4</DocSecurity>
  <Lines>141</Lines>
  <Paragraphs>93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Biruta Ingiļāvičute</dc:creator>
  <cp:keywords/>
  <dc:description/>
  <cp:lastModifiedBy>Linda Voiče</cp:lastModifiedBy>
  <cp:revision>2</cp:revision>
  <dcterms:created xsi:type="dcterms:W3CDTF">2025-01-31T08:55:00Z</dcterms:created>
  <dcterms:modified xsi:type="dcterms:W3CDTF">2025-01-31T08:55:00Z</dcterms:modified>
</cp:coreProperties>
</file>