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5 redakcijā, kas grozīta ar MK 07.12.2021. noteikumiem Nr. 78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