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līdzfinansējumu sabiedrībai ar ierobežotu atbildību "Aviasabiedrība "Liepāja"" sabiedriskas nozīmes pakalpojumu sniegšanas saistību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Lai saskaņā ar likuma "Par aviāciju" 27.</w:t>
      </w:r>
      <w:r w:rsidR="00000000" w:rsidRPr="00000000" w:rsidDel="00000000">
        <w:rPr>
          <w:vertAlign w:val="superscript"/>
          <w:rtl w:val="0"/>
        </w:rPr>
        <w:t xml:space="preserve">2</w:t>
      </w:r>
      <w:r w:rsidR="00000000" w:rsidRPr="00000000" w:rsidDel="00000000">
        <w:rPr>
          <w:rtl w:val="0"/>
        </w:rPr>
        <w:t xml:space="preserve"> pantu 2025. gadā nodrošinātu līguma izpildi par sabiedriskas nozīmes pakalpojumu sniegšanas saistību uzlikšanu sabiedrībai ar ierobežotu atbildību "Aviasabiedrība "Liepāja"", atbalstīt finansējuma piešķiršanu no Aizsardzības ministrijas budžeta apakšprogrammas 22.12.00 "Nacionālo bruņoto spēku uzturēšana" 100 000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24-TA-2642</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24-TA-2642</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rīkojuma_projekts_24-TA-2642.docx</dc:title>
</cp:coreProperties>
</file>

<file path=docProps/custom.xml><?xml version="1.0" encoding="utf-8"?>
<Properties xmlns="http://schemas.openxmlformats.org/officeDocument/2006/custom-properties" xmlns:vt="http://schemas.openxmlformats.org/officeDocument/2006/docPropsVTypes"/>
</file>