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11. marta noteikumos Nr. 173 "Valsts pamatbudžeta valsts autoceļu fonda programmai piešķirto līdzekļu izlietošanas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 iesniegto 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 kancelejai sagatavot noteikumu 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21-TA-860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