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Cēsu novada pašvaldībai atsavināt nekustamo īpašumu Kovārņu ielā 24, Cēsīs, Cēsu novadā"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23-TA-1335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