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septembrī (prot. Nr. 37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w:t>
      </w:r>
      <w:r w:rsidR="00000000" w:rsidRPr="00000000" w:rsidDel="00000000">
        <w:rPr>
          <w:rtl w:val="0"/>
        </w:rPr>
        <w:t xml:space="preserve">"Par valsts budžetu 2024. gadam un budžeta ietvaru 2024., 2025. un 2026. gadam"</w:t>
      </w:r>
      <w:r w:rsidR="00000000" w:rsidRPr="00000000" w:rsidDel="00000000">
        <w:rPr>
          <w:rtl w:val="0"/>
        </w:rPr>
        <w:t xml:space="preserve"> </w:t>
      </w:r>
      <w:r w:rsidR="00000000" w:rsidRPr="00000000" w:rsidDel="00000000">
        <w:rPr>
          <w:rtl w:val="0"/>
        </w:rPr>
        <w:t xml:space="preserve">81. pantam</w:t>
      </w:r>
      <w:r w:rsidR="00000000" w:rsidRPr="00000000" w:rsidDel="00000000">
        <w:rPr>
          <w:rtl w:val="0"/>
        </w:rPr>
        <w:t xml:space="preserve"> atbalstīt apropriācijas palielināšanu Finanšu ministrijai resursiem no dotācijas no vispārējiem ieņēmumiem un izdevumiem budžeta programmā 33.00.00 "Valsts ieņēmumu un muitas politikas nodrošināšana" 13 272 103 </w:t>
      </w:r>
      <w:r w:rsidR="00000000" w:rsidRPr="00000000" w:rsidDel="00000000">
        <w:rPr>
          <w:i w:val="1"/>
          <w:rtl w:val="0"/>
        </w:rPr>
        <w:t xml:space="preserve">euro </w:t>
      </w:r>
      <w:r w:rsidR="00000000" w:rsidRPr="00000000" w:rsidDel="00000000">
        <w:rPr>
          <w:rtl w:val="0"/>
        </w:rPr>
        <w:t xml:space="preserve">apmērā, lai nodrošinātu atbalsta izmaksu hipotekārā kredīta ņēmējiem par 2024. gada trešo ceturksni.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palielināšanu un, ja Saeimas Budžeta un finanšu (nodokļu) komisija piecu darbdienu laikā pēc attiecīgās informācijas saņemšanas nav izteikusi iebildumus, palielināt apropriāciju.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likumprojekta "Par valsts budžetu 2025. gadam un budžeta ietvaru 2025., 2026. un 2027. gadam" sagatavošanas procesā 2025. gadam palielināt resursus no dotācijas no vispārējiem ieņēmumiem un izdevumus budžeta programmā 33.00.00 "Valsts ieņēmumu un muitas politikas nodrošināšana" 20 450 000 </w:t>
      </w:r>
      <w:r w:rsidR="00000000" w:rsidRPr="00000000" w:rsidDel="00000000">
        <w:rPr>
          <w:i w:val="1"/>
          <w:rtl w:val="0"/>
        </w:rPr>
        <w:t xml:space="preserve">euro</w:t>
      </w:r>
      <w:r w:rsidR="00000000" w:rsidRPr="00000000" w:rsidDel="00000000">
        <w:rPr>
          <w:rtl w:val="0"/>
        </w:rPr>
        <w:t xml:space="preserve"> apmērā, attiecīgi samazinot izdevumus budžeta resora "74. Gadskārtējā valsts budžeta izpildes procesā pārdalāmais finansējums" programmā 23.00.00 "Valsts atbalsta programmas", lai nodrošinātu finansējumu atbalsta izmaksai hipotekārā kredīta ņēmējiem par 2024. gada ceturto ceturksni.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24-TA-2075</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24-TA-2075</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rīkojuma_projekts_24-TA-2075.docx</dc:title>
</cp:coreProperties>
</file>

<file path=docProps/custom.xml><?xml version="1.0" encoding="utf-8"?>
<Properties xmlns="http://schemas.openxmlformats.org/officeDocument/2006/custom-properties" xmlns:vt="http://schemas.openxmlformats.org/officeDocument/2006/docPropsVTypes"/>
</file>