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B6C95" w14:textId="4E9B3EF9" w:rsidR="007C3179" w:rsidRPr="00EC2467" w:rsidRDefault="007C3179" w:rsidP="007C31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D11823E" w14:textId="77777777" w:rsidR="007C3179" w:rsidRPr="00EC2467" w:rsidRDefault="007C3179" w:rsidP="007C31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3BE76DD" w14:textId="77777777" w:rsidR="007C3179" w:rsidRPr="00EC2467" w:rsidRDefault="007C3179" w:rsidP="007C31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CE2DD51" w14:textId="77777777" w:rsidR="007C3179" w:rsidRDefault="007C3179" w:rsidP="007C31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E362FC2" w14:textId="73D5091C" w:rsidR="004C4F0E" w:rsidRPr="00504BE8" w:rsidRDefault="004C4F0E" w:rsidP="007C31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04BE8">
        <w:rPr>
          <w:rFonts w:ascii="Times New Roman" w:hAnsi="Times New Roman" w:cs="Times New Roman"/>
          <w:sz w:val="20"/>
          <w:szCs w:val="20"/>
        </w:rPr>
        <w:br/>
      </w:r>
    </w:p>
    <w:p w14:paraId="2FD30BFB" w14:textId="77777777" w:rsidR="004C4F0E" w:rsidRPr="00504BE8" w:rsidRDefault="004C4F0E" w:rsidP="007C3179">
      <w:pPr>
        <w:spacing w:after="0" w:line="240" w:lineRule="auto"/>
        <w:ind w:firstLine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FDEA4" w14:textId="74ED1404" w:rsidR="007C3179" w:rsidRDefault="004C4F0E" w:rsidP="007C3179">
      <w:pPr>
        <w:spacing w:after="0" w:line="240" w:lineRule="auto"/>
        <w:ind w:firstLine="4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179">
        <w:rPr>
          <w:rFonts w:ascii="Times New Roman" w:hAnsi="Times New Roman" w:cs="Times New Roman"/>
          <w:b/>
          <w:bCs/>
          <w:sz w:val="28"/>
          <w:szCs w:val="28"/>
        </w:rPr>
        <w:t>Atveseļošanas fonda plāna reformu un investīciju virziena mērķi</w:t>
      </w:r>
      <w:r w:rsidR="00302423" w:rsidRPr="007C317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F904BA" w:rsidRPr="007C3179">
        <w:rPr>
          <w:rFonts w:ascii="Times New Roman" w:hAnsi="Times New Roman" w:cs="Times New Roman"/>
          <w:b/>
          <w:bCs/>
          <w:sz w:val="28"/>
          <w:szCs w:val="28"/>
        </w:rPr>
        <w:t xml:space="preserve">to </w:t>
      </w:r>
      <w:r w:rsidR="00302423" w:rsidRPr="007C3179">
        <w:rPr>
          <w:rFonts w:ascii="Times New Roman" w:hAnsi="Times New Roman" w:cs="Times New Roman"/>
          <w:b/>
          <w:bCs/>
          <w:sz w:val="28"/>
          <w:szCs w:val="28"/>
        </w:rPr>
        <w:t>apraksti</w:t>
      </w:r>
      <w:r w:rsidRPr="007C3179">
        <w:rPr>
          <w:rFonts w:ascii="Times New Roman" w:hAnsi="Times New Roman" w:cs="Times New Roman"/>
          <w:b/>
          <w:bCs/>
          <w:sz w:val="28"/>
          <w:szCs w:val="28"/>
        </w:rPr>
        <w:t xml:space="preserve"> un sasniegšanas apliecināšana</w:t>
      </w:r>
    </w:p>
    <w:p w14:paraId="4E7F623E" w14:textId="00F0AE6B" w:rsidR="004C4F0E" w:rsidRPr="007C3179" w:rsidRDefault="004C4F0E" w:rsidP="007C3179">
      <w:pPr>
        <w:spacing w:after="0" w:line="240" w:lineRule="auto"/>
        <w:ind w:firstLine="4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157"/>
        <w:gridCol w:w="3237"/>
        <w:gridCol w:w="1418"/>
        <w:gridCol w:w="1417"/>
        <w:gridCol w:w="4701"/>
        <w:gridCol w:w="1560"/>
      </w:tblGrid>
      <w:tr w:rsidR="005A5C2C" w:rsidRPr="007C4C4B" w14:paraId="569EE75A" w14:textId="77777777" w:rsidTr="007C4C4B">
        <w:trPr>
          <w:trHeight w:val="375"/>
        </w:trPr>
        <w:tc>
          <w:tcPr>
            <w:tcW w:w="686" w:type="dxa"/>
            <w:vAlign w:val="center"/>
          </w:tcPr>
          <w:p w14:paraId="33105633" w14:textId="77777777" w:rsidR="004C4F0E" w:rsidRPr="007C4C4B" w:rsidRDefault="004C4F0E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Nr.</w:t>
            </w:r>
          </w:p>
          <w:p w14:paraId="07E8B7FF" w14:textId="3C828ABB" w:rsidR="007C3179" w:rsidRPr="007C4C4B" w:rsidRDefault="007C3179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p. k.</w:t>
            </w:r>
          </w:p>
        </w:tc>
        <w:tc>
          <w:tcPr>
            <w:tcW w:w="1157" w:type="dxa"/>
            <w:vAlign w:val="center"/>
          </w:tcPr>
          <w:p w14:paraId="05E77274" w14:textId="77777777" w:rsidR="004C4F0E" w:rsidRPr="007C4C4B" w:rsidRDefault="004C4F0E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Investīcija</w:t>
            </w:r>
          </w:p>
        </w:tc>
        <w:tc>
          <w:tcPr>
            <w:tcW w:w="3237" w:type="dxa"/>
            <w:vAlign w:val="center"/>
          </w:tcPr>
          <w:p w14:paraId="1B1E8431" w14:textId="3A16BA36" w:rsidR="004C4F0E" w:rsidRPr="007C4C4B" w:rsidRDefault="007B0985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M</w:t>
            </w:r>
            <w:r w:rsidR="004C4F0E" w:rsidRPr="007C4C4B">
              <w:rPr>
                <w:rFonts w:ascii="Times New Roman" w:hAnsi="Times New Roman" w:cs="Times New Roman"/>
              </w:rPr>
              <w:t>ērķa saturu raksturojošs nosaukums</w:t>
            </w:r>
            <w:r w:rsidR="002C04C8" w:rsidRPr="007C4C4B">
              <w:rPr>
                <w:rFonts w:ascii="Times New Roman" w:hAnsi="Times New Roman" w:cs="Times New Roman"/>
              </w:rPr>
              <w:t xml:space="preserve"> un </w:t>
            </w:r>
            <w:r w:rsidR="002D1C56" w:rsidRPr="007C4C4B">
              <w:rPr>
                <w:rFonts w:ascii="Times New Roman" w:hAnsi="Times New Roman" w:cs="Times New Roman"/>
              </w:rPr>
              <w:t xml:space="preserve">tā </w:t>
            </w:r>
            <w:r w:rsidR="002C04C8" w:rsidRPr="007C4C4B">
              <w:rPr>
                <w:rFonts w:ascii="Times New Roman" w:hAnsi="Times New Roman" w:cs="Times New Roman"/>
              </w:rPr>
              <w:t>apraksts</w:t>
            </w:r>
          </w:p>
        </w:tc>
        <w:tc>
          <w:tcPr>
            <w:tcW w:w="1418" w:type="dxa"/>
            <w:vAlign w:val="center"/>
          </w:tcPr>
          <w:p w14:paraId="7CC1FA2E" w14:textId="3B581FC7" w:rsidR="004C4F0E" w:rsidRPr="007C4C4B" w:rsidRDefault="004C4F0E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Minimālās vērtības pa investīcijām (skaits)</w:t>
            </w:r>
          </w:p>
        </w:tc>
        <w:tc>
          <w:tcPr>
            <w:tcW w:w="1417" w:type="dxa"/>
            <w:vAlign w:val="center"/>
          </w:tcPr>
          <w:p w14:paraId="38A7A142" w14:textId="549C77A8" w:rsidR="004C4F0E" w:rsidRPr="007C4C4B" w:rsidRDefault="004C4F0E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Prognozē</w:t>
            </w:r>
            <w:r w:rsidR="007C4C4B">
              <w:rPr>
                <w:rFonts w:ascii="Times New Roman" w:hAnsi="Times New Roman" w:cs="Times New Roman"/>
              </w:rPr>
              <w:softHyphen/>
            </w:r>
            <w:r w:rsidRPr="007C4C4B">
              <w:rPr>
                <w:rFonts w:ascii="Times New Roman" w:hAnsi="Times New Roman" w:cs="Times New Roman"/>
              </w:rPr>
              <w:t>jamā kopējā vērtība (skaits)</w:t>
            </w:r>
          </w:p>
        </w:tc>
        <w:tc>
          <w:tcPr>
            <w:tcW w:w="4701" w:type="dxa"/>
            <w:vAlign w:val="center"/>
          </w:tcPr>
          <w:p w14:paraId="11E24635" w14:textId="352E823F" w:rsidR="004C4F0E" w:rsidRPr="007C4C4B" w:rsidRDefault="007B0985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M</w:t>
            </w:r>
            <w:r w:rsidR="004C4F0E" w:rsidRPr="007C4C4B">
              <w:rPr>
                <w:rFonts w:ascii="Times New Roman" w:hAnsi="Times New Roman" w:cs="Times New Roman"/>
              </w:rPr>
              <w:t>ērķa sasniegšanas apliecinājums</w:t>
            </w:r>
          </w:p>
        </w:tc>
        <w:tc>
          <w:tcPr>
            <w:tcW w:w="1560" w:type="dxa"/>
            <w:vAlign w:val="center"/>
          </w:tcPr>
          <w:p w14:paraId="30AC21F1" w14:textId="77777777" w:rsidR="004C4F0E" w:rsidRPr="007C4C4B" w:rsidRDefault="004C4F0E" w:rsidP="007C4C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4C4B">
              <w:rPr>
                <w:rFonts w:ascii="Times New Roman" w:hAnsi="Times New Roman" w:cs="Times New Roman"/>
              </w:rPr>
              <w:t>Sasniegšanas termiņš</w:t>
            </w:r>
          </w:p>
        </w:tc>
      </w:tr>
      <w:tr w:rsidR="00753F16" w:rsidRPr="003722F1" w14:paraId="3885A2DA" w14:textId="77777777" w:rsidTr="007C3179">
        <w:trPr>
          <w:trHeight w:val="1622"/>
        </w:trPr>
        <w:tc>
          <w:tcPr>
            <w:tcW w:w="686" w:type="dxa"/>
            <w:vMerge w:val="restart"/>
          </w:tcPr>
          <w:p w14:paraId="1DD47022" w14:textId="33787775" w:rsidR="00753F16" w:rsidRPr="002312F2" w:rsidRDefault="00753F16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38EFEE4F" w14:textId="54478B2B" w:rsidR="00753F16" w:rsidRPr="00753F16" w:rsidRDefault="00753F16" w:rsidP="003722F1">
            <w:pPr>
              <w:spacing w:before="12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3F16">
              <w:rPr>
                <w:rFonts w:ascii="Times New Roman" w:hAnsi="Times New Roman" w:cs="Times New Roman"/>
              </w:rPr>
              <w:t>2.1.1.1.i</w:t>
            </w:r>
            <w:r w:rsidR="00B86948">
              <w:rPr>
                <w:rFonts w:ascii="Times New Roman" w:hAnsi="Times New Roman" w:cs="Times New Roman"/>
              </w:rPr>
              <w:t>.</w:t>
            </w:r>
          </w:p>
          <w:p w14:paraId="1B6B53AC" w14:textId="77777777" w:rsidR="00753F16" w:rsidRPr="00DD5948" w:rsidRDefault="00753F16" w:rsidP="00753F16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color w:val="0070C0"/>
                <w:lang w:eastAsia="lv-LV"/>
              </w:rPr>
            </w:pPr>
          </w:p>
        </w:tc>
        <w:tc>
          <w:tcPr>
            <w:tcW w:w="3237" w:type="dxa"/>
          </w:tcPr>
          <w:p w14:paraId="46DEDA1E" w14:textId="5366DA48" w:rsidR="00753F16" w:rsidRPr="008867B1" w:rsidRDefault="007C7D4C" w:rsidP="007C3179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>Izstrādāto un saskaņoto IKT risinājumu izstrādes darbību apraksti</w:t>
            </w:r>
          </w:p>
          <w:p w14:paraId="42512D65" w14:textId="1FCBB85C" w:rsidR="002A62E9" w:rsidRPr="008867B1" w:rsidRDefault="002A62E9" w:rsidP="007C31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IKT risinājumu (sistēmu) koncepcijas modeļus izstrādā saskaņā ar pieņemto IKT pārvaldības tiesisko regulējumu. Apraksti definē IKT izstrādes darbības, lai izstrādātu vai modernizētu IKT risinājumus šādās jomās:</w:t>
            </w:r>
          </w:p>
          <w:p w14:paraId="7C40ACC1" w14:textId="57DC021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digitāli pārveidoti vēlēšan</w:t>
            </w:r>
            <w:r w:rsidR="007C4C4B">
              <w:rPr>
                <w:rFonts w:ascii="Times New Roman" w:eastAsia="Times New Roman" w:hAnsi="Times New Roman" w:cs="Times New Roman"/>
                <w:lang w:eastAsia="lv-LV"/>
              </w:rPr>
              <w:t>u</w:t>
            </w: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 xml:space="preserve"> procesu elementi, </w:t>
            </w:r>
          </w:p>
          <w:p w14:paraId="1C109EDF" w14:textId="3278406D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civilās aizsardzības un ugunsdrošības uzraudzības procesi,</w:t>
            </w:r>
          </w:p>
          <w:p w14:paraId="38D070EA" w14:textId="4BC9367D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sabiedriskās drošības uzraudzības procesi,</w:t>
            </w:r>
          </w:p>
          <w:p w14:paraId="05229AAD" w14:textId="7777777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bibliotēku, muzeju un kultūras pieminekļu aizsardzības procesi,</w:t>
            </w:r>
          </w:p>
          <w:p w14:paraId="6F2F8D79" w14:textId="63B10C08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informācijas telpas uzraudzības procesi,</w:t>
            </w:r>
          </w:p>
          <w:p w14:paraId="7F25390B" w14:textId="7777777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publisko mediju ilgtspējas procesi,</w:t>
            </w:r>
          </w:p>
          <w:p w14:paraId="11E28B9B" w14:textId="7777777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veterināro zāļu reģistrācijas procesi,</w:t>
            </w:r>
          </w:p>
          <w:p w14:paraId="60C813C3" w14:textId="7777777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transporta un loģistikas datu apstrāde ostās,</w:t>
            </w:r>
          </w:p>
          <w:p w14:paraId="6B1EB3E2" w14:textId="7777777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Uzņēmumu reģistra datu apstrāde,</w:t>
            </w:r>
          </w:p>
          <w:p w14:paraId="6FAA7B72" w14:textId="77777777" w:rsidR="00936EA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nodokļu datu apstrāde,</w:t>
            </w:r>
          </w:p>
          <w:p w14:paraId="6C320CC8" w14:textId="2E490512" w:rsidR="00F904BA" w:rsidRPr="008867B1" w:rsidRDefault="002A62E9" w:rsidP="007C31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20" w:hanging="320"/>
              <w:contextualSpacing w:val="0"/>
              <w:rPr>
                <w:rFonts w:ascii="Times New Roman" w:eastAsia="Times New Roman" w:hAnsi="Times New Roman" w:cs="Times New Roman"/>
                <w:color w:val="0070C0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lang w:eastAsia="lv-LV"/>
              </w:rPr>
              <w:t>publiskā iepirkuma datu apstrāde un analīze</w:t>
            </w:r>
          </w:p>
        </w:tc>
        <w:tc>
          <w:tcPr>
            <w:tcW w:w="1418" w:type="dxa"/>
            <w:vMerge w:val="restart"/>
          </w:tcPr>
          <w:p w14:paraId="3B1756A4" w14:textId="77777777" w:rsidR="00753F16" w:rsidRPr="002312F2" w:rsidRDefault="00753F16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  <w:p w14:paraId="57214A5E" w14:textId="64C69E87" w:rsidR="00753F16" w:rsidRPr="002312F2" w:rsidRDefault="00753F16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  <w:sz w:val="20"/>
                <w:szCs w:val="20"/>
              </w:rPr>
              <w:t>(11*+15**)</w:t>
            </w:r>
          </w:p>
        </w:tc>
        <w:tc>
          <w:tcPr>
            <w:tcW w:w="1417" w:type="dxa"/>
            <w:vMerge w:val="restart"/>
          </w:tcPr>
          <w:p w14:paraId="332EDFC6" w14:textId="05584F8B" w:rsidR="00753F16" w:rsidRPr="002312F2" w:rsidRDefault="00753F16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701" w:type="dxa"/>
            <w:vMerge w:val="restart"/>
          </w:tcPr>
          <w:p w14:paraId="284B90CA" w14:textId="15A287DD" w:rsidR="00753F16" w:rsidRPr="00BB3B05" w:rsidRDefault="00753F16" w:rsidP="007C3179">
            <w:pPr>
              <w:spacing w:before="12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Finansējuma saņēmējs par katru investīcijas projektā īstenojamo </w:t>
            </w:r>
            <w:r w:rsidRPr="00163D7E">
              <w:rPr>
                <w:rFonts w:ascii="Times New Roman" w:hAnsi="Times New Roman" w:cs="Times New Roman"/>
              </w:rPr>
              <w:t>IKT risinājumu (sistēmu) attīstības aktivitā</w:t>
            </w:r>
            <w:r>
              <w:rPr>
                <w:rFonts w:ascii="Times New Roman" w:hAnsi="Times New Roman" w:cs="Times New Roman"/>
              </w:rPr>
              <w:t>ti ir sagatavojis un v</w:t>
            </w:r>
            <w:r w:rsidRPr="00B86F08">
              <w:rPr>
                <w:rFonts w:ascii="Times New Roman" w:hAnsi="Times New Roman" w:cs="Times New Roman"/>
              </w:rPr>
              <w:t>alsts informācijas sistēmu attīstības projektu uzraudzības kārtīb</w:t>
            </w:r>
            <w:r>
              <w:rPr>
                <w:rFonts w:ascii="Times New Roman" w:hAnsi="Times New Roman" w:cs="Times New Roman"/>
              </w:rPr>
              <w:t>ā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2"/>
            </w:r>
            <w:r w:rsidRPr="00B86F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saskaņojis </w:t>
            </w:r>
            <w:r w:rsidRPr="00024391">
              <w:rPr>
                <w:rFonts w:ascii="Times New Roman" w:hAnsi="Times New Roman" w:cs="Times New Roman"/>
              </w:rPr>
              <w:t>IKT risinājumu (sistēmu) attīstības aktivitāšu aprakstu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3"/>
            </w:r>
            <w:r>
              <w:rPr>
                <w:rFonts w:ascii="Times New Roman" w:hAnsi="Times New Roman" w:cs="Times New Roman"/>
              </w:rPr>
              <w:t xml:space="preserve">, kuru IKT pārvaldības organizācija kopā ar IKT pārvaldības organizācijas saskaņojumu ir ievietojusi </w:t>
            </w:r>
            <w:r w:rsidRPr="000F5683">
              <w:rPr>
                <w:rFonts w:ascii="Times New Roman" w:hAnsi="Times New Roman" w:cs="Times New Roman"/>
              </w:rPr>
              <w:t>vadības informācijas sistēmā</w:t>
            </w:r>
            <w:r>
              <w:rPr>
                <w:rFonts w:ascii="Times New Roman" w:hAnsi="Times New Roman" w:cs="Times New Roman"/>
              </w:rPr>
              <w:t>, kā arī ir sagatavojusi un iesniegusi k</w:t>
            </w:r>
            <w:r w:rsidRPr="002312F2">
              <w:rPr>
                <w:rFonts w:ascii="Times New Roman" w:hAnsi="Times New Roman" w:cs="Times New Roman"/>
              </w:rPr>
              <w:t>opsavilkuma dokument</w:t>
            </w:r>
            <w:r>
              <w:rPr>
                <w:rFonts w:ascii="Times New Roman" w:hAnsi="Times New Roman" w:cs="Times New Roman"/>
              </w:rPr>
              <w:t>u</w:t>
            </w:r>
            <w:r w:rsidRPr="002312F2">
              <w:rPr>
                <w:rFonts w:ascii="Times New Roman" w:hAnsi="Times New Roman" w:cs="Times New Roman"/>
              </w:rPr>
              <w:t>, kas tieši apliecina</w:t>
            </w:r>
            <w:r w:rsidR="00C51B81">
              <w:rPr>
                <w:rFonts w:ascii="Times New Roman" w:hAnsi="Times New Roman" w:cs="Times New Roman"/>
              </w:rPr>
              <w:t>,</w:t>
            </w:r>
            <w:r w:rsidRPr="002312F2">
              <w:rPr>
                <w:rFonts w:ascii="Times New Roman" w:hAnsi="Times New Roman" w:cs="Times New Roman"/>
              </w:rPr>
              <w:t xml:space="preserve"> kā mērķ</w:t>
            </w:r>
            <w:r w:rsidR="00BE10A7">
              <w:rPr>
                <w:rFonts w:ascii="Times New Roman" w:hAnsi="Times New Roman" w:cs="Times New Roman"/>
              </w:rPr>
              <w:t>i</w:t>
            </w:r>
            <w:r w:rsidRPr="002312F2">
              <w:rPr>
                <w:rFonts w:ascii="Times New Roman" w:hAnsi="Times New Roman" w:cs="Times New Roman"/>
              </w:rPr>
              <w:t xml:space="preserve">s (ieskaitot to izpildi nodrošinošos elementus) tiek sasniegts, norādot </w:t>
            </w:r>
            <w:r w:rsidRPr="002312F2">
              <w:rPr>
                <w:rFonts w:ascii="Times New Roman" w:hAnsi="Times New Roman" w:cs="Times New Roman"/>
              </w:rPr>
              <w:lastRenderedPageBreak/>
              <w:t xml:space="preserve">saites uz pierādījumiem, kas to apliecina. </w:t>
            </w:r>
            <w:r w:rsidR="00BC25C7">
              <w:rPr>
                <w:rFonts w:ascii="Times New Roman" w:hAnsi="Times New Roman" w:cs="Times New Roman"/>
              </w:rPr>
              <w:t>Kā p</w:t>
            </w:r>
            <w:r w:rsidRPr="002312F2">
              <w:rPr>
                <w:rFonts w:ascii="Times New Roman" w:hAnsi="Times New Roman" w:cs="Times New Roman"/>
              </w:rPr>
              <w:t>ielikum</w:t>
            </w:r>
            <w:r w:rsidR="00BC25C7">
              <w:rPr>
                <w:rFonts w:ascii="Times New Roman" w:hAnsi="Times New Roman" w:cs="Times New Roman"/>
              </w:rPr>
              <w:t>i</w:t>
            </w:r>
            <w:r w:rsidRPr="002312F2">
              <w:rPr>
                <w:rFonts w:ascii="Times New Roman" w:hAnsi="Times New Roman" w:cs="Times New Roman"/>
              </w:rPr>
              <w:t xml:space="preserve"> ir pievienoti saskaņotie IKT risinājumu (sistēmu) attīstības aktivitāšu apraksti</w:t>
            </w:r>
          </w:p>
        </w:tc>
        <w:tc>
          <w:tcPr>
            <w:tcW w:w="1560" w:type="dxa"/>
            <w:vMerge w:val="restart"/>
          </w:tcPr>
          <w:p w14:paraId="75FE5166" w14:textId="22004BAC" w:rsidR="00753F16" w:rsidRPr="002312F2" w:rsidRDefault="00753F16" w:rsidP="003722F1">
            <w:pPr>
              <w:spacing w:before="12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</w:rPr>
              <w:lastRenderedPageBreak/>
              <w:t>2023. gada 30. septembris</w:t>
            </w:r>
          </w:p>
        </w:tc>
      </w:tr>
      <w:tr w:rsidR="00B86948" w:rsidRPr="003722F1" w14:paraId="37EC9E1C" w14:textId="77777777" w:rsidTr="007C3179">
        <w:trPr>
          <w:trHeight w:val="1833"/>
        </w:trPr>
        <w:tc>
          <w:tcPr>
            <w:tcW w:w="686" w:type="dxa"/>
            <w:vMerge/>
          </w:tcPr>
          <w:p w14:paraId="2F9ECBDD" w14:textId="77777777" w:rsidR="00B86948" w:rsidRPr="002312F2" w:rsidRDefault="00B86948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5BF861F8" w14:textId="77777777" w:rsidR="00B86948" w:rsidRPr="54A0A5FE" w:rsidRDefault="00B86948" w:rsidP="003722F1">
            <w:pPr>
              <w:spacing w:before="120" w:after="0"/>
              <w:jc w:val="both"/>
              <w:rPr>
                <w:rFonts w:ascii="Times New Roman" w:hAnsi="Times New Roman" w:cs="Times New Roman"/>
                <w:color w:val="0070C0"/>
              </w:rPr>
            </w:pPr>
            <w:r w:rsidRPr="54A0A5FE">
              <w:rPr>
                <w:rFonts w:ascii="Times New Roman" w:hAnsi="Times New Roman" w:cs="Times New Roman"/>
              </w:rPr>
              <w:t>2.1.2.1.i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7" w:type="dxa"/>
          </w:tcPr>
          <w:p w14:paraId="38E52037" w14:textId="0840ABB2" w:rsidR="00B86948" w:rsidRPr="008867B1" w:rsidRDefault="00B86948" w:rsidP="007C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867B1">
              <w:rPr>
                <w:rFonts w:ascii="Times New Roman" w:eastAsia="Times New Roman" w:hAnsi="Times New Roman" w:cs="Times New Roman"/>
                <w:b/>
                <w:bCs/>
              </w:rPr>
              <w:t>Saskaņotu aprakstu pieņemšana attiecībā uz centralizētu IKT risinājumu izstrādes darbībām</w:t>
            </w:r>
          </w:p>
          <w:p w14:paraId="79FFB71F" w14:textId="78683B5E" w:rsidR="00B86948" w:rsidRPr="008867B1" w:rsidRDefault="00B86948" w:rsidP="007C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7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Centrālās platformas vai sistēmas izstrādātājs izveido un saskaņo to IKT risinājumu izstrādes darbību koncepcijas, kuri jāizstrādā saskaņā ar IKT pārvaldības tiesisko regulējumu</w:t>
            </w:r>
          </w:p>
        </w:tc>
        <w:tc>
          <w:tcPr>
            <w:tcW w:w="1418" w:type="dxa"/>
            <w:vMerge/>
          </w:tcPr>
          <w:p w14:paraId="6221184C" w14:textId="77777777" w:rsidR="00B86948" w:rsidRPr="002312F2" w:rsidRDefault="00B86948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AADF526" w14:textId="77777777" w:rsidR="00B86948" w:rsidRPr="002312F2" w:rsidRDefault="00B86948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vMerge/>
          </w:tcPr>
          <w:p w14:paraId="6EA28EF7" w14:textId="77777777" w:rsidR="00B86948" w:rsidRDefault="00B86948" w:rsidP="007C3179">
            <w:pPr>
              <w:spacing w:before="120"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6D53839A" w14:textId="77777777" w:rsidR="00B86948" w:rsidRPr="002312F2" w:rsidRDefault="00B86948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6612" w:rsidRPr="003722F1" w14:paraId="658F0A22" w14:textId="77777777" w:rsidTr="007C3179">
        <w:trPr>
          <w:trHeight w:val="375"/>
        </w:trPr>
        <w:tc>
          <w:tcPr>
            <w:tcW w:w="686" w:type="dxa"/>
            <w:vMerge w:val="restart"/>
          </w:tcPr>
          <w:p w14:paraId="61BE54DB" w14:textId="77777777" w:rsidR="007F6612" w:rsidRPr="002312F2" w:rsidRDefault="007F6612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5DCA2FD8" w14:textId="7CAB6B82" w:rsidR="007F6612" w:rsidRPr="002312F2" w:rsidRDefault="007F6612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54A0A5FE">
              <w:rPr>
                <w:rFonts w:ascii="Times New Roman" w:hAnsi="Times New Roman" w:cs="Times New Roman"/>
              </w:rPr>
              <w:t>2.1.1.1.i</w:t>
            </w:r>
            <w:r w:rsidR="00B86948">
              <w:rPr>
                <w:rFonts w:ascii="Times New Roman" w:hAnsi="Times New Roman" w:cs="Times New Roman"/>
              </w:rPr>
              <w:t>.</w:t>
            </w:r>
            <w:r w:rsidRPr="54A0A5F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37" w:type="dxa"/>
          </w:tcPr>
          <w:p w14:paraId="0091EED3" w14:textId="115BDCA2" w:rsidR="007F6612" w:rsidRPr="008867B1" w:rsidRDefault="007F6612" w:rsidP="007C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>IKT risinājumu nodrošināšana modernizētām publiskās pārvaldes funkcijām (</w:t>
            </w:r>
            <w:r w:rsidR="007C4C4B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>tai skaitā</w:t>
            </w:r>
            <w:r w:rsidRPr="008867B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 xml:space="preserve"> sistēmām) </w:t>
            </w:r>
          </w:p>
          <w:p w14:paraId="75F78549" w14:textId="181205F8" w:rsidR="007F6612" w:rsidRPr="008867B1" w:rsidRDefault="007F6612" w:rsidP="007C4C4B">
            <w:pPr>
              <w:pStyle w:val="Normal1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sz w:val="22"/>
                <w:szCs w:val="22"/>
                <w:shd w:val="clear" w:color="auto" w:fill="FFFFFF"/>
              </w:rPr>
            </w:pPr>
            <w:r w:rsidRPr="008867B1">
              <w:rPr>
                <w:sz w:val="22"/>
                <w:szCs w:val="22"/>
                <w:shd w:val="clear" w:color="auto" w:fill="FFFFFF"/>
              </w:rPr>
              <w:t>Publiskās pārvaldes darbību modernizē, izmantojot šādus IKT risinājumus un sistēmas, kas ir pilnībā darboties</w:t>
            </w:r>
            <w:r w:rsidR="3A3E4A1E" w:rsidRPr="008867B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8867B1">
              <w:rPr>
                <w:sz w:val="22"/>
                <w:szCs w:val="22"/>
                <w:shd w:val="clear" w:color="auto" w:fill="FFFFFF"/>
              </w:rPr>
              <w:t>spējīgi:</w:t>
            </w:r>
          </w:p>
          <w:p w14:paraId="6347F5DA" w14:textId="5BB74909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digitāli pārveidoti vēlēšan</w:t>
            </w:r>
            <w:r w:rsidR="00AB4ADF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 xml:space="preserve"> procesu elementi,</w:t>
            </w:r>
          </w:p>
          <w:p w14:paraId="5AAFA7C0" w14:textId="4184A21A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civilās aizsardzības un ugunsdrošības uzraudzības procesi,</w:t>
            </w:r>
          </w:p>
          <w:p w14:paraId="1FC35EBF" w14:textId="184B97A3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sabiedriskās drošības uzraudzības procesi,</w:t>
            </w:r>
          </w:p>
          <w:p w14:paraId="251691BE" w14:textId="27051A0A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bibliotēku, muzeju un kultūras pieminekļu aizsardzības procesi,</w:t>
            </w:r>
          </w:p>
          <w:p w14:paraId="6DE1DD05" w14:textId="09C4B299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informācijas telpas uzraudzības procesi,</w:t>
            </w:r>
          </w:p>
          <w:p w14:paraId="0CE8EF19" w14:textId="5A045D90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publisko mediju ilgtspējas procesi,</w:t>
            </w:r>
          </w:p>
          <w:p w14:paraId="5F29434F" w14:textId="7486502D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veterināro zāļu reģistrācijas procesi,</w:t>
            </w:r>
          </w:p>
          <w:p w14:paraId="4D081480" w14:textId="5FBEB9A5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transporta un loģistikas datu apstrāde ostās,</w:t>
            </w:r>
          </w:p>
          <w:p w14:paraId="4A07546E" w14:textId="32E4CCFA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Uzņēmumu reģistra datu apstrāde,</w:t>
            </w:r>
          </w:p>
          <w:p w14:paraId="163EE950" w14:textId="0E986B17" w:rsidR="00397201" w:rsidRPr="008867B1" w:rsidRDefault="00397201" w:rsidP="007C3179">
            <w:pPr>
              <w:pStyle w:val="CommentText"/>
              <w:numPr>
                <w:ilvl w:val="0"/>
                <w:numId w:val="15"/>
              </w:numPr>
              <w:spacing w:after="0"/>
              <w:ind w:left="318" w:hanging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8867B1">
              <w:rPr>
                <w:rFonts w:ascii="Times New Roman" w:hAnsi="Times New Roman" w:cs="Times New Roman"/>
                <w:sz w:val="22"/>
                <w:szCs w:val="22"/>
              </w:rPr>
              <w:t>nodokļu datu apstrāde,</w:t>
            </w:r>
          </w:p>
          <w:p w14:paraId="309A6CF4" w14:textId="0C2BF6D1" w:rsidR="007F6612" w:rsidRPr="002312F2" w:rsidRDefault="00397201" w:rsidP="007C317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8" w:hanging="318"/>
              <w:contextualSpacing w:val="0"/>
              <w:rPr>
                <w:rFonts w:eastAsia="Times New Roman"/>
                <w:shd w:val="clear" w:color="auto" w:fill="FFFFFF"/>
                <w:lang w:eastAsia="lv-LV"/>
              </w:rPr>
            </w:pPr>
            <w:r w:rsidRPr="008867B1">
              <w:rPr>
                <w:rFonts w:ascii="Times New Roman" w:hAnsi="Times New Roman" w:cs="Times New Roman"/>
              </w:rPr>
              <w:lastRenderedPageBreak/>
              <w:t>publiskā iepirkuma datu apstrāde un analīze</w:t>
            </w:r>
          </w:p>
        </w:tc>
        <w:tc>
          <w:tcPr>
            <w:tcW w:w="1418" w:type="dxa"/>
          </w:tcPr>
          <w:p w14:paraId="05DCDE4E" w14:textId="77777777" w:rsidR="007F6612" w:rsidRPr="002312F2" w:rsidRDefault="007F6612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  <w:p w14:paraId="2F528D4E" w14:textId="05490D6A" w:rsidR="007F6612" w:rsidRPr="002312F2" w:rsidRDefault="007F6612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  <w:sz w:val="20"/>
                <w:szCs w:val="20"/>
              </w:rPr>
              <w:t>(11*+15**)</w:t>
            </w:r>
          </w:p>
        </w:tc>
        <w:tc>
          <w:tcPr>
            <w:tcW w:w="1417" w:type="dxa"/>
          </w:tcPr>
          <w:p w14:paraId="0D03B9D0" w14:textId="7503F664" w:rsidR="007F6612" w:rsidRPr="002312F2" w:rsidRDefault="007F6612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701" w:type="dxa"/>
          </w:tcPr>
          <w:p w14:paraId="62FC172F" w14:textId="3E3FDD0C" w:rsidR="007F6612" w:rsidRPr="002312F2" w:rsidRDefault="007F6612" w:rsidP="007C3179">
            <w:pPr>
              <w:spacing w:before="12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Finansējuma saņēmējs par katru investīcijas projektā īstenoto </w:t>
            </w:r>
            <w:r w:rsidRPr="00163D7E">
              <w:rPr>
                <w:rFonts w:ascii="Times New Roman" w:hAnsi="Times New Roman" w:cs="Times New Roman"/>
              </w:rPr>
              <w:t>IKT risinājumu</w:t>
            </w:r>
            <w:r>
              <w:rPr>
                <w:rFonts w:ascii="Times New Roman" w:hAnsi="Times New Roman" w:cs="Times New Roman"/>
              </w:rPr>
              <w:t> </w:t>
            </w:r>
            <w:r w:rsidRPr="00163D7E">
              <w:rPr>
                <w:rFonts w:ascii="Times New Roman" w:hAnsi="Times New Roman" w:cs="Times New Roman"/>
              </w:rPr>
              <w:t>(sistēmu) attīstības aktivitā</w:t>
            </w:r>
            <w:r>
              <w:rPr>
                <w:rFonts w:ascii="Times New Roman" w:hAnsi="Times New Roman" w:cs="Times New Roman"/>
              </w:rPr>
              <w:t xml:space="preserve">ti </w:t>
            </w:r>
            <w:r w:rsidRPr="00A86802">
              <w:rPr>
                <w:rFonts w:ascii="Times New Roman" w:hAnsi="Times New Roman" w:cs="Times New Roman"/>
              </w:rPr>
              <w:t>vadības informācijas sistēmā</w:t>
            </w:r>
            <w:proofErr w:type="gramStart"/>
            <w:r w:rsidRPr="00A86802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A86802">
              <w:rPr>
                <w:rFonts w:ascii="Times New Roman" w:hAnsi="Times New Roman" w:cs="Times New Roman"/>
              </w:rPr>
              <w:t>ievieto iepirkumu specifikācijas</w:t>
            </w:r>
            <w:r>
              <w:rPr>
                <w:rFonts w:ascii="Times New Roman" w:hAnsi="Times New Roman" w:cs="Times New Roman"/>
              </w:rPr>
              <w:t>,</w:t>
            </w:r>
            <w:r w:rsidRPr="00A86802">
              <w:rPr>
                <w:rFonts w:ascii="Times New Roman" w:hAnsi="Times New Roman" w:cs="Times New Roman"/>
              </w:rPr>
              <w:t xml:space="preserve"> IKT risinājumu</w:t>
            </w:r>
            <w:r>
              <w:rPr>
                <w:rFonts w:ascii="Times New Roman" w:hAnsi="Times New Roman" w:cs="Times New Roman"/>
              </w:rPr>
              <w:t> (</w:t>
            </w:r>
            <w:r w:rsidRPr="00A86802">
              <w:rPr>
                <w:rFonts w:ascii="Times New Roman" w:hAnsi="Times New Roman" w:cs="Times New Roman"/>
              </w:rPr>
              <w:t>sistēmu</w:t>
            </w:r>
            <w:r>
              <w:rPr>
                <w:rFonts w:ascii="Times New Roman" w:hAnsi="Times New Roman" w:cs="Times New Roman"/>
              </w:rPr>
              <w:t>)</w:t>
            </w:r>
            <w:r w:rsidRPr="00A86802">
              <w:rPr>
                <w:rFonts w:ascii="Times New Roman" w:hAnsi="Times New Roman" w:cs="Times New Roman"/>
              </w:rPr>
              <w:t xml:space="preserve"> ieviešanu apliecinoš</w:t>
            </w:r>
            <w:r>
              <w:rPr>
                <w:rFonts w:ascii="Times New Roman" w:hAnsi="Times New Roman" w:cs="Times New Roman"/>
              </w:rPr>
              <w:t>us</w:t>
            </w:r>
            <w:r w:rsidRPr="00A86802">
              <w:rPr>
                <w:rFonts w:ascii="Times New Roman" w:hAnsi="Times New Roman" w:cs="Times New Roman"/>
              </w:rPr>
              <w:t xml:space="preserve"> dokument</w:t>
            </w:r>
            <w:r>
              <w:rPr>
                <w:rFonts w:ascii="Times New Roman" w:hAnsi="Times New Roman" w:cs="Times New Roman"/>
              </w:rPr>
              <w:t>us</w:t>
            </w:r>
            <w:r w:rsidRPr="00A86802">
              <w:rPr>
                <w:rFonts w:ascii="Times New Roman" w:hAnsi="Times New Roman" w:cs="Times New Roman"/>
              </w:rPr>
              <w:t>, kas dokumentē modernizēto pakalpojumu (funkciju) pilnveidojumus</w:t>
            </w:r>
            <w:r>
              <w:rPr>
                <w:rFonts w:ascii="Times New Roman" w:hAnsi="Times New Roman" w:cs="Times New Roman"/>
              </w:rPr>
              <w:t>, kā arī</w:t>
            </w:r>
            <w:r w:rsidRPr="00A868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ir sagatavojis un v</w:t>
            </w:r>
            <w:r w:rsidRPr="00B86F08">
              <w:rPr>
                <w:rFonts w:ascii="Times New Roman" w:hAnsi="Times New Roman" w:cs="Times New Roman"/>
              </w:rPr>
              <w:t>alsts informācijas sistēmu attīstības projektu uzraudzības kārtīb</w:t>
            </w:r>
            <w:r>
              <w:rPr>
                <w:rFonts w:ascii="Times New Roman" w:hAnsi="Times New Roman" w:cs="Times New Roman"/>
              </w:rPr>
              <w:t>ā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4"/>
            </w:r>
            <w:r w:rsidRPr="00B86F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saskaņojis </w:t>
            </w:r>
            <w:r w:rsidRPr="00122B7D">
              <w:rPr>
                <w:rFonts w:ascii="Times New Roman" w:hAnsi="Times New Roman" w:cs="Times New Roman"/>
              </w:rPr>
              <w:t xml:space="preserve">paziņojumu par </w:t>
            </w:r>
            <w:r w:rsidRPr="00163D7E">
              <w:rPr>
                <w:rFonts w:ascii="Times New Roman" w:hAnsi="Times New Roman" w:cs="Times New Roman"/>
              </w:rPr>
              <w:t>IKT risinājumu</w:t>
            </w:r>
            <w:r>
              <w:rPr>
                <w:rFonts w:ascii="Times New Roman" w:hAnsi="Times New Roman" w:cs="Times New Roman"/>
              </w:rPr>
              <w:t> </w:t>
            </w:r>
            <w:r w:rsidRPr="00163D7E">
              <w:rPr>
                <w:rFonts w:ascii="Times New Roman" w:hAnsi="Times New Roman" w:cs="Times New Roman"/>
              </w:rPr>
              <w:t>(sistēmu)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2B7D">
              <w:rPr>
                <w:rFonts w:ascii="Times New Roman" w:hAnsi="Times New Roman" w:cs="Times New Roman"/>
              </w:rPr>
              <w:t>attīstības aktivitātes noslēgumu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5"/>
            </w:r>
            <w:r>
              <w:rPr>
                <w:rFonts w:ascii="Times New Roman" w:hAnsi="Times New Roman" w:cs="Times New Roman"/>
              </w:rPr>
              <w:t xml:space="preserve">, kuru IKT pārvaldības organizācija kopā ar IKT pārvaldības organizācijas saskaņojumu ir ievietojusi </w:t>
            </w:r>
            <w:r w:rsidRPr="000F5683">
              <w:rPr>
                <w:rFonts w:ascii="Times New Roman" w:hAnsi="Times New Roman" w:cs="Times New Roman"/>
              </w:rPr>
              <w:t>vadības informācijas sistēmā</w:t>
            </w:r>
            <w:r>
              <w:rPr>
                <w:rFonts w:ascii="Times New Roman" w:hAnsi="Times New Roman" w:cs="Times New Roman"/>
              </w:rPr>
              <w:t>, kā arī ir sagatavojusi un iesniegusi k</w:t>
            </w:r>
            <w:r w:rsidRPr="002312F2">
              <w:rPr>
                <w:rFonts w:ascii="Times New Roman" w:hAnsi="Times New Roman" w:cs="Times New Roman"/>
              </w:rPr>
              <w:t>opsavilkuma dokument</w:t>
            </w:r>
            <w:r>
              <w:rPr>
                <w:rFonts w:ascii="Times New Roman" w:hAnsi="Times New Roman" w:cs="Times New Roman"/>
              </w:rPr>
              <w:t>u</w:t>
            </w:r>
            <w:r w:rsidRPr="002312F2">
              <w:rPr>
                <w:rFonts w:ascii="Times New Roman" w:hAnsi="Times New Roman" w:cs="Times New Roman"/>
              </w:rPr>
              <w:t>, kas tieši apliecina</w:t>
            </w:r>
            <w:r w:rsidR="00C51B81">
              <w:rPr>
                <w:rFonts w:ascii="Times New Roman" w:hAnsi="Times New Roman" w:cs="Times New Roman"/>
              </w:rPr>
              <w:t>,</w:t>
            </w:r>
            <w:r w:rsidRPr="002312F2">
              <w:rPr>
                <w:rFonts w:ascii="Times New Roman" w:hAnsi="Times New Roman" w:cs="Times New Roman"/>
              </w:rPr>
              <w:t xml:space="preserve"> kā mērķ</w:t>
            </w:r>
            <w:r>
              <w:rPr>
                <w:rFonts w:ascii="Times New Roman" w:hAnsi="Times New Roman" w:cs="Times New Roman"/>
              </w:rPr>
              <w:t>is</w:t>
            </w:r>
            <w:r w:rsidRPr="002312F2">
              <w:rPr>
                <w:rFonts w:ascii="Times New Roman" w:hAnsi="Times New Roman" w:cs="Times New Roman"/>
              </w:rPr>
              <w:t xml:space="preserve"> (ieskaitot to izpildi nodrošinošos elementus) tiek sasniegts, norādot saites uz pierādījumiem, kas to apliecina</w:t>
            </w:r>
          </w:p>
        </w:tc>
        <w:tc>
          <w:tcPr>
            <w:tcW w:w="1560" w:type="dxa"/>
          </w:tcPr>
          <w:p w14:paraId="7C124FDF" w14:textId="2487776F" w:rsidR="007F6612" w:rsidRPr="002312F2" w:rsidRDefault="007F6612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312F2">
              <w:rPr>
                <w:rFonts w:ascii="Times New Roman" w:hAnsi="Times New Roman" w:cs="Times New Roman"/>
              </w:rPr>
              <w:t xml:space="preserve">. gada </w:t>
            </w:r>
            <w:r>
              <w:rPr>
                <w:rFonts w:ascii="Times New Roman" w:hAnsi="Times New Roman" w:cs="Times New Roman"/>
              </w:rPr>
              <w:t>31. augusts</w:t>
            </w:r>
          </w:p>
        </w:tc>
      </w:tr>
      <w:tr w:rsidR="007F6612" w:rsidRPr="003722F1" w14:paraId="6DFAF697" w14:textId="77777777" w:rsidTr="007C3179">
        <w:trPr>
          <w:trHeight w:val="375"/>
        </w:trPr>
        <w:tc>
          <w:tcPr>
            <w:tcW w:w="686" w:type="dxa"/>
            <w:vMerge/>
          </w:tcPr>
          <w:p w14:paraId="6BC8B6CB" w14:textId="77777777" w:rsidR="007F6612" w:rsidRPr="002312F2" w:rsidRDefault="007F6612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D08" w14:textId="5F742A86" w:rsidR="007F6612" w:rsidRPr="54A0A5FE" w:rsidRDefault="007F6612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056D6F">
              <w:rPr>
                <w:rFonts w:ascii="Times New Roman" w:hAnsi="Times New Roman" w:cs="Times New Roman"/>
              </w:rPr>
              <w:t>2.1.2.1.i</w:t>
            </w:r>
            <w:r w:rsidR="00B869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1662" w14:textId="77777777" w:rsidR="007F6612" w:rsidRPr="008867B1" w:rsidRDefault="007F6612" w:rsidP="007C4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</w:pPr>
            <w:r w:rsidRPr="008867B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>Izveidoto un ekspluatācijā esošo centralizēto IKT platformu un sistēmu skaits</w:t>
            </w:r>
          </w:p>
          <w:p w14:paraId="0F7E99AC" w14:textId="6BCC2713" w:rsidR="007F6612" w:rsidRPr="008867B1" w:rsidRDefault="00D769A3" w:rsidP="007C4C4B">
            <w:pPr>
              <w:pStyle w:val="Normal1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Investīcijas rezultātā d</w:t>
            </w:r>
            <w:r w:rsidR="007F6612"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arbojas šādas centralizētas IKT platformas vai sistēmas:</w:t>
            </w:r>
          </w:p>
          <w:p w14:paraId="06DA26F1" w14:textId="55E6785A" w:rsidR="007F6612" w:rsidRPr="008867B1" w:rsidRDefault="007F6612" w:rsidP="007C3179">
            <w:pPr>
              <w:pStyle w:val="Normal1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20" w:hanging="320"/>
              <w:textAlignment w:val="baseline"/>
              <w:rPr>
                <w:color w:val="000000"/>
                <w:sz w:val="22"/>
                <w:szCs w:val="22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sabiedrisko pakalpojumu sniegšanas platformas – 4</w:t>
            </w:r>
            <w:r w:rsidR="00AB4ADF">
              <w:rPr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</w:p>
          <w:p w14:paraId="7A149BA7" w14:textId="7D84299E" w:rsidR="007F6612" w:rsidRPr="008867B1" w:rsidRDefault="007F6612" w:rsidP="007C3179">
            <w:pPr>
              <w:pStyle w:val="Normal1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20" w:hanging="320"/>
              <w:textAlignment w:val="baseline"/>
              <w:rPr>
                <w:color w:val="000000"/>
                <w:sz w:val="22"/>
                <w:szCs w:val="22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departamentu un atbalsta funkciju platformas – 5</w:t>
            </w:r>
            <w:r w:rsidR="00AB4ADF">
              <w:rPr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</w:p>
          <w:p w14:paraId="007872F3" w14:textId="4A71ED9A" w:rsidR="007F6612" w:rsidRPr="008867B1" w:rsidRDefault="007F6612" w:rsidP="007C3179">
            <w:pPr>
              <w:pStyle w:val="Normal1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20" w:hanging="320"/>
              <w:textAlignment w:val="baseline"/>
              <w:rPr>
                <w:color w:val="000000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platformas un sistēmas pašvaldībām – 6</w:t>
            </w:r>
          </w:p>
        </w:tc>
        <w:tc>
          <w:tcPr>
            <w:tcW w:w="1418" w:type="dxa"/>
          </w:tcPr>
          <w:p w14:paraId="27DE79BE" w14:textId="77777777" w:rsidR="007F6612" w:rsidRPr="002312F2" w:rsidRDefault="007F6612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F140F9" w14:textId="77777777" w:rsidR="007F6612" w:rsidRPr="002312F2" w:rsidRDefault="007F6612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</w:tcPr>
          <w:p w14:paraId="6E56525B" w14:textId="77777777" w:rsidR="007F6612" w:rsidRDefault="007F6612" w:rsidP="007C3179">
            <w:pPr>
              <w:spacing w:before="120"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00A2509B" w14:textId="77777777" w:rsidR="007F6612" w:rsidRPr="002312F2" w:rsidRDefault="007F6612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4F0E" w:rsidRPr="003722F1" w14:paraId="41B83768" w14:textId="77777777" w:rsidTr="007C3179">
        <w:trPr>
          <w:trHeight w:val="375"/>
        </w:trPr>
        <w:tc>
          <w:tcPr>
            <w:tcW w:w="686" w:type="dxa"/>
          </w:tcPr>
          <w:p w14:paraId="575F0EFB" w14:textId="77777777" w:rsidR="004C4F0E" w:rsidRPr="002312F2" w:rsidRDefault="004C4F0E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74CE91AA" w14:textId="1911CF6C" w:rsidR="004C4F0E" w:rsidRPr="002312F2" w:rsidRDefault="004C4F0E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2.1.2.1.i</w:t>
            </w:r>
            <w:r w:rsidR="00B869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7" w:type="dxa"/>
          </w:tcPr>
          <w:p w14:paraId="4A6A11D8" w14:textId="14AAB8A8" w:rsidR="003A6553" w:rsidRPr="008867B1" w:rsidRDefault="00D3781D" w:rsidP="00C51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67B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>Koordinētu plānu apstiprināšana centralizētu funkciju vai pakalpojumu izveidei, pārveidei vai ieviešanai</w:t>
            </w:r>
            <w:r w:rsidRPr="008867B1" w:rsidDel="00D3781D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v-LV"/>
              </w:rPr>
              <w:t xml:space="preserve"> </w:t>
            </w:r>
          </w:p>
          <w:p w14:paraId="646667A2" w14:textId="290B2B65" w:rsidR="003A6553" w:rsidRPr="008867B1" w:rsidRDefault="003A6553" w:rsidP="00C51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67B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Pirms darbības uzsākšanas, lai izstrādātu IKT risinājumus, atbildīgā institūcija sagatavo un koordinē centralizētās IKT funkcijas vai pakalpojumu attīstības plāna apstiprināšanu (</w:t>
            </w:r>
            <w:r w:rsidR="00C51B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tai skaitā </w:t>
            </w:r>
            <w:r w:rsidRPr="008867B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attiecībā uz pakalpojumu finansēšanu)</w:t>
            </w:r>
          </w:p>
          <w:p w14:paraId="33B728D6" w14:textId="1801FBD9" w:rsidR="004C4F0E" w:rsidRPr="002312F2" w:rsidRDefault="004C4F0E" w:rsidP="007C3179">
            <w:pPr>
              <w:spacing w:before="120" w:after="0"/>
              <w:rPr>
                <w:rFonts w:ascii="Times New Roman" w:eastAsia="Times New Roman" w:hAnsi="Times New Roman" w:cs="Times New Roman"/>
                <w:shd w:val="clear" w:color="auto" w:fill="FFFFFF"/>
                <w:lang w:eastAsia="lv-LV"/>
              </w:rPr>
            </w:pPr>
          </w:p>
        </w:tc>
        <w:tc>
          <w:tcPr>
            <w:tcW w:w="1418" w:type="dxa"/>
          </w:tcPr>
          <w:p w14:paraId="14A659CF" w14:textId="10E087D4" w:rsidR="004C4F0E" w:rsidRPr="002312F2" w:rsidRDefault="004C4F0E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</w:tcPr>
          <w:p w14:paraId="4CD0194A" w14:textId="7C86BFF4" w:rsidR="004C4F0E" w:rsidRPr="002312F2" w:rsidRDefault="004C4F0E" w:rsidP="009C1457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12F2">
              <w:rPr>
                <w:rFonts w:ascii="Times New Roman" w:hAnsi="Times New Roman" w:cs="Times New Roman"/>
              </w:rPr>
              <w:t>15 – 17</w:t>
            </w:r>
          </w:p>
        </w:tc>
        <w:tc>
          <w:tcPr>
            <w:tcW w:w="4701" w:type="dxa"/>
          </w:tcPr>
          <w:p w14:paraId="6DBF13C1" w14:textId="2FF11076" w:rsidR="009F24B7" w:rsidRPr="00B639CE" w:rsidRDefault="009F24B7" w:rsidP="00C51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 xml:space="preserve">Finansējuma saņēmējs par katru investīcijas projektā </w:t>
            </w:r>
            <w:proofErr w:type="gramStart"/>
            <w:r w:rsidR="00DD21D0" w:rsidRPr="00B639CE">
              <w:rPr>
                <w:rFonts w:ascii="Times New Roman" w:hAnsi="Times New Roman" w:cs="Times New Roman"/>
              </w:rPr>
              <w:t xml:space="preserve">plānoto </w:t>
            </w:r>
            <w:r w:rsidR="00EB1088" w:rsidRPr="00B639CE">
              <w:rPr>
                <w:rFonts w:ascii="Times New Roman" w:hAnsi="Times New Roman" w:cs="Times New Roman"/>
              </w:rPr>
              <w:t>centralizētu funkciju</w:t>
            </w:r>
            <w:proofErr w:type="gramEnd"/>
            <w:r w:rsidR="00EB1088" w:rsidRPr="00B639CE">
              <w:rPr>
                <w:rFonts w:ascii="Times New Roman" w:hAnsi="Times New Roman" w:cs="Times New Roman"/>
              </w:rPr>
              <w:t xml:space="preserve"> vai pakalpojumu izveidi, pārveidi vai ieviešanu</w:t>
            </w:r>
            <w:r w:rsidR="003B5349" w:rsidRPr="00B639CE">
              <w:rPr>
                <w:rFonts w:ascii="Times New Roman" w:hAnsi="Times New Roman" w:cs="Times New Roman"/>
              </w:rPr>
              <w:t xml:space="preserve"> ir sagatavojis </w:t>
            </w:r>
            <w:r w:rsidR="006D092B" w:rsidRPr="006D092B">
              <w:rPr>
                <w:rFonts w:ascii="Times New Roman" w:hAnsi="Times New Roman" w:cs="Times New Roman"/>
              </w:rPr>
              <w:t xml:space="preserve">Ministru kabineta </w:t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fldChar w:fldCharType="begin"/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instrText xml:space="preserve"> MERGEFIELD =TAP_DOK_DATUMS_GEN \* MERGEFORMAT </w:instrText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fldChar w:fldCharType="separate"/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t>«=TAP_DOK_DATUMS_GEN»</w:t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fldChar w:fldCharType="end"/>
            </w:r>
            <w:r w:rsidR="006D092B" w:rsidRPr="006D092B">
              <w:rPr>
                <w:rFonts w:ascii="Times New Roman" w:hAnsi="Times New Roman" w:cs="Times New Roman"/>
              </w:rPr>
              <w:t xml:space="preserve"> noteikumu Nr. </w:t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fldChar w:fldCharType="begin"/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instrText xml:space="preserve"> MERGEFIELD =TAP_DOK_NUMURS \* MERGEFORMAT </w:instrText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fldChar w:fldCharType="separate"/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t>«=TAP_DOK_NUMURS»</w:t>
            </w:r>
            <w:r w:rsidR="006D092B" w:rsidRPr="006D092B">
              <w:rPr>
                <w:rFonts w:ascii="Times New Roman" w:hAnsi="Times New Roman" w:cs="Times New Roman"/>
                <w:lang w:eastAsia="en-GB"/>
              </w:rPr>
              <w:fldChar w:fldCharType="end"/>
            </w:r>
            <w:r w:rsidR="006D092B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="00B639CE" w:rsidRPr="00FF7B96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="00B639CE" w:rsidRPr="00FF7B96">
              <w:rPr>
                <w:rFonts w:ascii="Times New Roman" w:hAnsi="Times New Roman" w:cs="Times New Roman"/>
              </w:rPr>
              <w:t xml:space="preserve">Eiropas Savienības Atveseļošanas un noturības mehānisma plāna 2. komponentes </w:t>
            </w:r>
            <w:r w:rsidR="00B639CE" w:rsidRPr="00FF7B96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="00B639CE" w:rsidRPr="00FF7B96">
              <w:rPr>
                <w:rFonts w:ascii="Times New Roman" w:hAnsi="Times New Roman" w:cs="Times New Roman"/>
              </w:rPr>
              <w:t>Digitālā transformācija</w:t>
            </w:r>
            <w:r w:rsidR="00B639CE" w:rsidRPr="00FF7B96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="00B639CE" w:rsidRPr="00FF7B96">
              <w:rPr>
                <w:rFonts w:ascii="Times New Roman" w:hAnsi="Times New Roman" w:cs="Times New Roman"/>
              </w:rPr>
              <w:t xml:space="preserve"> 2.1. reformu un investīciju virziena </w:t>
            </w:r>
            <w:r w:rsidR="00B639CE" w:rsidRPr="00FF7B96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="00B639CE" w:rsidRPr="00FF7B96">
              <w:rPr>
                <w:rFonts w:ascii="Times New Roman" w:hAnsi="Times New Roman" w:cs="Times New Roman"/>
              </w:rPr>
              <w:t xml:space="preserve">Valsts pārvaldes, </w:t>
            </w:r>
            <w:r w:rsidR="00FF7B96">
              <w:rPr>
                <w:rFonts w:ascii="Times New Roman" w:hAnsi="Times New Roman" w:cs="Times New Roman"/>
              </w:rPr>
              <w:t>tai skaitā</w:t>
            </w:r>
            <w:r w:rsidR="00B639CE" w:rsidRPr="00FF7B96">
              <w:rPr>
                <w:rFonts w:ascii="Times New Roman" w:hAnsi="Times New Roman" w:cs="Times New Roman"/>
              </w:rPr>
              <w:t xml:space="preserve"> pašvaldību</w:t>
            </w:r>
            <w:r w:rsidR="00C44072">
              <w:rPr>
                <w:rFonts w:ascii="Times New Roman" w:hAnsi="Times New Roman" w:cs="Times New Roman"/>
              </w:rPr>
              <w:t>,</w:t>
            </w:r>
            <w:r w:rsidR="00B639CE" w:rsidRPr="00FF7B96">
              <w:rPr>
                <w:rFonts w:ascii="Times New Roman" w:hAnsi="Times New Roman" w:cs="Times New Roman"/>
              </w:rPr>
              <w:t xml:space="preserve"> digitālā transformācija</w:t>
            </w:r>
            <w:r w:rsidR="00B639CE" w:rsidRPr="00FF7B96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="00B639CE" w:rsidRPr="00FF7B96">
              <w:rPr>
                <w:rFonts w:ascii="Times New Roman" w:hAnsi="Times New Roman" w:cs="Times New Roman"/>
              </w:rPr>
              <w:t xml:space="preserve"> īstenošanas noteikumi</w:t>
            </w:r>
            <w:r w:rsidR="00B639CE" w:rsidRPr="00FF7B96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r w:rsidR="00B639CE">
              <w:rPr>
                <w:rFonts w:ascii="Times New Roman" w:hAnsi="Times New Roman" w:cs="Times New Roman"/>
              </w:rPr>
              <w:t xml:space="preserve"> </w:t>
            </w:r>
            <w:r w:rsidR="00513C64" w:rsidRPr="00B639CE">
              <w:rPr>
                <w:rFonts w:ascii="Times New Roman" w:hAnsi="Times New Roman" w:cs="Times New Roman"/>
              </w:rPr>
              <w:t xml:space="preserve">3. pielikumā </w:t>
            </w:r>
            <w:r w:rsidR="000B444B" w:rsidRPr="00B639CE">
              <w:rPr>
                <w:rFonts w:ascii="Times New Roman" w:hAnsi="Times New Roman" w:cs="Times New Roman"/>
              </w:rPr>
              <w:t>minēto centralizētas funkcijas vai koplietošanas pakalpojumu attīstības plānu</w:t>
            </w:r>
            <w:r w:rsidR="00250EB1" w:rsidRPr="00B639CE">
              <w:rPr>
                <w:rFonts w:ascii="Times New Roman" w:hAnsi="Times New Roman" w:cs="Times New Roman"/>
              </w:rPr>
              <w:t xml:space="preserve">, </w:t>
            </w:r>
            <w:r w:rsidR="0072228A" w:rsidRPr="00B639CE">
              <w:rPr>
                <w:rFonts w:ascii="Times New Roman" w:hAnsi="Times New Roman" w:cs="Times New Roman"/>
              </w:rPr>
              <w:t>kas apstiprināts ar Ministru kabineta rīkojumu</w:t>
            </w:r>
            <w:r w:rsidR="005F0526" w:rsidRPr="00B639CE">
              <w:rPr>
                <w:rFonts w:ascii="Times New Roman" w:hAnsi="Times New Roman" w:cs="Times New Roman"/>
              </w:rPr>
              <w:t>.</w:t>
            </w:r>
          </w:p>
          <w:p w14:paraId="66670379" w14:textId="1803997C" w:rsidR="004C4F0E" w:rsidRPr="002312F2" w:rsidRDefault="005F0526" w:rsidP="00C51B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IKT pārvaldības organizācija sagatavo k</w:t>
            </w:r>
            <w:r w:rsidR="004C4F0E" w:rsidRPr="002312F2">
              <w:rPr>
                <w:rFonts w:ascii="Times New Roman" w:hAnsi="Times New Roman" w:cs="Times New Roman"/>
              </w:rPr>
              <w:t>opsavilkuma dokument</w:t>
            </w:r>
            <w:r>
              <w:rPr>
                <w:rFonts w:ascii="Times New Roman" w:hAnsi="Times New Roman" w:cs="Times New Roman"/>
              </w:rPr>
              <w:t>u</w:t>
            </w:r>
            <w:r w:rsidR="004C4F0E" w:rsidRPr="002312F2">
              <w:rPr>
                <w:rFonts w:ascii="Times New Roman" w:hAnsi="Times New Roman" w:cs="Times New Roman"/>
              </w:rPr>
              <w:t>, kas tieši apliecina</w:t>
            </w:r>
            <w:r w:rsidR="00BC25C7">
              <w:rPr>
                <w:rFonts w:ascii="Times New Roman" w:hAnsi="Times New Roman" w:cs="Times New Roman"/>
              </w:rPr>
              <w:t>,</w:t>
            </w:r>
            <w:r w:rsidR="004C4F0E" w:rsidRPr="002312F2">
              <w:rPr>
                <w:rFonts w:ascii="Times New Roman" w:hAnsi="Times New Roman" w:cs="Times New Roman"/>
              </w:rPr>
              <w:t xml:space="preserve"> kā mērķ</w:t>
            </w:r>
            <w:r w:rsidR="003D45C2">
              <w:rPr>
                <w:rFonts w:ascii="Times New Roman" w:hAnsi="Times New Roman" w:cs="Times New Roman"/>
              </w:rPr>
              <w:t>i</w:t>
            </w:r>
            <w:r w:rsidR="004C4F0E" w:rsidRPr="002312F2">
              <w:rPr>
                <w:rFonts w:ascii="Times New Roman" w:hAnsi="Times New Roman" w:cs="Times New Roman"/>
              </w:rPr>
              <w:t xml:space="preserve">s (ieskaitot to izpildi nodrošinošos elementus) tiek sasniegts, norādot saites uz </w:t>
            </w:r>
            <w:r w:rsidR="004C4F0E" w:rsidRPr="002312F2">
              <w:rPr>
                <w:rFonts w:ascii="Times New Roman" w:hAnsi="Times New Roman" w:cs="Times New Roman"/>
              </w:rPr>
              <w:lastRenderedPageBreak/>
              <w:t>pierādījumiem, kas to apliecina. Kā pielikumi ir pievienoti saskaņotie centralizēto funkciju vai koplietošanas pakalpojumu attīstības plāni</w:t>
            </w:r>
          </w:p>
        </w:tc>
        <w:tc>
          <w:tcPr>
            <w:tcW w:w="1560" w:type="dxa"/>
          </w:tcPr>
          <w:p w14:paraId="18FD1FC3" w14:textId="163D6241" w:rsidR="004C4F0E" w:rsidRPr="002312F2" w:rsidRDefault="005F0526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lastRenderedPageBreak/>
              <w:t>2023. gada 3</w:t>
            </w:r>
            <w:r>
              <w:rPr>
                <w:rFonts w:ascii="Times New Roman" w:hAnsi="Times New Roman" w:cs="Times New Roman"/>
              </w:rPr>
              <w:t>1</w:t>
            </w:r>
            <w:r w:rsidRPr="002312F2">
              <w:rPr>
                <w:rFonts w:ascii="Times New Roman" w:hAnsi="Times New Roman" w:cs="Times New Roman"/>
              </w:rPr>
              <w:t>. </w:t>
            </w:r>
            <w:r>
              <w:rPr>
                <w:rFonts w:ascii="Times New Roman" w:hAnsi="Times New Roman" w:cs="Times New Roman"/>
              </w:rPr>
              <w:t>marts</w:t>
            </w:r>
          </w:p>
        </w:tc>
      </w:tr>
      <w:tr w:rsidR="004C4F0E" w:rsidRPr="003722F1" w14:paraId="4779B044" w14:textId="77777777" w:rsidTr="007C3179">
        <w:trPr>
          <w:trHeight w:val="375"/>
        </w:trPr>
        <w:tc>
          <w:tcPr>
            <w:tcW w:w="686" w:type="dxa"/>
          </w:tcPr>
          <w:p w14:paraId="796FCEB1" w14:textId="77777777" w:rsidR="004C4F0E" w:rsidRPr="002312F2" w:rsidRDefault="004C4F0E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51595EE6" w14:textId="417FA4C4" w:rsidR="004C4F0E" w:rsidRPr="002312F2" w:rsidRDefault="004C4F0E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2.1.2.2.i</w:t>
            </w:r>
            <w:r w:rsidR="00B869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7" w:type="dxa"/>
          </w:tcPr>
          <w:p w14:paraId="14025FA7" w14:textId="2A8D4698" w:rsidR="0009623C" w:rsidRPr="008867B1" w:rsidRDefault="00680D92" w:rsidP="00C51B81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8867B1">
              <w:rPr>
                <w:b/>
                <w:bCs/>
                <w:sz w:val="22"/>
                <w:szCs w:val="22"/>
              </w:rPr>
              <w:t xml:space="preserve">Kopīgo pakalpojumu sniedzēju skaits, kas integrēti nacionālajā </w:t>
            </w:r>
            <w:proofErr w:type="spellStart"/>
            <w:r w:rsidRPr="008867B1">
              <w:rPr>
                <w:b/>
                <w:bCs/>
                <w:sz w:val="22"/>
                <w:szCs w:val="22"/>
              </w:rPr>
              <w:t>federētajā</w:t>
            </w:r>
            <w:proofErr w:type="spellEnd"/>
            <w:r w:rsidRPr="008867B1">
              <w:rPr>
                <w:b/>
                <w:bCs/>
                <w:sz w:val="22"/>
                <w:szCs w:val="22"/>
              </w:rPr>
              <w:t xml:space="preserve"> mākonī </w:t>
            </w:r>
            <w:r w:rsidR="00C51B81" w:rsidRPr="00C51B81">
              <w:rPr>
                <w:b/>
                <w:bCs/>
                <w:sz w:val="20"/>
                <w:szCs w:val="20"/>
                <w:shd w:val="clear" w:color="auto" w:fill="FFFFFF"/>
              </w:rPr>
              <w:t>–</w:t>
            </w:r>
            <w:r w:rsidRPr="008867B1">
              <w:rPr>
                <w:b/>
                <w:bCs/>
                <w:sz w:val="22"/>
                <w:szCs w:val="22"/>
              </w:rPr>
              <w:t xml:space="preserve"> mākoņdatošanas risinājumos</w:t>
            </w:r>
          </w:p>
          <w:p w14:paraId="14A561A8" w14:textId="37AACC01" w:rsidR="0009623C" w:rsidRPr="008867B1" w:rsidRDefault="0009623C" w:rsidP="00C51B81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 xml:space="preserve">Darbības rādītāju uzskata par izpildītu, ja četri kopīgo pakalpojumu sniedzēji (Latvijas </w:t>
            </w:r>
            <w:proofErr w:type="gramStart"/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>valsts radio un televīzijas centrs</w:t>
            </w:r>
            <w:proofErr w:type="gramEnd"/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 xml:space="preserve">, Latvijas Nacionālā bibliotēka, Iekšlietu ministrijas Informācijas centrs, Zemkopības ministrija) ir integrēti nacionālajā </w:t>
            </w:r>
            <w:proofErr w:type="spellStart"/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>federētajā</w:t>
            </w:r>
            <w:proofErr w:type="spellEnd"/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 xml:space="preserve"> mākonī, nodrošinot savietojamību vismaz savstarpējās dublējuma atgūšanas un papildu </w:t>
            </w:r>
            <w:proofErr w:type="spellStart"/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>datošanas</w:t>
            </w:r>
            <w:proofErr w:type="spellEnd"/>
            <w:r w:rsidRPr="008867B1">
              <w:rPr>
                <w:color w:val="000000"/>
                <w:sz w:val="22"/>
                <w:szCs w:val="22"/>
                <w:shd w:val="clear" w:color="auto" w:fill="FFFFFF"/>
              </w:rPr>
              <w:t xml:space="preserve"> jaudas nodrošināšanas līmenī</w:t>
            </w:r>
          </w:p>
          <w:p w14:paraId="17C37284" w14:textId="77777777" w:rsidR="004C4F0E" w:rsidRPr="002312F2" w:rsidRDefault="004C4F0E" w:rsidP="007C3179">
            <w:pPr>
              <w:spacing w:after="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shd w:val="clear" w:color="auto" w:fill="FFFFFF"/>
                <w:lang w:eastAsia="lv-LV"/>
              </w:rPr>
            </w:pPr>
          </w:p>
          <w:p w14:paraId="6C9A8E78" w14:textId="77777777" w:rsidR="004C4F0E" w:rsidRPr="002312F2" w:rsidRDefault="004C4F0E" w:rsidP="007C3179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8" w:type="dxa"/>
          </w:tcPr>
          <w:p w14:paraId="00588789" w14:textId="1366B675" w:rsidR="004C4F0E" w:rsidRPr="002312F2" w:rsidRDefault="004C4F0E" w:rsidP="009C145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14:paraId="5F5442A6" w14:textId="500ED486" w:rsidR="004C4F0E" w:rsidRPr="002312F2" w:rsidRDefault="004C4F0E" w:rsidP="009C145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01" w:type="dxa"/>
          </w:tcPr>
          <w:p w14:paraId="3E8DB6C5" w14:textId="19F3392A" w:rsidR="008B0B18" w:rsidRPr="002312F2" w:rsidRDefault="008B0B18" w:rsidP="00BC25C7">
            <w:pPr>
              <w:tabs>
                <w:tab w:val="left" w:pos="8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Finansējuma saņēmējs par katru investīcijas projektā īstenoto </w:t>
            </w:r>
            <w:r w:rsidRPr="00163D7E">
              <w:rPr>
                <w:rFonts w:ascii="Times New Roman" w:hAnsi="Times New Roman" w:cs="Times New Roman"/>
              </w:rPr>
              <w:t>IKT risinājumu</w:t>
            </w:r>
            <w:r>
              <w:rPr>
                <w:rFonts w:ascii="Times New Roman" w:hAnsi="Times New Roman" w:cs="Times New Roman"/>
              </w:rPr>
              <w:t> </w:t>
            </w:r>
            <w:r w:rsidRPr="00163D7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platformu un </w:t>
            </w:r>
            <w:r w:rsidRPr="00163D7E">
              <w:rPr>
                <w:rFonts w:ascii="Times New Roman" w:hAnsi="Times New Roman" w:cs="Times New Roman"/>
              </w:rPr>
              <w:t>sistēmu) attīstības aktivitā</w:t>
            </w:r>
            <w:r>
              <w:rPr>
                <w:rFonts w:ascii="Times New Roman" w:hAnsi="Times New Roman" w:cs="Times New Roman"/>
              </w:rPr>
              <w:t xml:space="preserve">ti </w:t>
            </w:r>
            <w:r w:rsidRPr="00A86802">
              <w:rPr>
                <w:rFonts w:ascii="Times New Roman" w:hAnsi="Times New Roman" w:cs="Times New Roman"/>
              </w:rPr>
              <w:t>vadības informācijas sistēmā ievieto iepirkumu specifikācijas</w:t>
            </w:r>
            <w:r>
              <w:rPr>
                <w:rFonts w:ascii="Times New Roman" w:hAnsi="Times New Roman" w:cs="Times New Roman"/>
              </w:rPr>
              <w:t>,</w:t>
            </w:r>
            <w:r w:rsidRPr="00A86802">
              <w:rPr>
                <w:rFonts w:ascii="Times New Roman" w:hAnsi="Times New Roman" w:cs="Times New Roman"/>
              </w:rPr>
              <w:t xml:space="preserve"> IKT risinājumu</w:t>
            </w:r>
            <w:r>
              <w:rPr>
                <w:rFonts w:ascii="Times New Roman" w:hAnsi="Times New Roman" w:cs="Times New Roman"/>
              </w:rPr>
              <w:t xml:space="preserve"> (platformu un </w:t>
            </w:r>
            <w:r w:rsidRPr="00163D7E">
              <w:rPr>
                <w:rFonts w:ascii="Times New Roman" w:hAnsi="Times New Roman" w:cs="Times New Roman"/>
              </w:rPr>
              <w:t>sistēmu</w:t>
            </w:r>
            <w:r>
              <w:rPr>
                <w:rFonts w:ascii="Times New Roman" w:hAnsi="Times New Roman" w:cs="Times New Roman"/>
              </w:rPr>
              <w:t>)</w:t>
            </w:r>
            <w:r w:rsidRPr="00A86802">
              <w:rPr>
                <w:rFonts w:ascii="Times New Roman" w:hAnsi="Times New Roman" w:cs="Times New Roman"/>
              </w:rPr>
              <w:t xml:space="preserve"> ieviešanu apliecinoš</w:t>
            </w:r>
            <w:r>
              <w:rPr>
                <w:rFonts w:ascii="Times New Roman" w:hAnsi="Times New Roman" w:cs="Times New Roman"/>
              </w:rPr>
              <w:t>us</w:t>
            </w:r>
            <w:r w:rsidRPr="00A86802">
              <w:rPr>
                <w:rFonts w:ascii="Times New Roman" w:hAnsi="Times New Roman" w:cs="Times New Roman"/>
              </w:rPr>
              <w:t xml:space="preserve"> dokument</w:t>
            </w:r>
            <w:r>
              <w:rPr>
                <w:rFonts w:ascii="Times New Roman" w:hAnsi="Times New Roman" w:cs="Times New Roman"/>
              </w:rPr>
              <w:t xml:space="preserve">us </w:t>
            </w:r>
            <w:r w:rsidR="002F5E2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5E26" w:rsidRPr="002F5E26">
              <w:rPr>
                <w:rFonts w:ascii="Times New Roman" w:hAnsi="Times New Roman" w:cs="Times New Roman"/>
              </w:rPr>
              <w:t>pieņemšanas</w:t>
            </w:r>
            <w:r w:rsidR="00BC25C7">
              <w:rPr>
                <w:rFonts w:ascii="Times New Roman" w:hAnsi="Times New Roman" w:cs="Times New Roman"/>
              </w:rPr>
              <w:t xml:space="preserve"> un </w:t>
            </w:r>
            <w:r w:rsidR="002F5E26" w:rsidRPr="002F5E26">
              <w:rPr>
                <w:rFonts w:ascii="Times New Roman" w:hAnsi="Times New Roman" w:cs="Times New Roman"/>
              </w:rPr>
              <w:t>nodošanas akt</w:t>
            </w:r>
            <w:r w:rsidR="00BC25C7">
              <w:rPr>
                <w:rFonts w:ascii="Times New Roman" w:hAnsi="Times New Roman" w:cs="Times New Roman"/>
              </w:rPr>
              <w:t>u</w:t>
            </w:r>
            <w:r w:rsidR="002F5E26" w:rsidRPr="002F5E26">
              <w:rPr>
                <w:rFonts w:ascii="Times New Roman" w:hAnsi="Times New Roman" w:cs="Times New Roman"/>
              </w:rPr>
              <w:t xml:space="preserve">, kas apliecina produkcijas ieviešanu koplietošanas mākoņdatošanas pakalpojumiem, kas integrēti valsts pārvaldes </w:t>
            </w:r>
            <w:proofErr w:type="spellStart"/>
            <w:r w:rsidR="002F5E26" w:rsidRPr="002F5E26">
              <w:rPr>
                <w:rFonts w:ascii="Times New Roman" w:hAnsi="Times New Roman" w:cs="Times New Roman"/>
              </w:rPr>
              <w:t>federētajā</w:t>
            </w:r>
            <w:proofErr w:type="spellEnd"/>
            <w:r w:rsidR="002F5E26" w:rsidRPr="002F5E26">
              <w:rPr>
                <w:rFonts w:ascii="Times New Roman" w:hAnsi="Times New Roman" w:cs="Times New Roman"/>
              </w:rPr>
              <w:t xml:space="preserve"> mākonī, nodrošinot sadarbspēju vismaz savstarpējas rezerves atjaunošanās un papildus skaitļošanas jaudas piešķiršanas līmenī</w:t>
            </w:r>
            <w:r>
              <w:rPr>
                <w:rFonts w:ascii="Times New Roman" w:hAnsi="Times New Roman" w:cs="Times New Roman"/>
              </w:rPr>
              <w:t>, kā arī</w:t>
            </w:r>
            <w:r w:rsidRPr="00A868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ir sagatavojis un v</w:t>
            </w:r>
            <w:r w:rsidRPr="00B86F08">
              <w:rPr>
                <w:rFonts w:ascii="Times New Roman" w:hAnsi="Times New Roman" w:cs="Times New Roman"/>
              </w:rPr>
              <w:t>alsts informācijas sistēmu attīstības projektu uzraudzības kārtīb</w:t>
            </w:r>
            <w:r>
              <w:rPr>
                <w:rFonts w:ascii="Times New Roman" w:hAnsi="Times New Roman" w:cs="Times New Roman"/>
              </w:rPr>
              <w:t>ā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6"/>
            </w:r>
            <w:r w:rsidRPr="00B86F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saskaņojis </w:t>
            </w:r>
            <w:r w:rsidRPr="00122B7D">
              <w:rPr>
                <w:rFonts w:ascii="Times New Roman" w:hAnsi="Times New Roman" w:cs="Times New Roman"/>
              </w:rPr>
              <w:t xml:space="preserve">paziņojumu par </w:t>
            </w:r>
            <w:r w:rsidRPr="00163D7E">
              <w:rPr>
                <w:rFonts w:ascii="Times New Roman" w:hAnsi="Times New Roman" w:cs="Times New Roman"/>
              </w:rPr>
              <w:t>IKT risinājumu</w:t>
            </w:r>
            <w:r>
              <w:rPr>
                <w:rFonts w:ascii="Times New Roman" w:hAnsi="Times New Roman" w:cs="Times New Roman"/>
              </w:rPr>
              <w:t> </w:t>
            </w:r>
            <w:r w:rsidRPr="00163D7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platformu un </w:t>
            </w:r>
            <w:r w:rsidRPr="00163D7E">
              <w:rPr>
                <w:rFonts w:ascii="Times New Roman" w:hAnsi="Times New Roman" w:cs="Times New Roman"/>
              </w:rPr>
              <w:t>sistēmu)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2B7D">
              <w:rPr>
                <w:rFonts w:ascii="Times New Roman" w:hAnsi="Times New Roman" w:cs="Times New Roman"/>
              </w:rPr>
              <w:t>attīstības aktivitātes noslēgumu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7"/>
            </w:r>
            <w:r>
              <w:rPr>
                <w:rFonts w:ascii="Times New Roman" w:hAnsi="Times New Roman" w:cs="Times New Roman"/>
              </w:rPr>
              <w:t xml:space="preserve">, kuru IKT pārvaldības organizācija kopā ar IKT pārvaldības organizācijas saskaņojumu ir ievietojusi </w:t>
            </w:r>
            <w:r w:rsidRPr="000F5683">
              <w:rPr>
                <w:rFonts w:ascii="Times New Roman" w:hAnsi="Times New Roman" w:cs="Times New Roman"/>
              </w:rPr>
              <w:t>vadības informācijas sistēmā</w:t>
            </w:r>
            <w:r>
              <w:rPr>
                <w:rFonts w:ascii="Times New Roman" w:hAnsi="Times New Roman" w:cs="Times New Roman"/>
              </w:rPr>
              <w:t>, kā arī ir sagatavojusi un iesniegusi k</w:t>
            </w:r>
            <w:r w:rsidRPr="002312F2">
              <w:rPr>
                <w:rFonts w:ascii="Times New Roman" w:hAnsi="Times New Roman" w:cs="Times New Roman"/>
              </w:rPr>
              <w:t>opsavilkuma dokument</w:t>
            </w:r>
            <w:r>
              <w:rPr>
                <w:rFonts w:ascii="Times New Roman" w:hAnsi="Times New Roman" w:cs="Times New Roman"/>
              </w:rPr>
              <w:t>u</w:t>
            </w:r>
            <w:r w:rsidRPr="002312F2">
              <w:rPr>
                <w:rFonts w:ascii="Times New Roman" w:hAnsi="Times New Roman" w:cs="Times New Roman"/>
              </w:rPr>
              <w:t>, kas tieši apliecina</w:t>
            </w:r>
            <w:r w:rsidR="00BC25C7">
              <w:rPr>
                <w:rFonts w:ascii="Times New Roman" w:hAnsi="Times New Roman" w:cs="Times New Roman"/>
              </w:rPr>
              <w:t>,</w:t>
            </w:r>
            <w:r w:rsidRPr="002312F2">
              <w:rPr>
                <w:rFonts w:ascii="Times New Roman" w:hAnsi="Times New Roman" w:cs="Times New Roman"/>
              </w:rPr>
              <w:t xml:space="preserve"> kā mērķ</w:t>
            </w:r>
            <w:r w:rsidR="003D45C2">
              <w:rPr>
                <w:rFonts w:ascii="Times New Roman" w:hAnsi="Times New Roman" w:cs="Times New Roman"/>
              </w:rPr>
              <w:t>i</w:t>
            </w:r>
            <w:r w:rsidRPr="002312F2">
              <w:rPr>
                <w:rFonts w:ascii="Times New Roman" w:hAnsi="Times New Roman" w:cs="Times New Roman"/>
              </w:rPr>
              <w:t>s (ieskaitot to izpildi nodrošinošos elementus) tiek sasniegts, norādot saites uz pierādījumiem, kas apliecina</w:t>
            </w:r>
            <w:r w:rsidR="00D3185C">
              <w:rPr>
                <w:rFonts w:ascii="Times New Roman" w:hAnsi="Times New Roman" w:cs="Times New Roman"/>
              </w:rPr>
              <w:t xml:space="preserve"> </w:t>
            </w:r>
            <w:r w:rsidR="00D3185C" w:rsidRPr="00D3185C">
              <w:rPr>
                <w:rFonts w:ascii="Times New Roman" w:hAnsi="Times New Roman" w:cs="Times New Roman"/>
              </w:rPr>
              <w:t>v</w:t>
            </w:r>
            <w:r w:rsidR="005B0A64" w:rsidRPr="00D3185C">
              <w:rPr>
                <w:rFonts w:ascii="Times New Roman" w:hAnsi="Times New Roman" w:cs="Times New Roman"/>
              </w:rPr>
              <w:t xml:space="preserve">alsts pārvaldes </w:t>
            </w:r>
            <w:proofErr w:type="spellStart"/>
            <w:r w:rsidR="005B0A64" w:rsidRPr="00D3185C">
              <w:rPr>
                <w:rFonts w:ascii="Times New Roman" w:hAnsi="Times New Roman" w:cs="Times New Roman"/>
              </w:rPr>
              <w:t>federētajā</w:t>
            </w:r>
            <w:proofErr w:type="spellEnd"/>
            <w:r w:rsidR="005B0A64" w:rsidRPr="00D3185C">
              <w:rPr>
                <w:rFonts w:ascii="Times New Roman" w:hAnsi="Times New Roman" w:cs="Times New Roman"/>
              </w:rPr>
              <w:t xml:space="preserve"> mākonī integrēto mākoņdatošanas pakalpojumu sniedzēju skait</w:t>
            </w:r>
            <w:r w:rsidR="00D3185C" w:rsidRPr="00D3185C"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560" w:type="dxa"/>
          </w:tcPr>
          <w:p w14:paraId="5DA96AF9" w14:textId="0BD81A64" w:rsidR="004C4F0E" w:rsidRPr="002312F2" w:rsidRDefault="00D3185C" w:rsidP="00D3185C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312F2">
              <w:rPr>
                <w:rFonts w:ascii="Times New Roman" w:hAnsi="Times New Roman" w:cs="Times New Roman"/>
              </w:rPr>
              <w:t>. gada 3</w:t>
            </w:r>
            <w:r>
              <w:rPr>
                <w:rFonts w:ascii="Times New Roman" w:hAnsi="Times New Roman" w:cs="Times New Roman"/>
              </w:rPr>
              <w:t>1</w:t>
            </w:r>
            <w:r w:rsidRPr="002312F2">
              <w:rPr>
                <w:rFonts w:ascii="Times New Roman" w:hAnsi="Times New Roman" w:cs="Times New Roman"/>
              </w:rPr>
              <w:t>. </w:t>
            </w:r>
            <w:r>
              <w:rPr>
                <w:rFonts w:ascii="Times New Roman" w:hAnsi="Times New Roman" w:cs="Times New Roman"/>
              </w:rPr>
              <w:t>decembris</w:t>
            </w:r>
          </w:p>
        </w:tc>
      </w:tr>
      <w:tr w:rsidR="004C4F0E" w:rsidRPr="003722F1" w14:paraId="0DA64179" w14:textId="77777777" w:rsidTr="007C3179">
        <w:trPr>
          <w:trHeight w:val="375"/>
        </w:trPr>
        <w:tc>
          <w:tcPr>
            <w:tcW w:w="686" w:type="dxa"/>
          </w:tcPr>
          <w:p w14:paraId="445C46FB" w14:textId="77777777" w:rsidR="004C4F0E" w:rsidRPr="002312F2" w:rsidRDefault="004C4F0E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231BEF5D" w14:textId="5B03BFD9" w:rsidR="004C4F0E" w:rsidRPr="002312F2" w:rsidRDefault="004C4F0E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2.1.</w:t>
            </w:r>
            <w:r w:rsidR="004A32C4">
              <w:rPr>
                <w:rFonts w:ascii="Times New Roman" w:hAnsi="Times New Roman" w:cs="Times New Roman"/>
              </w:rPr>
              <w:t>2</w:t>
            </w:r>
            <w:r w:rsidRPr="002312F2">
              <w:rPr>
                <w:rFonts w:ascii="Times New Roman" w:hAnsi="Times New Roman" w:cs="Times New Roman"/>
              </w:rPr>
              <w:t>.</w:t>
            </w:r>
            <w:r w:rsidR="004A32C4">
              <w:rPr>
                <w:rFonts w:ascii="Times New Roman" w:hAnsi="Times New Roman" w:cs="Times New Roman"/>
              </w:rPr>
              <w:t>2</w:t>
            </w:r>
            <w:r w:rsidRPr="002312F2">
              <w:rPr>
                <w:rFonts w:ascii="Times New Roman" w:hAnsi="Times New Roman" w:cs="Times New Roman"/>
              </w:rPr>
              <w:t>.i</w:t>
            </w:r>
            <w:r w:rsidR="005B18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7" w:type="dxa"/>
          </w:tcPr>
          <w:p w14:paraId="1C114546" w14:textId="1EDDA46D" w:rsidR="004C4F0E" w:rsidRPr="008867B1" w:rsidRDefault="00680D92" w:rsidP="00C51B81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867B1">
              <w:rPr>
                <w:b/>
                <w:bCs/>
                <w:sz w:val="22"/>
                <w:szCs w:val="22"/>
              </w:rPr>
              <w:t xml:space="preserve">Publiskās </w:t>
            </w:r>
            <w:r w:rsidR="00605181" w:rsidRPr="00605181">
              <w:rPr>
                <w:b/>
                <w:bCs/>
              </w:rPr>
              <w:t>pārvaldes</w:t>
            </w:r>
            <w:r w:rsidRPr="008867B1">
              <w:rPr>
                <w:b/>
                <w:bCs/>
                <w:sz w:val="22"/>
                <w:szCs w:val="22"/>
              </w:rPr>
              <w:t xml:space="preserve"> informācijas sistēmas pārveidotas modernā IS arhitektūrā un </w:t>
            </w:r>
            <w:bookmarkStart w:id="0" w:name="_GoBack"/>
            <w:bookmarkEnd w:id="0"/>
            <w:r w:rsidRPr="008867B1">
              <w:rPr>
                <w:b/>
                <w:bCs/>
                <w:sz w:val="22"/>
                <w:szCs w:val="22"/>
              </w:rPr>
              <w:t xml:space="preserve">mitinātas nacionālajā </w:t>
            </w:r>
            <w:proofErr w:type="spellStart"/>
            <w:r w:rsidRPr="008867B1">
              <w:rPr>
                <w:b/>
                <w:bCs/>
                <w:sz w:val="22"/>
                <w:szCs w:val="22"/>
              </w:rPr>
              <w:t>federētajā</w:t>
            </w:r>
            <w:proofErr w:type="spellEnd"/>
            <w:r w:rsidRPr="008867B1">
              <w:rPr>
                <w:b/>
                <w:bCs/>
                <w:sz w:val="22"/>
                <w:szCs w:val="22"/>
              </w:rPr>
              <w:t xml:space="preserve"> mākonī</w:t>
            </w:r>
          </w:p>
          <w:p w14:paraId="1F1710A1" w14:textId="77777777" w:rsidR="00F15E36" w:rsidRDefault="00FA64E2" w:rsidP="00C51B81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Sistēmas vai platformas, kuras izmanto nacionālo </w:t>
            </w:r>
            <w:proofErr w:type="spellStart"/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federēto</w:t>
            </w:r>
            <w:proofErr w:type="spellEnd"/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mākoni:</w:t>
            </w:r>
          </w:p>
          <w:p w14:paraId="10E56149" w14:textId="51446DD7" w:rsidR="00F15E36" w:rsidRDefault="00FA64E2" w:rsidP="007C317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18" w:hanging="318"/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sabiedrisko pakalpojumu sniegšanas platformas un pakalpojumi – 3 (orientējošs saraksts: digitālā pakalpojumu sniegšanas platforma </w:t>
            </w:r>
            <w:proofErr w:type="spellStart"/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Latvija.lv</w:t>
            </w:r>
            <w:proofErr w:type="spellEnd"/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 datu apkopotājs, subsīdiju pārvaldības platforma)</w:t>
            </w:r>
            <w:r w:rsidR="00AB4ADF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</w:t>
            </w:r>
          </w:p>
          <w:p w14:paraId="01BA9702" w14:textId="1E9B3252" w:rsidR="00FA64E2" w:rsidRPr="008867B1" w:rsidRDefault="00FA64E2" w:rsidP="007C317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18" w:hanging="318"/>
              <w:rPr>
                <w:sz w:val="22"/>
                <w:szCs w:val="22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departamentu un atbalsta funkciju platformas – 7 (orientējošs saraksts: resursu pārvaldības platforma VIRSIS, projektu vadības platforma MAP, vides datu pārvaldības platforma, eksportētāju platforma, administratīvo procesu platforma, sistēmas veselības un labklājības jomās)</w:t>
            </w:r>
          </w:p>
        </w:tc>
        <w:tc>
          <w:tcPr>
            <w:tcW w:w="1418" w:type="dxa"/>
          </w:tcPr>
          <w:p w14:paraId="6E3FE17E" w14:textId="62654E88" w:rsidR="004C4F0E" w:rsidRPr="002312F2" w:rsidRDefault="004C4F0E" w:rsidP="009C145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1</w:t>
            </w:r>
            <w:r w:rsidR="004A32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23BAA0B4" w14:textId="27ED574E" w:rsidR="004C4F0E" w:rsidRPr="002312F2" w:rsidRDefault="004C4F0E" w:rsidP="009C145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1</w:t>
            </w:r>
            <w:r w:rsidR="004A32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01" w:type="dxa"/>
          </w:tcPr>
          <w:p w14:paraId="49B3E298" w14:textId="1EBA090C" w:rsidR="00D36158" w:rsidRPr="002312F2" w:rsidRDefault="005A1DD4" w:rsidP="00BC25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Finansējuma saņēmējs par katru investīcijas projektā īstenoto </w:t>
            </w:r>
            <w:r w:rsidRPr="00163D7E">
              <w:rPr>
                <w:rFonts w:ascii="Times New Roman" w:hAnsi="Times New Roman" w:cs="Times New Roman"/>
              </w:rPr>
              <w:t>IKT risinājumu</w:t>
            </w:r>
            <w:r>
              <w:rPr>
                <w:rFonts w:ascii="Times New Roman" w:hAnsi="Times New Roman" w:cs="Times New Roman"/>
              </w:rPr>
              <w:t> </w:t>
            </w:r>
            <w:r w:rsidRPr="00163D7E">
              <w:rPr>
                <w:rFonts w:ascii="Times New Roman" w:hAnsi="Times New Roman" w:cs="Times New Roman"/>
              </w:rPr>
              <w:t>(sistēmu) attīstības aktivitā</w:t>
            </w:r>
            <w:r>
              <w:rPr>
                <w:rFonts w:ascii="Times New Roman" w:hAnsi="Times New Roman" w:cs="Times New Roman"/>
              </w:rPr>
              <w:t xml:space="preserve">ti </w:t>
            </w:r>
            <w:r w:rsidRPr="00A86802">
              <w:rPr>
                <w:rFonts w:ascii="Times New Roman" w:hAnsi="Times New Roman" w:cs="Times New Roman"/>
              </w:rPr>
              <w:t>vadības informācijas sistēmā</w:t>
            </w:r>
            <w:proofErr w:type="gramStart"/>
            <w:r w:rsidRPr="00A86802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A86802">
              <w:rPr>
                <w:rFonts w:ascii="Times New Roman" w:hAnsi="Times New Roman" w:cs="Times New Roman"/>
              </w:rPr>
              <w:t>ievieto iepirkumu specifikācijas</w:t>
            </w:r>
            <w:r>
              <w:rPr>
                <w:rFonts w:ascii="Times New Roman" w:hAnsi="Times New Roman" w:cs="Times New Roman"/>
              </w:rPr>
              <w:t>,</w:t>
            </w:r>
            <w:r w:rsidRPr="00A86802">
              <w:rPr>
                <w:rFonts w:ascii="Times New Roman" w:hAnsi="Times New Roman" w:cs="Times New Roman"/>
              </w:rPr>
              <w:t xml:space="preserve"> IKT risinājumu</w:t>
            </w:r>
            <w:r>
              <w:rPr>
                <w:rFonts w:ascii="Times New Roman" w:hAnsi="Times New Roman" w:cs="Times New Roman"/>
              </w:rPr>
              <w:t> (</w:t>
            </w:r>
            <w:r w:rsidRPr="00A86802">
              <w:rPr>
                <w:rFonts w:ascii="Times New Roman" w:hAnsi="Times New Roman" w:cs="Times New Roman"/>
              </w:rPr>
              <w:t>sistēmu</w:t>
            </w:r>
            <w:r>
              <w:rPr>
                <w:rFonts w:ascii="Times New Roman" w:hAnsi="Times New Roman" w:cs="Times New Roman"/>
              </w:rPr>
              <w:t>)</w:t>
            </w:r>
            <w:r w:rsidRPr="00A86802">
              <w:rPr>
                <w:rFonts w:ascii="Times New Roman" w:hAnsi="Times New Roman" w:cs="Times New Roman"/>
              </w:rPr>
              <w:t xml:space="preserve"> ieviešanu apliecinoš</w:t>
            </w:r>
            <w:r>
              <w:rPr>
                <w:rFonts w:ascii="Times New Roman" w:hAnsi="Times New Roman" w:cs="Times New Roman"/>
              </w:rPr>
              <w:t>us</w:t>
            </w:r>
            <w:r w:rsidRPr="00A86802">
              <w:rPr>
                <w:rFonts w:ascii="Times New Roman" w:hAnsi="Times New Roman" w:cs="Times New Roman"/>
              </w:rPr>
              <w:t xml:space="preserve"> dokument</w:t>
            </w:r>
            <w:r>
              <w:rPr>
                <w:rFonts w:ascii="Times New Roman" w:hAnsi="Times New Roman" w:cs="Times New Roman"/>
              </w:rPr>
              <w:t xml:space="preserve">us – </w:t>
            </w:r>
            <w:r w:rsidRPr="002F5E26">
              <w:rPr>
                <w:rFonts w:ascii="Times New Roman" w:hAnsi="Times New Roman" w:cs="Times New Roman"/>
              </w:rPr>
              <w:t>pieņemšanas</w:t>
            </w:r>
            <w:r w:rsidR="00BC25C7">
              <w:rPr>
                <w:rFonts w:ascii="Times New Roman" w:hAnsi="Times New Roman" w:cs="Times New Roman"/>
              </w:rPr>
              <w:t xml:space="preserve"> un </w:t>
            </w:r>
            <w:r w:rsidRPr="002F5E26">
              <w:rPr>
                <w:rFonts w:ascii="Times New Roman" w:hAnsi="Times New Roman" w:cs="Times New Roman"/>
              </w:rPr>
              <w:t>nodošanas akt</w:t>
            </w:r>
            <w:r w:rsidR="00BC25C7">
              <w:rPr>
                <w:rFonts w:ascii="Times New Roman" w:hAnsi="Times New Roman" w:cs="Times New Roman"/>
              </w:rPr>
              <w:t>u</w:t>
            </w:r>
            <w:r w:rsidRPr="002F5E26">
              <w:rPr>
                <w:rFonts w:ascii="Times New Roman" w:hAnsi="Times New Roman" w:cs="Times New Roman"/>
              </w:rPr>
              <w:t xml:space="preserve">, kas apliecina produkcijas ieviešanu, </w:t>
            </w:r>
            <w:r w:rsidR="0031474D" w:rsidRPr="0031474D">
              <w:rPr>
                <w:rFonts w:ascii="Times New Roman" w:hAnsi="Times New Roman" w:cs="Times New Roman"/>
              </w:rPr>
              <w:t xml:space="preserve">aprakstus par publiskās pārvaldes informācijas sistēmu un platformu integrāciju nacionālajā </w:t>
            </w:r>
            <w:proofErr w:type="spellStart"/>
            <w:r w:rsidR="0031474D" w:rsidRPr="0031474D">
              <w:rPr>
                <w:rFonts w:ascii="Times New Roman" w:hAnsi="Times New Roman" w:cs="Times New Roman"/>
              </w:rPr>
              <w:t>federētajā</w:t>
            </w:r>
            <w:proofErr w:type="spellEnd"/>
            <w:r w:rsidR="0031474D" w:rsidRPr="0031474D">
              <w:rPr>
                <w:rFonts w:ascii="Times New Roman" w:hAnsi="Times New Roman" w:cs="Times New Roman"/>
              </w:rPr>
              <w:t xml:space="preserve"> mākon</w:t>
            </w:r>
            <w:r w:rsidR="00BD26D9">
              <w:rPr>
                <w:rFonts w:ascii="Times New Roman" w:hAnsi="Times New Roman" w:cs="Times New Roman"/>
              </w:rPr>
              <w:t>ī</w:t>
            </w:r>
            <w:r>
              <w:rPr>
                <w:rFonts w:ascii="Times New Roman" w:hAnsi="Times New Roman" w:cs="Times New Roman"/>
              </w:rPr>
              <w:t>, kā arī</w:t>
            </w:r>
            <w:r w:rsidRPr="00A868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ir sagatavojis un v</w:t>
            </w:r>
            <w:r w:rsidRPr="00B86F08">
              <w:rPr>
                <w:rFonts w:ascii="Times New Roman" w:hAnsi="Times New Roman" w:cs="Times New Roman"/>
              </w:rPr>
              <w:t>alsts informācijas sistēmu attīstības projektu uzraudzības kārtīb</w:t>
            </w:r>
            <w:r>
              <w:rPr>
                <w:rFonts w:ascii="Times New Roman" w:hAnsi="Times New Roman" w:cs="Times New Roman"/>
              </w:rPr>
              <w:t>ā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8"/>
            </w:r>
            <w:r w:rsidRPr="00B86F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saskaņojis </w:t>
            </w:r>
            <w:r w:rsidRPr="00122B7D">
              <w:rPr>
                <w:rFonts w:ascii="Times New Roman" w:hAnsi="Times New Roman" w:cs="Times New Roman"/>
              </w:rPr>
              <w:t xml:space="preserve">paziņojumu par </w:t>
            </w:r>
            <w:r w:rsidRPr="00163D7E">
              <w:rPr>
                <w:rFonts w:ascii="Times New Roman" w:hAnsi="Times New Roman" w:cs="Times New Roman"/>
              </w:rPr>
              <w:t>IKT risinājumu</w:t>
            </w:r>
            <w:r>
              <w:rPr>
                <w:rFonts w:ascii="Times New Roman" w:hAnsi="Times New Roman" w:cs="Times New Roman"/>
              </w:rPr>
              <w:t> </w:t>
            </w:r>
            <w:r w:rsidRPr="00163D7E">
              <w:rPr>
                <w:rFonts w:ascii="Times New Roman" w:hAnsi="Times New Roman" w:cs="Times New Roman"/>
              </w:rPr>
              <w:t>(sistēmu)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2B7D">
              <w:rPr>
                <w:rFonts w:ascii="Times New Roman" w:hAnsi="Times New Roman" w:cs="Times New Roman"/>
              </w:rPr>
              <w:t>attīstības aktivitātes noslēgumu</w:t>
            </w:r>
            <w:r>
              <w:rPr>
                <w:rStyle w:val="FootnoteReference"/>
                <w:rFonts w:ascii="Times New Roman" w:hAnsi="Times New Roman" w:cs="Times New Roman"/>
              </w:rPr>
              <w:footnoteReference w:id="9"/>
            </w:r>
            <w:r>
              <w:rPr>
                <w:rFonts w:ascii="Times New Roman" w:hAnsi="Times New Roman" w:cs="Times New Roman"/>
              </w:rPr>
              <w:t xml:space="preserve">, kuru IKT pārvaldības organizācija kopā ar IKT pārvaldības organizācijas saskaņojumu ir ievietojusi </w:t>
            </w:r>
            <w:r w:rsidRPr="000F5683">
              <w:rPr>
                <w:rFonts w:ascii="Times New Roman" w:hAnsi="Times New Roman" w:cs="Times New Roman"/>
              </w:rPr>
              <w:t>vadības informācijas sistēmā</w:t>
            </w:r>
            <w:r>
              <w:rPr>
                <w:rFonts w:ascii="Times New Roman" w:hAnsi="Times New Roman" w:cs="Times New Roman"/>
              </w:rPr>
              <w:t>, kā arī ir sagatavojusi un iesniegusi k</w:t>
            </w:r>
            <w:r w:rsidRPr="002312F2">
              <w:rPr>
                <w:rFonts w:ascii="Times New Roman" w:hAnsi="Times New Roman" w:cs="Times New Roman"/>
              </w:rPr>
              <w:t>opsavilkuma dokument</w:t>
            </w:r>
            <w:r>
              <w:rPr>
                <w:rFonts w:ascii="Times New Roman" w:hAnsi="Times New Roman" w:cs="Times New Roman"/>
              </w:rPr>
              <w:t>u</w:t>
            </w:r>
            <w:r w:rsidRPr="002312F2">
              <w:rPr>
                <w:rFonts w:ascii="Times New Roman" w:hAnsi="Times New Roman" w:cs="Times New Roman"/>
              </w:rPr>
              <w:t>, kas tieši apliecina</w:t>
            </w:r>
            <w:r w:rsidR="00BC25C7">
              <w:rPr>
                <w:rFonts w:ascii="Times New Roman" w:hAnsi="Times New Roman" w:cs="Times New Roman"/>
              </w:rPr>
              <w:t>,</w:t>
            </w:r>
            <w:r w:rsidRPr="002312F2">
              <w:rPr>
                <w:rFonts w:ascii="Times New Roman" w:hAnsi="Times New Roman" w:cs="Times New Roman"/>
              </w:rPr>
              <w:t xml:space="preserve"> kā mērķ</w:t>
            </w:r>
            <w:r w:rsidR="003D45C2">
              <w:rPr>
                <w:rFonts w:ascii="Times New Roman" w:hAnsi="Times New Roman" w:cs="Times New Roman"/>
              </w:rPr>
              <w:t>i</w:t>
            </w:r>
            <w:r w:rsidRPr="002312F2">
              <w:rPr>
                <w:rFonts w:ascii="Times New Roman" w:hAnsi="Times New Roman" w:cs="Times New Roman"/>
              </w:rPr>
              <w:t>s (ieskaitot to izpildi nodrošinošos elementus) tiek sasniegts, norādot saites uz pierādījumiem, kas to apliecina</w:t>
            </w:r>
          </w:p>
        </w:tc>
        <w:tc>
          <w:tcPr>
            <w:tcW w:w="1560" w:type="dxa"/>
          </w:tcPr>
          <w:p w14:paraId="1508CCD2" w14:textId="69EA4AA6" w:rsidR="004C4F0E" w:rsidRPr="002312F2" w:rsidRDefault="00BC28F3" w:rsidP="00BC28F3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312F2">
              <w:rPr>
                <w:rFonts w:ascii="Times New Roman" w:hAnsi="Times New Roman" w:cs="Times New Roman"/>
              </w:rPr>
              <w:t xml:space="preserve">. gada </w:t>
            </w:r>
            <w:r w:rsidR="00A40C59">
              <w:rPr>
                <w:rFonts w:ascii="Times New Roman" w:hAnsi="Times New Roman" w:cs="Times New Roman"/>
              </w:rPr>
              <w:t>31. august</w:t>
            </w:r>
            <w:r w:rsidR="00280A7A">
              <w:rPr>
                <w:rFonts w:ascii="Times New Roman" w:hAnsi="Times New Roman" w:cs="Times New Roman"/>
              </w:rPr>
              <w:t>s</w:t>
            </w:r>
          </w:p>
        </w:tc>
      </w:tr>
      <w:tr w:rsidR="004C4F0E" w:rsidRPr="003722F1" w14:paraId="4F8755C9" w14:textId="77777777" w:rsidTr="007C3179">
        <w:trPr>
          <w:trHeight w:val="375"/>
        </w:trPr>
        <w:tc>
          <w:tcPr>
            <w:tcW w:w="686" w:type="dxa"/>
          </w:tcPr>
          <w:p w14:paraId="0E0A8DFD" w14:textId="77777777" w:rsidR="004C4F0E" w:rsidRPr="002312F2" w:rsidRDefault="004C4F0E" w:rsidP="003722F1">
            <w:pPr>
              <w:pStyle w:val="ListParagraph"/>
              <w:numPr>
                <w:ilvl w:val="0"/>
                <w:numId w:val="1"/>
              </w:numPr>
              <w:spacing w:before="120" w:after="0"/>
              <w:ind w:left="14" w:righ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14:paraId="45F5ECA4" w14:textId="6660EFFF" w:rsidR="004C4F0E" w:rsidRPr="002312F2" w:rsidRDefault="004C4F0E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t>2.1.</w:t>
            </w:r>
            <w:r w:rsidR="005077CE">
              <w:rPr>
                <w:rFonts w:ascii="Times New Roman" w:hAnsi="Times New Roman" w:cs="Times New Roman"/>
              </w:rPr>
              <w:t>3</w:t>
            </w:r>
            <w:r w:rsidRPr="002312F2">
              <w:rPr>
                <w:rFonts w:ascii="Times New Roman" w:hAnsi="Times New Roman" w:cs="Times New Roman"/>
              </w:rPr>
              <w:t>.1.i</w:t>
            </w:r>
            <w:r w:rsidR="005B18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7" w:type="dxa"/>
          </w:tcPr>
          <w:p w14:paraId="54AEB678" w14:textId="1DD47E06" w:rsidR="004C4F0E" w:rsidRPr="008867B1" w:rsidRDefault="00AF2AFC" w:rsidP="00C51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867B1">
              <w:rPr>
                <w:rFonts w:ascii="Times New Roman" w:eastAsia="Times New Roman" w:hAnsi="Times New Roman" w:cs="Times New Roman"/>
                <w:b/>
                <w:bCs/>
              </w:rPr>
              <w:t xml:space="preserve">Nozares, par kurām attiecīgās datu kopas ir pieejamas valsts </w:t>
            </w:r>
            <w:r w:rsidRPr="008867B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datu aprites platformā (datu agregācijas vidē)</w:t>
            </w:r>
          </w:p>
          <w:p w14:paraId="0AB9B394" w14:textId="77777777" w:rsidR="001B1E28" w:rsidRDefault="00B86948" w:rsidP="00C51B81">
            <w:pPr>
              <w:pStyle w:val="Normal1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Datu agregācijas vide nodrošina augstas pieejamības datu ielādes/atgūšanas risinājumu un nodrošina datu objektu kopumu no šādām nozarēm:</w:t>
            </w:r>
          </w:p>
          <w:p w14:paraId="083ADB36" w14:textId="4FA52A78" w:rsidR="001B1E28" w:rsidRDefault="00B86948" w:rsidP="007C3179">
            <w:pPr>
              <w:pStyle w:val="Normal1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320" w:hanging="320"/>
              <w:textAlignment w:val="baseline"/>
              <w:rPr>
                <w:color w:val="000000"/>
                <w:sz w:val="22"/>
                <w:szCs w:val="22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izglītība, uzņēmējdarbība, pilsonības un personu apliecinoši dokumenti (līdz 2023. gadam)</w:t>
            </w:r>
            <w:r w:rsidR="00AB4ADF">
              <w:rPr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</w:p>
          <w:p w14:paraId="06841F3B" w14:textId="105A6EE5" w:rsidR="00B86948" w:rsidRPr="008867B1" w:rsidRDefault="00B86948" w:rsidP="007C3179">
            <w:pPr>
              <w:pStyle w:val="Normal1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320" w:hanging="320"/>
              <w:textAlignment w:val="baseline"/>
              <w:rPr>
                <w:color w:val="000000"/>
              </w:rPr>
            </w:pPr>
            <w:r w:rsidRPr="008867B1">
              <w:rPr>
                <w:color w:val="000000"/>
                <w:sz w:val="22"/>
                <w:szCs w:val="22"/>
                <w:bdr w:val="none" w:sz="0" w:space="0" w:color="auto" w:frame="1"/>
              </w:rPr>
              <w:t>sociālā apdrošināšana un drošība, zeme un nekustamais īpašums, nodokļi (līdz 2026. gadam)</w:t>
            </w:r>
          </w:p>
        </w:tc>
        <w:tc>
          <w:tcPr>
            <w:tcW w:w="1418" w:type="dxa"/>
          </w:tcPr>
          <w:p w14:paraId="15AED122" w14:textId="4243D772" w:rsidR="004C4F0E" w:rsidRPr="002312F2" w:rsidRDefault="00384E40" w:rsidP="009C145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17" w:type="dxa"/>
          </w:tcPr>
          <w:p w14:paraId="6E99CFC1" w14:textId="116B1404" w:rsidR="004C4F0E" w:rsidRPr="00384E40" w:rsidRDefault="00384E40" w:rsidP="009C145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384E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01" w:type="dxa"/>
          </w:tcPr>
          <w:p w14:paraId="19FCD96C" w14:textId="7A26E569" w:rsidR="007B5493" w:rsidRDefault="007B5493" w:rsidP="00BC25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Finansējuma saņēmējs par </w:t>
            </w:r>
            <w:r w:rsidR="00BA2733">
              <w:rPr>
                <w:rFonts w:ascii="Times New Roman" w:hAnsi="Times New Roman" w:cs="Times New Roman"/>
              </w:rPr>
              <w:t xml:space="preserve">katru </w:t>
            </w:r>
            <w:r w:rsidR="00BA2733" w:rsidRPr="00BA2733">
              <w:rPr>
                <w:rFonts w:ascii="Times New Roman" w:hAnsi="Times New Roman" w:cs="Times New Roman"/>
              </w:rPr>
              <w:t>valsts datu aprites platformā (datu agregācijas vidē)</w:t>
            </w:r>
            <w:r w:rsidR="00BA2733">
              <w:rPr>
                <w:rFonts w:ascii="Times New Roman" w:hAnsi="Times New Roman" w:cs="Times New Roman"/>
              </w:rPr>
              <w:t xml:space="preserve"> nodro</w:t>
            </w:r>
            <w:r w:rsidR="00235E9C">
              <w:rPr>
                <w:rFonts w:ascii="Times New Roman" w:hAnsi="Times New Roman" w:cs="Times New Roman"/>
              </w:rPr>
              <w:t xml:space="preserve">šināto </w:t>
            </w:r>
            <w:r w:rsidR="00235E9C">
              <w:rPr>
                <w:rFonts w:ascii="Times New Roman" w:hAnsi="Times New Roman" w:cs="Times New Roman"/>
              </w:rPr>
              <w:lastRenderedPageBreak/>
              <w:t xml:space="preserve">nozares </w:t>
            </w:r>
            <w:r w:rsidR="00BA2733" w:rsidRPr="00BA2733">
              <w:rPr>
                <w:rFonts w:ascii="Times New Roman" w:hAnsi="Times New Roman" w:cs="Times New Roman"/>
              </w:rPr>
              <w:t>datu kop</w:t>
            </w:r>
            <w:r w:rsidR="00235E9C">
              <w:rPr>
                <w:rFonts w:ascii="Times New Roman" w:hAnsi="Times New Roman" w:cs="Times New Roman"/>
              </w:rPr>
              <w:t>u</w:t>
            </w:r>
            <w:r w:rsidR="00BA2733" w:rsidRPr="00BA2733">
              <w:rPr>
                <w:rFonts w:ascii="Times New Roman" w:hAnsi="Times New Roman" w:cs="Times New Roman"/>
              </w:rPr>
              <w:t xml:space="preserve"> </w:t>
            </w:r>
            <w:r w:rsidRPr="00A86802">
              <w:rPr>
                <w:rFonts w:ascii="Times New Roman" w:hAnsi="Times New Roman" w:cs="Times New Roman"/>
              </w:rPr>
              <w:t>vadības informācijas sistēmā</w:t>
            </w:r>
            <w:proofErr w:type="gramStart"/>
            <w:r w:rsidRPr="00A86802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A86802">
              <w:rPr>
                <w:rFonts w:ascii="Times New Roman" w:hAnsi="Times New Roman" w:cs="Times New Roman"/>
              </w:rPr>
              <w:t>ievieto</w:t>
            </w:r>
            <w:r w:rsidR="00B44FC5">
              <w:rPr>
                <w:rFonts w:ascii="Times New Roman" w:hAnsi="Times New Roman" w:cs="Times New Roman"/>
              </w:rPr>
              <w:t xml:space="preserve"> detalizētu </w:t>
            </w:r>
            <w:r w:rsidR="00B44FC5" w:rsidRPr="00B44FC5">
              <w:rPr>
                <w:rFonts w:ascii="Times New Roman" w:hAnsi="Times New Roman" w:cs="Times New Roman"/>
              </w:rPr>
              <w:t>datu kop</w:t>
            </w:r>
            <w:r w:rsidR="00B44FC5">
              <w:rPr>
                <w:rFonts w:ascii="Times New Roman" w:hAnsi="Times New Roman" w:cs="Times New Roman"/>
              </w:rPr>
              <w:t>as</w:t>
            </w:r>
            <w:r w:rsidR="00B44FC5" w:rsidRPr="00B44FC5">
              <w:rPr>
                <w:rFonts w:ascii="Times New Roman" w:hAnsi="Times New Roman" w:cs="Times New Roman"/>
              </w:rPr>
              <w:t xml:space="preserve"> aprakst</w:t>
            </w:r>
            <w:r w:rsidR="00B44FC5">
              <w:rPr>
                <w:rFonts w:ascii="Times New Roman" w:hAnsi="Times New Roman" w:cs="Times New Roman"/>
              </w:rPr>
              <w:t>u</w:t>
            </w:r>
            <w:r w:rsidR="00232311">
              <w:rPr>
                <w:rFonts w:ascii="Times New Roman" w:hAnsi="Times New Roman" w:cs="Times New Roman"/>
              </w:rPr>
              <w:t xml:space="preserve">, kā arī </w:t>
            </w:r>
            <w:r w:rsidR="00232311" w:rsidRPr="00232311">
              <w:rPr>
                <w:rFonts w:ascii="Times New Roman" w:hAnsi="Times New Roman" w:cs="Times New Roman"/>
              </w:rPr>
              <w:t>ieviešanu apliecinošus dokumentus – pieņemšanas</w:t>
            </w:r>
            <w:r w:rsidR="00BC25C7">
              <w:rPr>
                <w:rFonts w:ascii="Times New Roman" w:hAnsi="Times New Roman" w:cs="Times New Roman"/>
              </w:rPr>
              <w:t xml:space="preserve"> un </w:t>
            </w:r>
            <w:r w:rsidR="00232311" w:rsidRPr="00232311">
              <w:rPr>
                <w:rFonts w:ascii="Times New Roman" w:hAnsi="Times New Roman" w:cs="Times New Roman"/>
              </w:rPr>
              <w:t>nodošanas akt</w:t>
            </w:r>
            <w:r w:rsidR="00BC25C7">
              <w:rPr>
                <w:rFonts w:ascii="Times New Roman" w:hAnsi="Times New Roman" w:cs="Times New Roman"/>
              </w:rPr>
              <w:t>u</w:t>
            </w:r>
            <w:r w:rsidR="00232311" w:rsidRPr="00232311">
              <w:rPr>
                <w:rFonts w:ascii="Times New Roman" w:hAnsi="Times New Roman" w:cs="Times New Roman"/>
              </w:rPr>
              <w:t>, kas apliecina produkcijas ieviešanu</w:t>
            </w:r>
            <w:r w:rsidR="00FE0528">
              <w:rPr>
                <w:rFonts w:ascii="Times New Roman" w:hAnsi="Times New Roman" w:cs="Times New Roman"/>
              </w:rPr>
              <w:t>.</w:t>
            </w:r>
          </w:p>
          <w:p w14:paraId="1DC4071E" w14:textId="0E5B0AD9" w:rsidR="00DD0367" w:rsidRPr="002312F2" w:rsidRDefault="00FE0528" w:rsidP="00BC25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IKT pārvaldības organizācija sagatavo un </w:t>
            </w:r>
            <w:r w:rsidRPr="00A86802">
              <w:rPr>
                <w:rFonts w:ascii="Times New Roman" w:hAnsi="Times New Roman" w:cs="Times New Roman"/>
              </w:rPr>
              <w:t xml:space="preserve">vadības informācijas sistēmā </w:t>
            </w:r>
            <w:r>
              <w:rPr>
                <w:rFonts w:ascii="Times New Roman" w:hAnsi="Times New Roman" w:cs="Times New Roman"/>
              </w:rPr>
              <w:t>ievieto k</w:t>
            </w:r>
            <w:r w:rsidRPr="002312F2">
              <w:rPr>
                <w:rFonts w:ascii="Times New Roman" w:hAnsi="Times New Roman" w:cs="Times New Roman"/>
              </w:rPr>
              <w:t>opsavilkuma dokument</w:t>
            </w:r>
            <w:r>
              <w:rPr>
                <w:rFonts w:ascii="Times New Roman" w:hAnsi="Times New Roman" w:cs="Times New Roman"/>
              </w:rPr>
              <w:t>u</w:t>
            </w:r>
            <w:r w:rsidRPr="002312F2">
              <w:rPr>
                <w:rFonts w:ascii="Times New Roman" w:hAnsi="Times New Roman" w:cs="Times New Roman"/>
              </w:rPr>
              <w:t>, kas tieši apliecina</w:t>
            </w:r>
            <w:r w:rsidR="00AB4ADF">
              <w:rPr>
                <w:rFonts w:ascii="Times New Roman" w:hAnsi="Times New Roman" w:cs="Times New Roman"/>
              </w:rPr>
              <w:t>,</w:t>
            </w:r>
            <w:r w:rsidRPr="002312F2">
              <w:rPr>
                <w:rFonts w:ascii="Times New Roman" w:hAnsi="Times New Roman" w:cs="Times New Roman"/>
              </w:rPr>
              <w:t xml:space="preserve"> kā mērķ</w:t>
            </w:r>
            <w:r w:rsidR="005F03CF">
              <w:rPr>
                <w:rFonts w:ascii="Times New Roman" w:hAnsi="Times New Roman" w:cs="Times New Roman"/>
              </w:rPr>
              <w:t>i</w:t>
            </w:r>
            <w:r w:rsidRPr="002312F2">
              <w:rPr>
                <w:rFonts w:ascii="Times New Roman" w:hAnsi="Times New Roman" w:cs="Times New Roman"/>
              </w:rPr>
              <w:t>s (ieskaitot to izpildi nodrošinošos elementus) tiek sasniegts, norādot saites uz pierādījumiem, kas to apliecina</w:t>
            </w:r>
          </w:p>
        </w:tc>
        <w:tc>
          <w:tcPr>
            <w:tcW w:w="1560" w:type="dxa"/>
          </w:tcPr>
          <w:p w14:paraId="0451C1E0" w14:textId="6BED157C" w:rsidR="004C4F0E" w:rsidRPr="002312F2" w:rsidRDefault="00DD0367" w:rsidP="003722F1">
            <w:pPr>
              <w:spacing w:before="120" w:after="0"/>
              <w:jc w:val="both"/>
              <w:rPr>
                <w:rFonts w:ascii="Times New Roman" w:hAnsi="Times New Roman" w:cs="Times New Roman"/>
              </w:rPr>
            </w:pPr>
            <w:r w:rsidRPr="002312F2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312F2">
              <w:rPr>
                <w:rFonts w:ascii="Times New Roman" w:hAnsi="Times New Roman" w:cs="Times New Roman"/>
              </w:rPr>
              <w:t xml:space="preserve">. gada </w:t>
            </w:r>
            <w:r w:rsidR="004F212F">
              <w:rPr>
                <w:rFonts w:ascii="Times New Roman" w:hAnsi="Times New Roman" w:cs="Times New Roman"/>
              </w:rPr>
              <w:t>31. august</w:t>
            </w:r>
            <w:r w:rsidR="00280A7A">
              <w:rPr>
                <w:rFonts w:ascii="Times New Roman" w:hAnsi="Times New Roman" w:cs="Times New Roman"/>
              </w:rPr>
              <w:t>s</w:t>
            </w:r>
          </w:p>
        </w:tc>
      </w:tr>
    </w:tbl>
    <w:p w14:paraId="42C07497" w14:textId="00BAA771" w:rsidR="007E6531" w:rsidRDefault="007E6531" w:rsidP="007C3179">
      <w:pPr>
        <w:spacing w:after="0" w:line="240" w:lineRule="auto"/>
      </w:pPr>
    </w:p>
    <w:p w14:paraId="13B657B8" w14:textId="216C8806" w:rsidR="007C3179" w:rsidRPr="007C3179" w:rsidRDefault="007C3179" w:rsidP="007C3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3179">
        <w:rPr>
          <w:rFonts w:ascii="Times New Roman" w:hAnsi="Times New Roman" w:cs="Times New Roman"/>
          <w:sz w:val="24"/>
          <w:szCs w:val="24"/>
        </w:rPr>
        <w:t>Piezīmes.</w:t>
      </w:r>
    </w:p>
    <w:p w14:paraId="50865892" w14:textId="275DF6FE" w:rsidR="007E6531" w:rsidRPr="007C3179" w:rsidRDefault="007E6531" w:rsidP="007C3179">
      <w:pPr>
        <w:pStyle w:val="FootnoteText"/>
        <w:rPr>
          <w:rFonts w:ascii="Times New Roman" w:hAnsi="Times New Roman" w:cs="Times New Roman"/>
          <w:sz w:val="24"/>
          <w:szCs w:val="24"/>
        </w:rPr>
      </w:pPr>
      <w:bookmarkStart w:id="1" w:name="_Hlk96367392"/>
      <w:r w:rsidRPr="007C4C4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bookmarkStart w:id="2" w:name="_Hlk96367490"/>
      <w:bookmarkStart w:id="3" w:name="_Hlk89259239"/>
      <w:bookmarkEnd w:id="1"/>
      <w:r w:rsidR="007C3179">
        <w:rPr>
          <w:rFonts w:ascii="Times New Roman" w:hAnsi="Times New Roman" w:cs="Times New Roman"/>
          <w:sz w:val="24"/>
          <w:szCs w:val="24"/>
        </w:rPr>
        <w:t xml:space="preserve"> M</w:t>
      </w:r>
      <w:r w:rsidRPr="007C3179">
        <w:rPr>
          <w:rFonts w:ascii="Times New Roman" w:hAnsi="Times New Roman" w:cs="Times New Roman"/>
          <w:sz w:val="24"/>
          <w:szCs w:val="24"/>
        </w:rPr>
        <w:t>inimālā vērtība investīcijai 2.1.1.1.i</w:t>
      </w:r>
      <w:bookmarkEnd w:id="2"/>
      <w:r w:rsidR="007C4C4B">
        <w:rPr>
          <w:rFonts w:ascii="Times New Roman" w:hAnsi="Times New Roman" w:cs="Times New Roman"/>
          <w:sz w:val="24"/>
          <w:szCs w:val="24"/>
        </w:rPr>
        <w:t>.</w:t>
      </w:r>
    </w:p>
    <w:p w14:paraId="4D00C6A9" w14:textId="38DADB04" w:rsidR="007E6531" w:rsidRPr="007C3179" w:rsidRDefault="007E6531" w:rsidP="007C3179">
      <w:pPr>
        <w:pStyle w:val="FootnoteText"/>
        <w:rPr>
          <w:rFonts w:ascii="Times New Roman" w:hAnsi="Times New Roman" w:cs="Times New Roman"/>
          <w:sz w:val="24"/>
          <w:szCs w:val="24"/>
        </w:rPr>
      </w:pPr>
      <w:r w:rsidRPr="007C4C4B"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 w:rsidR="007C4C4B">
        <w:rPr>
          <w:rFonts w:ascii="Times New Roman" w:hAnsi="Times New Roman" w:cs="Times New Roman"/>
          <w:sz w:val="24"/>
          <w:szCs w:val="24"/>
        </w:rPr>
        <w:t xml:space="preserve"> M</w:t>
      </w:r>
      <w:r w:rsidRPr="007C3179">
        <w:rPr>
          <w:rFonts w:ascii="Times New Roman" w:hAnsi="Times New Roman" w:cs="Times New Roman"/>
          <w:sz w:val="24"/>
          <w:szCs w:val="24"/>
        </w:rPr>
        <w:t>inimālā vērtība investīcijai 2.1.2.1.i</w:t>
      </w:r>
      <w:r w:rsidR="007C4C4B">
        <w:rPr>
          <w:rFonts w:ascii="Times New Roman" w:hAnsi="Times New Roman" w:cs="Times New Roman"/>
          <w:sz w:val="24"/>
          <w:szCs w:val="24"/>
        </w:rPr>
        <w:t>.</w:t>
      </w:r>
      <w:r w:rsidRPr="007C3179">
        <w:rPr>
          <w:rFonts w:ascii="Times New Roman" w:hAnsi="Times New Roman" w:cs="Times New Roman"/>
          <w:sz w:val="24"/>
          <w:szCs w:val="24"/>
        </w:rPr>
        <w:t xml:space="preserve">     </w:t>
      </w:r>
      <w:bookmarkEnd w:id="3"/>
    </w:p>
    <w:p w14:paraId="689CE153" w14:textId="6CA964EE" w:rsidR="007E6531" w:rsidRPr="007C3179" w:rsidRDefault="007E6531" w:rsidP="007C3179">
      <w:pPr>
        <w:pStyle w:val="FootnoteText"/>
        <w:rPr>
          <w:rFonts w:ascii="Times New Roman" w:hAnsi="Times New Roman" w:cs="Times New Roman"/>
          <w:sz w:val="24"/>
          <w:szCs w:val="24"/>
        </w:rPr>
      </w:pPr>
      <w:r w:rsidRPr="007C4C4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bookmarkStart w:id="4" w:name="_Hlk96367535"/>
      <w:r w:rsidRPr="007C4C4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bookmarkEnd w:id="4"/>
      <w:r w:rsidRPr="007C4C4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BC25C7">
        <w:rPr>
          <w:rFonts w:ascii="Times New Roman" w:hAnsi="Times New Roman" w:cs="Times New Roman"/>
          <w:sz w:val="24"/>
          <w:szCs w:val="24"/>
        </w:rPr>
        <w:t> </w:t>
      </w:r>
      <w:r w:rsidR="007C4C4B">
        <w:rPr>
          <w:rFonts w:ascii="Times New Roman" w:hAnsi="Times New Roman" w:cs="Times New Roman"/>
          <w:sz w:val="24"/>
          <w:szCs w:val="24"/>
        </w:rPr>
        <w:t>R</w:t>
      </w:r>
      <w:r w:rsidRPr="007C3179">
        <w:rPr>
          <w:rFonts w:ascii="Times New Roman" w:hAnsi="Times New Roman" w:cs="Times New Roman"/>
          <w:sz w:val="24"/>
          <w:szCs w:val="24"/>
        </w:rPr>
        <w:t>ādītāj</w:t>
      </w:r>
      <w:r w:rsidR="007C4C4B">
        <w:rPr>
          <w:rFonts w:ascii="Times New Roman" w:hAnsi="Times New Roman" w:cs="Times New Roman"/>
          <w:sz w:val="24"/>
          <w:szCs w:val="24"/>
        </w:rPr>
        <w:t>s</w:t>
      </w:r>
      <w:r w:rsidRPr="007C3179">
        <w:rPr>
          <w:rFonts w:ascii="Times New Roman" w:hAnsi="Times New Roman" w:cs="Times New Roman"/>
          <w:sz w:val="24"/>
          <w:szCs w:val="24"/>
        </w:rPr>
        <w:t xml:space="preserve"> tiks uzskait</w:t>
      </w:r>
      <w:r w:rsidR="007C4C4B">
        <w:rPr>
          <w:rFonts w:ascii="Times New Roman" w:hAnsi="Times New Roman" w:cs="Times New Roman"/>
          <w:sz w:val="24"/>
          <w:szCs w:val="24"/>
        </w:rPr>
        <w:t>īts</w:t>
      </w:r>
      <w:r w:rsidRPr="007C3179">
        <w:rPr>
          <w:rFonts w:ascii="Times New Roman" w:hAnsi="Times New Roman" w:cs="Times New Roman"/>
          <w:sz w:val="24"/>
          <w:szCs w:val="24"/>
        </w:rPr>
        <w:t>, nosakot kopējo vērtību īstenošanas perioda beigās</w:t>
      </w:r>
      <w:r w:rsidR="007C4C4B">
        <w:rPr>
          <w:rFonts w:ascii="Times New Roman" w:hAnsi="Times New Roman" w:cs="Times New Roman"/>
          <w:sz w:val="24"/>
          <w:szCs w:val="24"/>
        </w:rPr>
        <w:t>.</w:t>
      </w:r>
    </w:p>
    <w:p w14:paraId="6D7C6822" w14:textId="3E9E5A82" w:rsidR="007E6531" w:rsidRPr="007C3179" w:rsidRDefault="007E6531" w:rsidP="007C3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30F88" w14:textId="7C77BA3B" w:rsidR="00B1036A" w:rsidRDefault="00B1036A"/>
    <w:p w14:paraId="13740DFF" w14:textId="77777777" w:rsidR="00B1036A" w:rsidRDefault="00B1036A" w:rsidP="00B1036A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183063DF" w14:textId="77777777" w:rsidR="00B1036A" w:rsidRDefault="00B1036A"/>
    <w:sectPr w:rsidR="00B1036A" w:rsidSect="007C4C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 w:code="9"/>
      <w:pgMar w:top="1797" w:right="1440" w:bottom="179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D9737" w14:textId="77777777" w:rsidR="0087306E" w:rsidRDefault="0087306E" w:rsidP="004C4F0E">
      <w:pPr>
        <w:spacing w:after="0" w:line="240" w:lineRule="auto"/>
      </w:pPr>
      <w:r>
        <w:separator/>
      </w:r>
    </w:p>
  </w:endnote>
  <w:endnote w:type="continuationSeparator" w:id="0">
    <w:p w14:paraId="1BEEC306" w14:textId="77777777" w:rsidR="0087306E" w:rsidRDefault="0087306E" w:rsidP="004C4F0E">
      <w:pPr>
        <w:spacing w:after="0" w:line="240" w:lineRule="auto"/>
      </w:pPr>
      <w:r>
        <w:continuationSeparator/>
      </w:r>
    </w:p>
  </w:endnote>
  <w:endnote w:type="continuationNotice" w:id="1">
    <w:p w14:paraId="24BF1444" w14:textId="77777777" w:rsidR="0087306E" w:rsidRDefault="008730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6534B" w14:textId="77777777" w:rsidR="00701E58" w:rsidRDefault="00701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3AF15" w14:textId="77777777" w:rsidR="00701E58" w:rsidRPr="00701E58" w:rsidRDefault="00701E58" w:rsidP="00701E58">
    <w:pPr>
      <w:pStyle w:val="Footer"/>
      <w:rPr>
        <w:rFonts w:ascii="Times New Roman" w:hAnsi="Times New Roman" w:cs="Times New Roman"/>
        <w:sz w:val="16"/>
        <w:szCs w:val="16"/>
      </w:rPr>
    </w:pPr>
    <w:r w:rsidRPr="00701E58">
      <w:rPr>
        <w:rFonts w:ascii="Times New Roman" w:hAnsi="Times New Roman" w:cs="Times New Roman"/>
        <w:sz w:val="16"/>
        <w:szCs w:val="16"/>
      </w:rPr>
      <w:t>N0645_2p1</w:t>
    </w:r>
  </w:p>
  <w:p w14:paraId="56CC15C6" w14:textId="26738653" w:rsidR="007E6531" w:rsidRPr="001D5166" w:rsidRDefault="007E6531" w:rsidP="00701E58">
    <w:pPr>
      <w:pStyle w:val="Footer"/>
      <w:rPr>
        <w:rFonts w:ascii="Times New Roman" w:hAnsi="Times New Roman" w:cs="Times New Roman"/>
        <w:sz w:val="20"/>
        <w:szCs w:val="20"/>
      </w:rPr>
    </w:pPr>
  </w:p>
  <w:p w14:paraId="4CA06515" w14:textId="77777777" w:rsidR="007E6531" w:rsidRPr="004C4F0E" w:rsidRDefault="007E6531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571E8" w14:textId="0330FBB7" w:rsidR="00B639CE" w:rsidRPr="00701E58" w:rsidRDefault="00B639CE">
    <w:pPr>
      <w:pStyle w:val="Footer"/>
      <w:rPr>
        <w:rFonts w:ascii="Times New Roman" w:hAnsi="Times New Roman" w:cs="Times New Roman"/>
        <w:sz w:val="16"/>
        <w:szCs w:val="16"/>
      </w:rPr>
    </w:pPr>
    <w:r w:rsidRPr="00701E58">
      <w:rPr>
        <w:rFonts w:ascii="Times New Roman" w:hAnsi="Times New Roman" w:cs="Times New Roman"/>
        <w:sz w:val="16"/>
        <w:szCs w:val="16"/>
      </w:rPr>
      <w:t>N0</w:t>
    </w:r>
    <w:r w:rsidR="00701E58" w:rsidRPr="00701E58">
      <w:rPr>
        <w:rFonts w:ascii="Times New Roman" w:hAnsi="Times New Roman" w:cs="Times New Roman"/>
        <w:sz w:val="16"/>
        <w:szCs w:val="16"/>
      </w:rPr>
      <w:t>645_2p1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33104" w14:textId="77777777" w:rsidR="0087306E" w:rsidRDefault="0087306E" w:rsidP="004C4F0E">
      <w:pPr>
        <w:spacing w:after="0" w:line="240" w:lineRule="auto"/>
      </w:pPr>
      <w:r>
        <w:separator/>
      </w:r>
    </w:p>
  </w:footnote>
  <w:footnote w:type="continuationSeparator" w:id="0">
    <w:p w14:paraId="0424B161" w14:textId="77777777" w:rsidR="0087306E" w:rsidRDefault="0087306E" w:rsidP="004C4F0E">
      <w:pPr>
        <w:spacing w:after="0" w:line="240" w:lineRule="auto"/>
      </w:pPr>
      <w:r>
        <w:continuationSeparator/>
      </w:r>
    </w:p>
  </w:footnote>
  <w:footnote w:type="continuationNotice" w:id="1">
    <w:p w14:paraId="659C2136" w14:textId="77777777" w:rsidR="0087306E" w:rsidRDefault="0087306E">
      <w:pPr>
        <w:spacing w:after="0" w:line="240" w:lineRule="auto"/>
      </w:pPr>
    </w:p>
  </w:footnote>
  <w:footnote w:id="2">
    <w:p w14:paraId="4946B7E6" w14:textId="2683B503" w:rsidR="00753F16" w:rsidRPr="007834E6" w:rsidRDefault="00753F16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7834E6">
        <w:rPr>
          <w:rFonts w:ascii="Times New Roman" w:hAnsi="Times New Roman" w:cs="Times New Roman"/>
        </w:rPr>
        <w:t xml:space="preserve">Ministru kabineta </w:t>
      </w:r>
      <w:proofErr w:type="gramStart"/>
      <w:r w:rsidRPr="007834E6">
        <w:rPr>
          <w:rFonts w:ascii="Times New Roman" w:hAnsi="Times New Roman" w:cs="Times New Roman"/>
        </w:rPr>
        <w:t>2021.gada</w:t>
      </w:r>
      <w:proofErr w:type="gramEnd"/>
      <w:r w:rsidRPr="007834E6">
        <w:rPr>
          <w:rFonts w:ascii="Times New Roman" w:hAnsi="Times New Roman" w:cs="Times New Roman"/>
        </w:rPr>
        <w:t xml:space="preserve"> 31. augusta noteikum</w:t>
      </w:r>
      <w:r>
        <w:rPr>
          <w:rFonts w:ascii="Times New Roman" w:hAnsi="Times New Roman" w:cs="Times New Roman"/>
        </w:rPr>
        <w:t>i</w:t>
      </w:r>
      <w:r w:rsidRPr="007834E6">
        <w:rPr>
          <w:rFonts w:ascii="Times New Roman" w:hAnsi="Times New Roman" w:cs="Times New Roman"/>
        </w:rPr>
        <w:t xml:space="preserve"> Nr.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597 "Valsts informācijas sistēmu attīstības projektu uzraudzības kārtība"</w:t>
      </w:r>
      <w:r w:rsidR="007C3179">
        <w:rPr>
          <w:rFonts w:ascii="Times New Roman" w:hAnsi="Times New Roman" w:cs="Times New Roman"/>
        </w:rPr>
        <w:t>.</w:t>
      </w:r>
      <w:r w:rsidRPr="007834E6">
        <w:rPr>
          <w:rFonts w:ascii="Times New Roman" w:hAnsi="Times New Roman" w:cs="Times New Roman"/>
        </w:rPr>
        <w:t xml:space="preserve">  </w:t>
      </w:r>
    </w:p>
  </w:footnote>
  <w:footnote w:id="3">
    <w:p w14:paraId="1BA5351D" w14:textId="682CF09F" w:rsidR="00753F16" w:rsidRDefault="00753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42A6E">
        <w:rPr>
          <w:rFonts w:ascii="Times New Roman" w:hAnsi="Times New Roman" w:cs="Times New Roman"/>
        </w:rPr>
        <w:t xml:space="preserve">Ministru kabineta </w:t>
      </w:r>
      <w:proofErr w:type="gramStart"/>
      <w:r w:rsidRPr="00542A6E">
        <w:rPr>
          <w:rFonts w:ascii="Times New Roman" w:hAnsi="Times New Roman" w:cs="Times New Roman"/>
        </w:rPr>
        <w:t>2021.gada</w:t>
      </w:r>
      <w:proofErr w:type="gramEnd"/>
      <w:r w:rsidRPr="00542A6E">
        <w:rPr>
          <w:rFonts w:ascii="Times New Roman" w:hAnsi="Times New Roman" w:cs="Times New Roman"/>
        </w:rPr>
        <w:t xml:space="preserve"> 31. augusta noteikumu Nr.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597 "Valsts informācijas sistēmu attīstības projektu uzraudzības kārtība" 2.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pielikums</w:t>
      </w:r>
      <w:r w:rsidR="007C3179">
        <w:rPr>
          <w:rFonts w:ascii="Times New Roman" w:hAnsi="Times New Roman" w:cs="Times New Roman"/>
        </w:rPr>
        <w:t>.</w:t>
      </w:r>
    </w:p>
  </w:footnote>
  <w:footnote w:id="4">
    <w:p w14:paraId="089FEB60" w14:textId="22946CFC" w:rsidR="007F6612" w:rsidRPr="007834E6" w:rsidRDefault="007F6612" w:rsidP="0075459E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7834E6">
        <w:rPr>
          <w:rFonts w:ascii="Times New Roman" w:hAnsi="Times New Roman" w:cs="Times New Roman"/>
        </w:rPr>
        <w:t>Ministru kabineta 2021.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gada 31. augusta noteikum</w:t>
      </w:r>
      <w:r>
        <w:rPr>
          <w:rFonts w:ascii="Times New Roman" w:hAnsi="Times New Roman" w:cs="Times New Roman"/>
        </w:rPr>
        <w:t>i</w:t>
      </w:r>
      <w:r w:rsidRPr="007834E6">
        <w:rPr>
          <w:rFonts w:ascii="Times New Roman" w:hAnsi="Times New Roman" w:cs="Times New Roman"/>
        </w:rPr>
        <w:t xml:space="preserve"> Nr.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597 "Valsts informācijas sistēmu attīstības projektu uzraudzības kārtība"</w:t>
      </w:r>
      <w:r w:rsidR="007C3179">
        <w:rPr>
          <w:rFonts w:ascii="Times New Roman" w:hAnsi="Times New Roman" w:cs="Times New Roman"/>
        </w:rPr>
        <w:t>.</w:t>
      </w:r>
      <w:r w:rsidRPr="007834E6">
        <w:rPr>
          <w:rFonts w:ascii="Times New Roman" w:hAnsi="Times New Roman" w:cs="Times New Roman"/>
        </w:rPr>
        <w:t xml:space="preserve">  </w:t>
      </w:r>
    </w:p>
  </w:footnote>
  <w:footnote w:id="5">
    <w:p w14:paraId="7A157D97" w14:textId="3A8FEB96" w:rsidR="007F6612" w:rsidRDefault="007F6612" w:rsidP="0075459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42A6E">
        <w:rPr>
          <w:rFonts w:ascii="Times New Roman" w:hAnsi="Times New Roman" w:cs="Times New Roman"/>
        </w:rPr>
        <w:t>Ministru kabineta 2021.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gada 31. augusta noteikumu Nr.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 xml:space="preserve">597 "Valsts informācijas sistēmu attīstības projektu uzraudzības kārtība" </w:t>
      </w:r>
      <w:r>
        <w:rPr>
          <w:rFonts w:ascii="Times New Roman" w:hAnsi="Times New Roman" w:cs="Times New Roman"/>
        </w:rPr>
        <w:t>4</w:t>
      </w:r>
      <w:r w:rsidRPr="00542A6E">
        <w:rPr>
          <w:rFonts w:ascii="Times New Roman" w:hAnsi="Times New Roman" w:cs="Times New Roman"/>
        </w:rPr>
        <w:t>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pielikums</w:t>
      </w:r>
      <w:r w:rsidR="007C3179">
        <w:rPr>
          <w:rFonts w:ascii="Times New Roman" w:hAnsi="Times New Roman" w:cs="Times New Roman"/>
        </w:rPr>
        <w:t>.</w:t>
      </w:r>
    </w:p>
  </w:footnote>
  <w:footnote w:id="6">
    <w:p w14:paraId="395CD4F0" w14:textId="749D490E" w:rsidR="008B0B18" w:rsidRPr="007834E6" w:rsidRDefault="008B0B18" w:rsidP="008B0B18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7834E6">
        <w:rPr>
          <w:rFonts w:ascii="Times New Roman" w:hAnsi="Times New Roman" w:cs="Times New Roman"/>
        </w:rPr>
        <w:t>Ministru kabineta 2021.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gada 31. augusta noteikum</w:t>
      </w:r>
      <w:r>
        <w:rPr>
          <w:rFonts w:ascii="Times New Roman" w:hAnsi="Times New Roman" w:cs="Times New Roman"/>
        </w:rPr>
        <w:t>i</w:t>
      </w:r>
      <w:r w:rsidRPr="007834E6">
        <w:rPr>
          <w:rFonts w:ascii="Times New Roman" w:hAnsi="Times New Roman" w:cs="Times New Roman"/>
        </w:rPr>
        <w:t xml:space="preserve"> Nr.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597 "Valsts informācijas sistēmu attīstības projektu uzraudzības kārtība"</w:t>
      </w:r>
      <w:r w:rsidR="007C3179">
        <w:rPr>
          <w:rFonts w:ascii="Times New Roman" w:hAnsi="Times New Roman" w:cs="Times New Roman"/>
        </w:rPr>
        <w:t>.</w:t>
      </w:r>
      <w:r w:rsidRPr="007834E6">
        <w:rPr>
          <w:rFonts w:ascii="Times New Roman" w:hAnsi="Times New Roman" w:cs="Times New Roman"/>
        </w:rPr>
        <w:t xml:space="preserve">  </w:t>
      </w:r>
    </w:p>
  </w:footnote>
  <w:footnote w:id="7">
    <w:p w14:paraId="3961D434" w14:textId="0B359EAC" w:rsidR="008B0B18" w:rsidRDefault="008B0B18" w:rsidP="008B0B1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42A6E">
        <w:rPr>
          <w:rFonts w:ascii="Times New Roman" w:hAnsi="Times New Roman" w:cs="Times New Roman"/>
        </w:rPr>
        <w:t>Ministru kabineta 2021.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gada 31. augusta noteikumu Nr.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 xml:space="preserve">597 "Valsts informācijas sistēmu attīstības projektu uzraudzības kārtība" </w:t>
      </w:r>
      <w:r>
        <w:rPr>
          <w:rFonts w:ascii="Times New Roman" w:hAnsi="Times New Roman" w:cs="Times New Roman"/>
        </w:rPr>
        <w:t>4</w:t>
      </w:r>
      <w:r w:rsidRPr="00542A6E">
        <w:rPr>
          <w:rFonts w:ascii="Times New Roman" w:hAnsi="Times New Roman" w:cs="Times New Roman"/>
        </w:rPr>
        <w:t>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pielikums</w:t>
      </w:r>
      <w:r w:rsidR="007C3179">
        <w:rPr>
          <w:rFonts w:ascii="Times New Roman" w:hAnsi="Times New Roman" w:cs="Times New Roman"/>
        </w:rPr>
        <w:t>.</w:t>
      </w:r>
    </w:p>
  </w:footnote>
  <w:footnote w:id="8">
    <w:p w14:paraId="77026011" w14:textId="7DD524C1" w:rsidR="005A1DD4" w:rsidRPr="007834E6" w:rsidRDefault="005A1DD4" w:rsidP="005A1DD4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7834E6">
        <w:rPr>
          <w:rFonts w:ascii="Times New Roman" w:hAnsi="Times New Roman" w:cs="Times New Roman"/>
        </w:rPr>
        <w:t>Ministru kabineta 2021.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gada 31. augusta noteikum</w:t>
      </w:r>
      <w:r>
        <w:rPr>
          <w:rFonts w:ascii="Times New Roman" w:hAnsi="Times New Roman" w:cs="Times New Roman"/>
        </w:rPr>
        <w:t>i</w:t>
      </w:r>
      <w:r w:rsidRPr="007834E6">
        <w:rPr>
          <w:rFonts w:ascii="Times New Roman" w:hAnsi="Times New Roman" w:cs="Times New Roman"/>
        </w:rPr>
        <w:t xml:space="preserve"> Nr.</w:t>
      </w:r>
      <w:r w:rsidR="007C3179">
        <w:rPr>
          <w:rFonts w:ascii="Times New Roman" w:hAnsi="Times New Roman" w:cs="Times New Roman"/>
        </w:rPr>
        <w:t xml:space="preserve"> </w:t>
      </w:r>
      <w:r w:rsidRPr="007834E6">
        <w:rPr>
          <w:rFonts w:ascii="Times New Roman" w:hAnsi="Times New Roman" w:cs="Times New Roman"/>
        </w:rPr>
        <w:t>597 "Valsts informācijas sistēmu attīstības projektu uzraudzības kārtība"</w:t>
      </w:r>
      <w:r w:rsidR="007C3179">
        <w:rPr>
          <w:rFonts w:ascii="Times New Roman" w:hAnsi="Times New Roman" w:cs="Times New Roman"/>
        </w:rPr>
        <w:t>.</w:t>
      </w:r>
      <w:r w:rsidRPr="007834E6">
        <w:rPr>
          <w:rFonts w:ascii="Times New Roman" w:hAnsi="Times New Roman" w:cs="Times New Roman"/>
        </w:rPr>
        <w:t xml:space="preserve">  </w:t>
      </w:r>
    </w:p>
  </w:footnote>
  <w:footnote w:id="9">
    <w:p w14:paraId="312C60FD" w14:textId="2015570E" w:rsidR="005A1DD4" w:rsidRDefault="005A1DD4" w:rsidP="005A1D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42A6E">
        <w:rPr>
          <w:rFonts w:ascii="Times New Roman" w:hAnsi="Times New Roman" w:cs="Times New Roman"/>
        </w:rPr>
        <w:t>Ministru kabineta 2021.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gada 31. augusta noteikumu Nr.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 xml:space="preserve">597 "Valsts informācijas sistēmu attīstības projektu uzraudzības kārtība" </w:t>
      </w:r>
      <w:r>
        <w:rPr>
          <w:rFonts w:ascii="Times New Roman" w:hAnsi="Times New Roman" w:cs="Times New Roman"/>
        </w:rPr>
        <w:t>4</w:t>
      </w:r>
      <w:r w:rsidRPr="00542A6E">
        <w:rPr>
          <w:rFonts w:ascii="Times New Roman" w:hAnsi="Times New Roman" w:cs="Times New Roman"/>
        </w:rPr>
        <w:t>.</w:t>
      </w:r>
      <w:r w:rsidR="007C3179">
        <w:rPr>
          <w:rFonts w:ascii="Times New Roman" w:hAnsi="Times New Roman" w:cs="Times New Roman"/>
        </w:rPr>
        <w:t xml:space="preserve"> </w:t>
      </w:r>
      <w:r w:rsidRPr="00542A6E">
        <w:rPr>
          <w:rFonts w:ascii="Times New Roman" w:hAnsi="Times New Roman" w:cs="Times New Roman"/>
        </w:rPr>
        <w:t>pielikums</w:t>
      </w:r>
      <w:r w:rsidR="007C3179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970B8" w14:textId="77777777" w:rsidR="00701E58" w:rsidRDefault="00701E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107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9AD368B" w14:textId="48E822D2" w:rsidR="007C4C4B" w:rsidRPr="007C4C4B" w:rsidRDefault="007C4C4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4C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C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C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C4C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4C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FFBBFED" w14:textId="77777777" w:rsidR="007C4C4B" w:rsidRDefault="007C4C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9B63" w14:textId="77777777" w:rsidR="00701E58" w:rsidRDefault="00701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A48"/>
    <w:multiLevelType w:val="hybridMultilevel"/>
    <w:tmpl w:val="9B465972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725C"/>
    <w:multiLevelType w:val="hybridMultilevel"/>
    <w:tmpl w:val="1ECCF4BE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1E68"/>
    <w:multiLevelType w:val="hybridMultilevel"/>
    <w:tmpl w:val="86A273A4"/>
    <w:lvl w:ilvl="0" w:tplc="0426000F">
      <w:start w:val="1"/>
      <w:numFmt w:val="decimal"/>
      <w:lvlText w:val="%1."/>
      <w:lvlJc w:val="left"/>
      <w:pPr>
        <w:ind w:left="786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3967"/>
    <w:multiLevelType w:val="hybridMultilevel"/>
    <w:tmpl w:val="A3EABC2C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33588"/>
    <w:multiLevelType w:val="hybridMultilevel"/>
    <w:tmpl w:val="21CE33B6"/>
    <w:lvl w:ilvl="0" w:tplc="26B4178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46715"/>
    <w:multiLevelType w:val="hybridMultilevel"/>
    <w:tmpl w:val="ADF28C2E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52D1"/>
    <w:multiLevelType w:val="hybridMultilevel"/>
    <w:tmpl w:val="D458E716"/>
    <w:lvl w:ilvl="0" w:tplc="04260011">
      <w:start w:val="1"/>
      <w:numFmt w:val="decimal"/>
      <w:lvlText w:val="%1)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9B3DFF"/>
    <w:multiLevelType w:val="hybridMultilevel"/>
    <w:tmpl w:val="603C44F0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04A3C"/>
    <w:multiLevelType w:val="hybridMultilevel"/>
    <w:tmpl w:val="26C258F2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41120"/>
    <w:multiLevelType w:val="hybridMultilevel"/>
    <w:tmpl w:val="AD1E0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35411"/>
    <w:multiLevelType w:val="hybridMultilevel"/>
    <w:tmpl w:val="8CF88694"/>
    <w:lvl w:ilvl="0" w:tplc="04260011">
      <w:start w:val="1"/>
      <w:numFmt w:val="decimal"/>
      <w:lvlText w:val="%1)"/>
      <w:lvlJc w:val="left"/>
      <w:pPr>
        <w:ind w:left="898" w:hanging="360"/>
      </w:pPr>
    </w:lvl>
    <w:lvl w:ilvl="1" w:tplc="04260019" w:tentative="1">
      <w:start w:val="1"/>
      <w:numFmt w:val="lowerLetter"/>
      <w:lvlText w:val="%2."/>
      <w:lvlJc w:val="left"/>
      <w:pPr>
        <w:ind w:left="1618" w:hanging="360"/>
      </w:pPr>
    </w:lvl>
    <w:lvl w:ilvl="2" w:tplc="0426001B" w:tentative="1">
      <w:start w:val="1"/>
      <w:numFmt w:val="lowerRoman"/>
      <w:lvlText w:val="%3."/>
      <w:lvlJc w:val="right"/>
      <w:pPr>
        <w:ind w:left="2338" w:hanging="180"/>
      </w:pPr>
    </w:lvl>
    <w:lvl w:ilvl="3" w:tplc="0426000F" w:tentative="1">
      <w:start w:val="1"/>
      <w:numFmt w:val="decimal"/>
      <w:lvlText w:val="%4."/>
      <w:lvlJc w:val="left"/>
      <w:pPr>
        <w:ind w:left="3058" w:hanging="360"/>
      </w:pPr>
    </w:lvl>
    <w:lvl w:ilvl="4" w:tplc="04260019" w:tentative="1">
      <w:start w:val="1"/>
      <w:numFmt w:val="lowerLetter"/>
      <w:lvlText w:val="%5."/>
      <w:lvlJc w:val="left"/>
      <w:pPr>
        <w:ind w:left="3778" w:hanging="360"/>
      </w:pPr>
    </w:lvl>
    <w:lvl w:ilvl="5" w:tplc="0426001B" w:tentative="1">
      <w:start w:val="1"/>
      <w:numFmt w:val="lowerRoman"/>
      <w:lvlText w:val="%6."/>
      <w:lvlJc w:val="right"/>
      <w:pPr>
        <w:ind w:left="4498" w:hanging="180"/>
      </w:pPr>
    </w:lvl>
    <w:lvl w:ilvl="6" w:tplc="0426000F" w:tentative="1">
      <w:start w:val="1"/>
      <w:numFmt w:val="decimal"/>
      <w:lvlText w:val="%7."/>
      <w:lvlJc w:val="left"/>
      <w:pPr>
        <w:ind w:left="5218" w:hanging="360"/>
      </w:pPr>
    </w:lvl>
    <w:lvl w:ilvl="7" w:tplc="04260019" w:tentative="1">
      <w:start w:val="1"/>
      <w:numFmt w:val="lowerLetter"/>
      <w:lvlText w:val="%8."/>
      <w:lvlJc w:val="left"/>
      <w:pPr>
        <w:ind w:left="5938" w:hanging="360"/>
      </w:pPr>
    </w:lvl>
    <w:lvl w:ilvl="8" w:tplc="0426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1" w15:restartNumberingAfterBreak="0">
    <w:nsid w:val="4A404EBF"/>
    <w:multiLevelType w:val="hybridMultilevel"/>
    <w:tmpl w:val="46CECF4E"/>
    <w:lvl w:ilvl="0" w:tplc="37541C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048DE"/>
    <w:multiLevelType w:val="hybridMultilevel"/>
    <w:tmpl w:val="4F642CF4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D15E3"/>
    <w:multiLevelType w:val="hybridMultilevel"/>
    <w:tmpl w:val="BD9ECA7E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1586F"/>
    <w:multiLevelType w:val="hybridMultilevel"/>
    <w:tmpl w:val="BBD6A1BA"/>
    <w:lvl w:ilvl="0" w:tplc="06DED19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B6422"/>
    <w:multiLevelType w:val="hybridMultilevel"/>
    <w:tmpl w:val="66543534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C2139"/>
    <w:multiLevelType w:val="hybridMultilevel"/>
    <w:tmpl w:val="20D85B94"/>
    <w:lvl w:ilvl="0" w:tplc="A33CB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B2CD5"/>
    <w:multiLevelType w:val="hybridMultilevel"/>
    <w:tmpl w:val="143A4F54"/>
    <w:lvl w:ilvl="0" w:tplc="7CB6BD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2244B"/>
    <w:multiLevelType w:val="hybridMultilevel"/>
    <w:tmpl w:val="4D48440E"/>
    <w:lvl w:ilvl="0" w:tplc="F15026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0"/>
  </w:num>
  <w:num w:numId="5">
    <w:abstractNumId w:val="6"/>
  </w:num>
  <w:num w:numId="6">
    <w:abstractNumId w:val="5"/>
  </w:num>
  <w:num w:numId="7">
    <w:abstractNumId w:val="17"/>
  </w:num>
  <w:num w:numId="8">
    <w:abstractNumId w:val="9"/>
  </w:num>
  <w:num w:numId="9">
    <w:abstractNumId w:val="7"/>
  </w:num>
  <w:num w:numId="10">
    <w:abstractNumId w:val="15"/>
  </w:num>
  <w:num w:numId="11">
    <w:abstractNumId w:val="10"/>
  </w:num>
  <w:num w:numId="12">
    <w:abstractNumId w:val="3"/>
  </w:num>
  <w:num w:numId="13">
    <w:abstractNumId w:val="12"/>
  </w:num>
  <w:num w:numId="14">
    <w:abstractNumId w:val="4"/>
  </w:num>
  <w:num w:numId="15">
    <w:abstractNumId w:val="16"/>
  </w:num>
  <w:num w:numId="16">
    <w:abstractNumId w:val="11"/>
  </w:num>
  <w:num w:numId="17">
    <w:abstractNumId w:val="1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0E"/>
    <w:rsid w:val="00024391"/>
    <w:rsid w:val="00056D6F"/>
    <w:rsid w:val="00070709"/>
    <w:rsid w:val="000756D8"/>
    <w:rsid w:val="0009623C"/>
    <w:rsid w:val="000A47BA"/>
    <w:rsid w:val="000B444B"/>
    <w:rsid w:val="000B7652"/>
    <w:rsid w:val="000F5683"/>
    <w:rsid w:val="00122B7D"/>
    <w:rsid w:val="00163D7E"/>
    <w:rsid w:val="0019386A"/>
    <w:rsid w:val="001B1E28"/>
    <w:rsid w:val="001D5166"/>
    <w:rsid w:val="00223156"/>
    <w:rsid w:val="0022733C"/>
    <w:rsid w:val="00231153"/>
    <w:rsid w:val="002312F2"/>
    <w:rsid w:val="00232311"/>
    <w:rsid w:val="00234392"/>
    <w:rsid w:val="00235E9C"/>
    <w:rsid w:val="002360FB"/>
    <w:rsid w:val="00250EB1"/>
    <w:rsid w:val="00280A7A"/>
    <w:rsid w:val="00293122"/>
    <w:rsid w:val="002A62E9"/>
    <w:rsid w:val="002B4CAF"/>
    <w:rsid w:val="002C04C8"/>
    <w:rsid w:val="002C7D85"/>
    <w:rsid w:val="002D1C56"/>
    <w:rsid w:val="002E03DA"/>
    <w:rsid w:val="002F5E26"/>
    <w:rsid w:val="00302423"/>
    <w:rsid w:val="00305182"/>
    <w:rsid w:val="0031474D"/>
    <w:rsid w:val="003151E7"/>
    <w:rsid w:val="003722F1"/>
    <w:rsid w:val="00384E40"/>
    <w:rsid w:val="00397201"/>
    <w:rsid w:val="003A6553"/>
    <w:rsid w:val="003B5349"/>
    <w:rsid w:val="003D45C2"/>
    <w:rsid w:val="003E2A05"/>
    <w:rsid w:val="003E3F37"/>
    <w:rsid w:val="00421FC1"/>
    <w:rsid w:val="004A1179"/>
    <w:rsid w:val="004A323A"/>
    <w:rsid w:val="004A32C4"/>
    <w:rsid w:val="004A5DE8"/>
    <w:rsid w:val="004A7668"/>
    <w:rsid w:val="004B69B6"/>
    <w:rsid w:val="004C4F0E"/>
    <w:rsid w:val="004D2C44"/>
    <w:rsid w:val="004E7757"/>
    <w:rsid w:val="004F212F"/>
    <w:rsid w:val="004F38F4"/>
    <w:rsid w:val="005031A9"/>
    <w:rsid w:val="005077CE"/>
    <w:rsid w:val="00513C64"/>
    <w:rsid w:val="00542A6E"/>
    <w:rsid w:val="00553BC3"/>
    <w:rsid w:val="00560984"/>
    <w:rsid w:val="005A1DD4"/>
    <w:rsid w:val="005A5C2C"/>
    <w:rsid w:val="005B0A64"/>
    <w:rsid w:val="005B189A"/>
    <w:rsid w:val="005B409F"/>
    <w:rsid w:val="005F03CF"/>
    <w:rsid w:val="005F0526"/>
    <w:rsid w:val="00605181"/>
    <w:rsid w:val="0062415C"/>
    <w:rsid w:val="00680D92"/>
    <w:rsid w:val="006A02DF"/>
    <w:rsid w:val="006A50B4"/>
    <w:rsid w:val="006D092B"/>
    <w:rsid w:val="006E23A0"/>
    <w:rsid w:val="00701E58"/>
    <w:rsid w:val="00710DB0"/>
    <w:rsid w:val="007155A8"/>
    <w:rsid w:val="00721E15"/>
    <w:rsid w:val="0072228A"/>
    <w:rsid w:val="007308AD"/>
    <w:rsid w:val="00753F16"/>
    <w:rsid w:val="0075459E"/>
    <w:rsid w:val="00775EF6"/>
    <w:rsid w:val="007834E6"/>
    <w:rsid w:val="007A48E4"/>
    <w:rsid w:val="007B0985"/>
    <w:rsid w:val="007B5383"/>
    <w:rsid w:val="007B5493"/>
    <w:rsid w:val="007C3179"/>
    <w:rsid w:val="007C4C4B"/>
    <w:rsid w:val="007C7236"/>
    <w:rsid w:val="007C7D4C"/>
    <w:rsid w:val="007D04EB"/>
    <w:rsid w:val="007E6531"/>
    <w:rsid w:val="007F6612"/>
    <w:rsid w:val="007F7E59"/>
    <w:rsid w:val="00857AE4"/>
    <w:rsid w:val="00857D26"/>
    <w:rsid w:val="00862C4F"/>
    <w:rsid w:val="0087306E"/>
    <w:rsid w:val="008867B1"/>
    <w:rsid w:val="008B0B18"/>
    <w:rsid w:val="008D262E"/>
    <w:rsid w:val="00923393"/>
    <w:rsid w:val="00936EAA"/>
    <w:rsid w:val="00940E6B"/>
    <w:rsid w:val="0094246D"/>
    <w:rsid w:val="00982F84"/>
    <w:rsid w:val="009C1457"/>
    <w:rsid w:val="009F24B7"/>
    <w:rsid w:val="00A135AC"/>
    <w:rsid w:val="00A40C59"/>
    <w:rsid w:val="00A47117"/>
    <w:rsid w:val="00A8352B"/>
    <w:rsid w:val="00A86802"/>
    <w:rsid w:val="00A952B0"/>
    <w:rsid w:val="00A95D8C"/>
    <w:rsid w:val="00AB4ADF"/>
    <w:rsid w:val="00AF2AFC"/>
    <w:rsid w:val="00B1036A"/>
    <w:rsid w:val="00B256D2"/>
    <w:rsid w:val="00B27347"/>
    <w:rsid w:val="00B345C8"/>
    <w:rsid w:val="00B42093"/>
    <w:rsid w:val="00B44FC5"/>
    <w:rsid w:val="00B639CE"/>
    <w:rsid w:val="00B63B96"/>
    <w:rsid w:val="00B74E84"/>
    <w:rsid w:val="00B75CF2"/>
    <w:rsid w:val="00B86948"/>
    <w:rsid w:val="00B86F08"/>
    <w:rsid w:val="00BA0549"/>
    <w:rsid w:val="00BA2733"/>
    <w:rsid w:val="00BB3B05"/>
    <w:rsid w:val="00BB58F8"/>
    <w:rsid w:val="00BC25C7"/>
    <w:rsid w:val="00BC28F3"/>
    <w:rsid w:val="00BC3616"/>
    <w:rsid w:val="00BD26D9"/>
    <w:rsid w:val="00BD58F1"/>
    <w:rsid w:val="00BE10A7"/>
    <w:rsid w:val="00BE56AB"/>
    <w:rsid w:val="00C15C90"/>
    <w:rsid w:val="00C27647"/>
    <w:rsid w:val="00C40A48"/>
    <w:rsid w:val="00C417EA"/>
    <w:rsid w:val="00C44072"/>
    <w:rsid w:val="00C51B81"/>
    <w:rsid w:val="00C84E79"/>
    <w:rsid w:val="00CD1D39"/>
    <w:rsid w:val="00D06F1A"/>
    <w:rsid w:val="00D25369"/>
    <w:rsid w:val="00D3185C"/>
    <w:rsid w:val="00D36158"/>
    <w:rsid w:val="00D3781D"/>
    <w:rsid w:val="00D50B58"/>
    <w:rsid w:val="00D55DF5"/>
    <w:rsid w:val="00D63235"/>
    <w:rsid w:val="00D769A3"/>
    <w:rsid w:val="00DC1A22"/>
    <w:rsid w:val="00DD0367"/>
    <w:rsid w:val="00DD21D0"/>
    <w:rsid w:val="00DD5948"/>
    <w:rsid w:val="00DF4EB8"/>
    <w:rsid w:val="00E13875"/>
    <w:rsid w:val="00E35D0A"/>
    <w:rsid w:val="00E60D88"/>
    <w:rsid w:val="00EA6D55"/>
    <w:rsid w:val="00EB1088"/>
    <w:rsid w:val="00EC1FFE"/>
    <w:rsid w:val="00EC7B06"/>
    <w:rsid w:val="00ED1DFD"/>
    <w:rsid w:val="00EF7CF0"/>
    <w:rsid w:val="00F0329B"/>
    <w:rsid w:val="00F15E36"/>
    <w:rsid w:val="00F31150"/>
    <w:rsid w:val="00F904BA"/>
    <w:rsid w:val="00FA21FA"/>
    <w:rsid w:val="00FA64E2"/>
    <w:rsid w:val="00FE0528"/>
    <w:rsid w:val="00FF3935"/>
    <w:rsid w:val="00FF7B96"/>
    <w:rsid w:val="090F5E41"/>
    <w:rsid w:val="0F7C19F4"/>
    <w:rsid w:val="165C3784"/>
    <w:rsid w:val="223CC071"/>
    <w:rsid w:val="225EAA3A"/>
    <w:rsid w:val="233696A1"/>
    <w:rsid w:val="292A973B"/>
    <w:rsid w:val="2BF0997E"/>
    <w:rsid w:val="2D818D14"/>
    <w:rsid w:val="2E951FD4"/>
    <w:rsid w:val="2F62A14B"/>
    <w:rsid w:val="338C90B0"/>
    <w:rsid w:val="3A3E4A1E"/>
    <w:rsid w:val="3C234A3C"/>
    <w:rsid w:val="41C9686F"/>
    <w:rsid w:val="43A06012"/>
    <w:rsid w:val="47F643B5"/>
    <w:rsid w:val="4DE70940"/>
    <w:rsid w:val="4F44B773"/>
    <w:rsid w:val="54A0A5FE"/>
    <w:rsid w:val="55081D33"/>
    <w:rsid w:val="5C9B560A"/>
    <w:rsid w:val="60F91A91"/>
    <w:rsid w:val="613CBB52"/>
    <w:rsid w:val="613E92CD"/>
    <w:rsid w:val="6360C954"/>
    <w:rsid w:val="64FC99B5"/>
    <w:rsid w:val="658F9DF6"/>
    <w:rsid w:val="65AE78EF"/>
    <w:rsid w:val="68CFF58C"/>
    <w:rsid w:val="6F9DE65E"/>
    <w:rsid w:val="77ECC042"/>
    <w:rsid w:val="7DBA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C968C"/>
  <w15:chartTrackingRefBased/>
  <w15:docId w15:val="{876F4834-BDDF-445D-AC28-0777B1DE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C4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4F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4F0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4C4F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4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F0E"/>
  </w:style>
  <w:style w:type="paragraph" w:styleId="Footer">
    <w:name w:val="footer"/>
    <w:basedOn w:val="Normal"/>
    <w:link w:val="FooterChar"/>
    <w:uiPriority w:val="99"/>
    <w:unhideWhenUsed/>
    <w:rsid w:val="004C4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F0E"/>
  </w:style>
  <w:style w:type="paragraph" w:styleId="NormalWeb">
    <w:name w:val="Normal (Web)"/>
    <w:basedOn w:val="Normal"/>
    <w:uiPriority w:val="99"/>
    <w:unhideWhenUsed/>
    <w:rsid w:val="004C4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65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834E6"/>
    <w:rPr>
      <w:vertAlign w:val="superscript"/>
    </w:rPr>
  </w:style>
  <w:style w:type="paragraph" w:customStyle="1" w:styleId="tv213">
    <w:name w:val="tv213"/>
    <w:basedOn w:val="Normal"/>
    <w:uiPriority w:val="1"/>
    <w:rsid w:val="54A0A5FE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C40A48"/>
    <w:pPr>
      <w:spacing w:after="0" w:line="240" w:lineRule="auto"/>
    </w:pPr>
  </w:style>
  <w:style w:type="paragraph" w:customStyle="1" w:styleId="Normal1">
    <w:name w:val="Normal1"/>
    <w:basedOn w:val="Normal"/>
    <w:rsid w:val="00E13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201"/>
    <w:pPr>
      <w:spacing w:after="0"/>
      <w:jc w:val="both"/>
    </w:pPr>
    <w:rPr>
      <w:rFonts w:ascii="Times New Roman" w:eastAsia="Times New Roman" w:hAnsi="Times New Roman" w:cs="Times New Roman"/>
      <w:b/>
      <w:bCs/>
      <w:color w:val="333333"/>
      <w:lang w:eastAsia="lv-LV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201"/>
    <w:rPr>
      <w:rFonts w:ascii="Times New Roman" w:eastAsia="Times New Roman" w:hAnsi="Times New Roman" w:cs="Times New Roman"/>
      <w:b/>
      <w:bCs/>
      <w:color w:val="333333"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61be5a-9f3f-46c0-883f-80dee6e80e67">
      <UserInfo>
        <DisplayName>Inese Viktorija Ilmere</DisplayName>
        <AccountId>14</AccountId>
        <AccountType/>
      </UserInfo>
      <UserInfo>
        <DisplayName>Lauris Linabergs</DisplayName>
        <AccountId>32</AccountId>
        <AccountType/>
      </UserInfo>
    </SharedWithUsers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11092-C7E4-4A04-B998-71264D8538F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e61be5a-9f3f-46c0-883f-80dee6e80e67"/>
    <ds:schemaRef ds:uri="0026d777-7ea2-438a-b84f-f3e74dc1dd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1D79E5-A31E-4EA4-B1D2-2C3F50E07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8FE92-C845-4D3A-8EA3-BE48F87E8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B7AE00-0020-42A5-B435-3A3290B5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6399</Words>
  <Characters>3648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 Ločmele</dc:creator>
  <cp:keywords/>
  <dc:description/>
  <cp:lastModifiedBy>Anita Jurševica</cp:lastModifiedBy>
  <cp:revision>2</cp:revision>
  <dcterms:created xsi:type="dcterms:W3CDTF">2022-07-07T10:40:00Z</dcterms:created>
  <dcterms:modified xsi:type="dcterms:W3CDTF">2022-07-07T10:40:00Z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