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ēkas Latvijas Republikas Prokuratūras vajadzībām Kalpaka bulvārī 6, Rīgā, telpu nomas maksas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Konceptuāli atbalstīt piedāvāto risinājumu par Latvijas Republikas Prokuratūras ēkas Kalpaka bulvārī 6, Rīgā, pārbūvi un ēkas Cēsu ielā 28, Limbažos, Limbažu novadā, pielāgošanu, un telpu nomas maksas, aprīkojuma, pārcelšanās un citu saistīto izdevumu segšanu un finansējuma piešķiršanu Tieslietu ministrijai Valsts probācijas dienesta vajadzībām ēkas Cēsu ielā 28, Limbažos, Limbažu novadā, pielāgošanai un telpu nomas maksas un citu saistīto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Prokuratūras budžeta programmā 01.00.00 "Prokuratūras iestāžu uzturēšana" paredzēt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(būves kadastra apzīmējums 0100 009 0003 001) Kalpaka bulvārī 6, Rīgā, telpu nomas maksas izdevumu segšanai valsts akciju sabiedrībai "Valsts nekustamie īpašumi" 2026. gadā 375 746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111 701</w:t>
      </w:r>
      <w:r w:rsidR="00000000" w:rsidRPr="00000000" w:rsidDel="00000000">
        <w:rPr>
          <w:i w:val="1"/>
          <w:rtl w:val="0"/>
        </w:rPr>
        <w:t xml:space="preserve"> euro</w:t>
      </w:r>
      <w:r w:rsidR="00000000" w:rsidRPr="00000000" w:rsidDel="00000000">
        <w:rPr>
          <w:rtl w:val="0"/>
        </w:rPr>
        <w:t xml:space="preserve"> apmērā) un no 2027. gada līdz 2043. gadam katru gadu 375 746 </w:t>
      </w:r>
      <w:r w:rsidR="00000000" w:rsidRPr="00000000" w:rsidDel="00000000">
        <w:rPr>
          <w:i w:val="1"/>
          <w:rtl w:val="0"/>
        </w:rPr>
        <w:t xml:space="preserve">euro</w:t>
      </w:r>
      <w:r w:rsidR="00000000" w:rsidRPr="00000000" w:rsidDel="00000000">
        <w:rPr>
          <w:rtl w:val="0"/>
        </w:rPr>
        <w:t xml:space="preserve"> apmērā, kā arī komunālo pakalpojumu maksas segšanai valsts akciju sabiedrībai "Valsts nekustamie īpašumi" 2026. gadā 131 882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73 679 </w:t>
      </w:r>
      <w:r w:rsidR="00000000" w:rsidRPr="00000000" w:rsidDel="00000000">
        <w:rPr>
          <w:i w:val="1"/>
          <w:rtl w:val="0"/>
        </w:rPr>
        <w:t xml:space="preserve">euro</w:t>
      </w:r>
      <w:r w:rsidR="00000000" w:rsidRPr="00000000" w:rsidDel="00000000">
        <w:rPr>
          <w:rtl w:val="0"/>
        </w:rPr>
        <w:t xml:space="preserve"> apmērā) un no 2027. gada līdz 2043. gadam katru gadu 131 882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pagaidu telpu nomas maksai, telpu uzturēšanas (komunālo pakalpojumu) izdevumu segšanai Talejas ielā 1, Rīgā, 2026. gadā 77 665 </w:t>
      </w:r>
      <w:r w:rsidR="00000000" w:rsidRPr="00000000" w:rsidDel="00000000">
        <w:rPr>
          <w:i w:val="1"/>
          <w:rtl w:val="0"/>
        </w:rPr>
        <w:t xml:space="preserve">euro </w:t>
      </w:r>
      <w:r w:rsidR="00000000" w:rsidRPr="00000000" w:rsidDel="00000000">
        <w:rPr>
          <w:rtl w:val="0"/>
        </w:rPr>
        <w:t xml:space="preserve">apmērā, un telpu nomas maksai, telpu uzturēšanas (komunālo pakalpojumu) izdevumu segšanai Ierēdņu ielā 3, Rīgā, no 2026. gada līdz 2047. gadam katru gadu 21 269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ilgtermiņa saistību ēkas (būves kadastra apzīmējums 6601 014 0024 002) Cēsu ielā 28, Limbažos, Limbažu novadā, telpu nomas maksas starpības izdevumu segšanai valsts akciju sabiedrībai "Valsts nekustamie īpašumi" 194 750 </w:t>
      </w:r>
      <w:r w:rsidR="00000000" w:rsidRPr="00000000" w:rsidDel="00000000">
        <w:rPr>
          <w:i w:val="1"/>
          <w:rtl w:val="0"/>
        </w:rPr>
        <w:t xml:space="preserve">euro</w:t>
      </w:r>
      <w:r w:rsidR="00000000" w:rsidRPr="00000000" w:rsidDel="00000000">
        <w:rPr>
          <w:rtl w:val="0"/>
        </w:rPr>
        <w:t xml:space="preserve"> apmērā no 2022. gada līdz 2031. gadam katru gadu 19 475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pārcelšanās no ēkas (būves kadastra apzīmējums 6601 005 0025 001) Dzirnavu ielā 11, Limbažos, Limbažu novadā, uz ēku (būves kadastra apzīmējums 6601 014 0024 002) Cēsu ielā 28, Limbažos, Limbažu novadā, izdevumu segšanai 2022. gadā 1 130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izdevumu segšanai valsts akciju sabiedrībai "Valsts nekustamie īpašumi" saistībā ar telpu Ierēdņu ielā 3 un pagaidu telpu Talejas ielā 1, Rīgā, pielāgošanu Latvijas Republikas Prokuratūras vajadzībām 2026. gadā 288 655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ēkas Kalpaka bulvārī 6, Rīgā, uzturēšanai nepieciešamo neatliekamo darbu izdevumu segšanai valsts akciju sabiedrībai "Valsts nekustamie īpašumi" 2027. gadā 583 383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27.11.2023. rīkojumu Nr. 792; MK 01.11.2024. rīkojumu Nr. 908)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budžeta apakšprogrammā 04.03.00 "Probācijas īstenošana" paredzēt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saistību ēkas (būves kadastra apzīmējums 6601 014 0024 002) Cēsu ielā 28, Limbažos, Limbažu novadā, telpu nomas maksas starpības segšanai valsts akciju sabiedrībai "Valsts nekustamie īpašumi" 251 640 </w:t>
      </w:r>
      <w:r w:rsidR="00000000" w:rsidRPr="00000000" w:rsidDel="00000000">
        <w:rPr>
          <w:i w:val="1"/>
          <w:rtl w:val="0"/>
        </w:rPr>
        <w:t xml:space="preserve">euro</w:t>
      </w:r>
      <w:r w:rsidR="00000000" w:rsidRPr="00000000" w:rsidDel="00000000">
        <w:rPr>
          <w:rtl w:val="0"/>
        </w:rPr>
        <w:t xml:space="preserve"> apmērā  no 2022. gada līdz 2031. gadam  katru gadu 25 164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komunālo izdevumu starpības segšanai no 2022. gada un turpmākajos gados katru gadu 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telpu pielāgošanai Latvijas Republikas Prokuratūras un Valsts probācijas dienesta vajadzībām šā rīkojuma </w:t>
      </w:r>
      <w:r w:rsidR="00000000" w:rsidRPr="00000000" w:rsidDel="00000000">
        <w:rPr>
          <w:rtl w:val="0"/>
        </w:rPr>
        <w:t xml:space="preserve">3.6.</w:t>
      </w:r>
      <w:r w:rsidR="00000000" w:rsidRPr="00000000" w:rsidDel="00000000">
        <w:rPr>
          <w:rtl w:val="0"/>
        </w:rPr>
        <w:t xml:space="preserve"> apakšpunktā</w:t>
      </w:r>
      <w:r w:rsidR="00000000" w:rsidRPr="00000000" w:rsidDel="00000000">
        <w:rPr>
          <w:rtl w:val="0"/>
        </w:rPr>
        <w:t xml:space="preserve"> minētajā un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 objektā segt no valsts akciju sabiedrības "Valsts nekustamie īpašumi" finanšu resursiem un pēc objekta nodošanas ekspluatācijā iekļaut tos nomas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tiesības veikt rīkojumā paredzēto darbību priekšfinansēšanu.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27.11.2023. rīkojumu Nr. 792)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26-TA-1174</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26-TA-1174</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rīkojuma_konsolidētā_versija_26-TA-1174.docx</dc:title>
</cp:coreProperties>
</file>

<file path=docProps/custom.xml><?xml version="1.0" encoding="utf-8"?>
<Properties xmlns="http://schemas.openxmlformats.org/officeDocument/2006/custom-properties" xmlns:vt="http://schemas.openxmlformats.org/officeDocument/2006/docPropsVTypes"/>
</file>