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"Eiropas Sociālā fonda Plus programmas materiālās nenodrošinātības mazināšanai 2021.—2027. gada plānošanas perioda vadības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Noteikt, ka atbildīgais par likumprojekta turpmāko virzību Saeimā ir labklājības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21-TA-52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