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kvalitātes defekti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Pirmās klases defekti rada iespējamus draudus dzīvnieku vai cilvēku  dzīvībai vai var radīt nopietnu apdraudējumu dzīvnieku vai cilvēku veselībai.  Šos defektus paziņo jebkurā gadījumā, izmantojot ātrās reaģēšanas procedūru.  Pirmās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nepareizas zāles (veterināro zāļu marķējumā aprakstītās zāles un  attiecīgā primārā iepakojuma saturs ir dažādi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pareizas zāles, bet nepareizs šo zāļu stiprums, kas var radīt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sterila injicējamā šķīduma vai oftalmoloģijā lietojamo veterināro zāļu  mikrobioloģisks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ķīmisko vielu piesārņojums,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daži produkti ir savstarpēji piesārņojušies vairāk nekā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nepareiza aktīvā viela daudzkomponentu zālēs,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Otrās pakāpes defekti var būt par iemeslu dzīvnieku saslimšanai vai  nepareizai ārstēšanai, bet tie nav klasificēti kā pirmās pakāpes defekti. Ātrās  reaģēšanas paziņojumu sūta visām kontaktpersonām ātrās reaģēšanas paziņojuma  sarakstā, ja ir grūtības noskaidrot, kur ir izplatītā attiecīgā veterināro zāļu  sērija. Ja veterināro zāļu izplatīšana ir zināma, ziņojumu sūta tikai  attiecīgajai kontaktpersonai. Otrās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kļūdains veterināro zāļu marķējums, piemēram, nepareizs vai nepilnīgs  teksts vai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kļūdaina vai nepilnīga informācija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šķīduma (ko neizmanto injekcijām) un sterilu zāļu (kuras nelieto  oftalmoloģijā) mikrobioloģiskais piesārņojums, kas var radīt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veterināro zāļu ķīmisks vai fizikāls piesārņojums (nozīmīgs  piesārņojums, zāļu savstarpējā piesārņošanās,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daži produkti ir savstarpēji piesārņojušies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neatbilstība specifikācijai (piemēram, neatbilst noturīgums, pildījums,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nedroša noslēgšanas sistēma, kas rada nopietnu apdraudējumu dzīvnieku un  cilvēku veselībai (piemēram, citotoksiskas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Trešās pakāpes defekti var neradīt nopietnu apdraudējumu cilvēku vai  dzīvnieku veselībai, bet atsaukšanu var noteikt cita iemesla dēļ. Ja Pārtikas un  veterinārais dienests uzskata par nepieciešamu, var piemērot ātrās reaģēšanas  procedūru, piemēram,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nepilnīgs iepakojums (piemēram, marķējumā norādīts nepareizs sērijas  numurs vai nepareizs zāļu derīguma termiņa beigu datums vai tas vispār nav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nepilnīga noslēgšanas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iepakojuma piesārņojums (piemēram, mikrobioloģisks piesārņojums,  netīrumi vai detrīts (nedzīvs organisks materiāls)).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22-TA-3537</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22-TA-3537</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noteikumu_konsolidētā_versija_p11_22-TA-3537.docx</dc:title>
</cp:coreProperties>
</file>

<file path=docProps/custom.xml><?xml version="1.0" encoding="utf-8"?>
<Properties xmlns="http://schemas.openxmlformats.org/officeDocument/2006/custom-properties" xmlns:vt="http://schemas.openxmlformats.org/officeDocument/2006/docPropsVTypes"/>
</file>