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2. jūlija noteikumos Nr. 354 "Kosmētikas līdzekļu būtisko prasību nodrošināšanas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23-TA-2061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