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0D13F" w14:textId="6D1AA734" w:rsidR="00E65F73" w:rsidRPr="00694AA0" w:rsidRDefault="00FE62CB" w:rsidP="00DC72AA">
      <w:pPr>
        <w:shd w:val="clear" w:color="auto" w:fill="FFFFFF"/>
        <w:jc w:val="center"/>
        <w:rPr>
          <w:rFonts w:cs="Times New Roman"/>
          <w:i/>
          <w:color w:val="525252"/>
          <w:shd w:val="clear" w:color="auto" w:fill="FFFFFF"/>
        </w:rPr>
      </w:pPr>
      <w:r w:rsidRPr="00694AA0">
        <w:rPr>
          <w:rFonts w:cs="Times New Roman"/>
          <w:i/>
          <w:color w:val="525252"/>
          <w:shd w:val="clear" w:color="auto" w:fill="FFFFFF"/>
        </w:rPr>
        <w:t>Eiropas Savienības kohēzijas politikas programmas 2021.–2027.</w:t>
      </w:r>
      <w:r w:rsidR="00656B8E">
        <w:rPr>
          <w:rFonts w:cs="Times New Roman"/>
          <w:i/>
          <w:color w:val="525252"/>
          <w:shd w:val="clear" w:color="auto" w:fill="FFFFFF"/>
        </w:rPr>
        <w:t> </w:t>
      </w:r>
      <w:r w:rsidRPr="00694AA0">
        <w:rPr>
          <w:rFonts w:cs="Times New Roman"/>
          <w:i/>
          <w:color w:val="525252"/>
          <w:shd w:val="clear" w:color="auto" w:fill="FFFFFF"/>
        </w:rPr>
        <w:t xml:space="preserve">gadam </w:t>
      </w:r>
      <w:r w:rsidR="00E65F73" w:rsidRPr="00694AA0">
        <w:rPr>
          <w:rFonts w:cs="Times New Roman"/>
          <w:i/>
          <w:color w:val="525252"/>
          <w:shd w:val="clear" w:color="auto" w:fill="FFFFFF"/>
        </w:rPr>
        <w:t xml:space="preserve">1.3.1. specifiskā atbalsta mērķa "Izmantot </w:t>
      </w:r>
      <w:proofErr w:type="spellStart"/>
      <w:r w:rsidR="00E65F73" w:rsidRPr="00694AA0">
        <w:rPr>
          <w:rFonts w:cs="Times New Roman"/>
          <w:i/>
          <w:color w:val="525252"/>
          <w:shd w:val="clear" w:color="auto" w:fill="FFFFFF"/>
        </w:rPr>
        <w:t>digitalizācijas</w:t>
      </w:r>
      <w:proofErr w:type="spellEnd"/>
      <w:r w:rsidR="00E65F73" w:rsidRPr="00694AA0">
        <w:rPr>
          <w:rFonts w:cs="Times New Roman"/>
          <w:i/>
          <w:color w:val="525252"/>
          <w:shd w:val="clear" w:color="auto" w:fill="FFFFFF"/>
        </w:rPr>
        <w:t xml:space="preserve"> priekšrocības iedzīvotājiem, uzņēmumiem, pētniecības organizācijām un publiskajām iestādēm" 1.3.1.1. pasākuma "IKT risinājumu un pakalpojumu attīstība un iespēju radīšana privātajam sektoram"</w:t>
      </w:r>
      <w:r w:rsidR="00656B8E">
        <w:rPr>
          <w:rFonts w:cs="Times New Roman"/>
          <w:i/>
          <w:color w:val="525252"/>
          <w:shd w:val="clear" w:color="auto" w:fill="FFFFFF"/>
        </w:rPr>
        <w:t>.</w:t>
      </w:r>
      <w:r w:rsidR="00C245D5">
        <w:rPr>
          <w:rFonts w:cs="Times New Roman"/>
          <w:i/>
          <w:iCs/>
          <w:color w:val="525252"/>
          <w:shd w:val="clear" w:color="auto" w:fill="FFFFFF"/>
        </w:rPr>
        <w:t xml:space="preserve"> </w:t>
      </w:r>
    </w:p>
    <w:p w14:paraId="18264524" w14:textId="58BB593A" w:rsidR="00DC72AA" w:rsidRDefault="00DC72AA" w:rsidP="004B770F">
      <w:pPr>
        <w:pStyle w:val="Title"/>
        <w:rPr>
          <w:rFonts w:eastAsia="Times New Roman"/>
          <w:lang w:eastAsia="lv-LV"/>
        </w:rPr>
      </w:pPr>
      <w:r w:rsidRPr="00351A51">
        <w:rPr>
          <w:rFonts w:eastAsia="Times New Roman"/>
          <w:lang w:eastAsia="lv-LV"/>
        </w:rPr>
        <w:t>Projekta</w:t>
      </w:r>
      <w:r w:rsidR="00372AFA">
        <w:rPr>
          <w:rFonts w:eastAsia="Times New Roman"/>
          <w:lang w:eastAsia="lv-LV"/>
        </w:rPr>
        <w:t xml:space="preserve"> </w:t>
      </w:r>
      <w:r w:rsidR="00372AFA" w:rsidRPr="00DF1E31">
        <w:rPr>
          <w:rFonts w:eastAsia="Times New Roman" w:cs="Times New Roman"/>
          <w:bCs/>
          <w:color w:val="000000" w:themeColor="text1"/>
          <w:kern w:val="0"/>
          <w:szCs w:val="24"/>
          <w:lang w:eastAsia="lv-LV"/>
          <w14:ligatures w14:val="none"/>
        </w:rPr>
        <w:t>“</w:t>
      </w:r>
      <w:bookmarkStart w:id="0" w:name="_Hlk221477524"/>
      <w:r w:rsidR="00372AFA" w:rsidRPr="73BC1975">
        <w:rPr>
          <w:rFonts w:eastAsia="Times New Roman" w:cs="Times New Roman"/>
          <w:bCs/>
          <w:color w:val="000000" w:themeColor="text1"/>
          <w:szCs w:val="24"/>
          <w:lang w:eastAsia="lv-LV"/>
        </w:rPr>
        <w:t>Informācijas tehnoloģiju infrastruktūras pilnveidošana</w:t>
      </w:r>
      <w:bookmarkEnd w:id="0"/>
      <w:r w:rsidR="00372AFA" w:rsidRPr="73BC1975">
        <w:rPr>
          <w:rFonts w:eastAsia="Times New Roman" w:cs="Times New Roman"/>
          <w:bCs/>
          <w:color w:val="000000" w:themeColor="text1"/>
          <w:szCs w:val="24"/>
        </w:rPr>
        <w:t xml:space="preserve">” </w:t>
      </w:r>
      <w:r w:rsidRPr="00351A51">
        <w:rPr>
          <w:rFonts w:eastAsia="Times New Roman"/>
          <w:lang w:eastAsia="lv-LV"/>
        </w:rPr>
        <w:t>pase</w:t>
      </w:r>
      <w:r w:rsidR="00C245D5">
        <w:rPr>
          <w:rFonts w:eastAsia="Times New Roman"/>
          <w:lang w:eastAsia="lv-LV"/>
        </w:rPr>
        <w:t xml:space="preserve"> </w:t>
      </w:r>
    </w:p>
    <w:p w14:paraId="77CCA624" w14:textId="627F5AE6" w:rsidR="00DC72AA" w:rsidRPr="00570274" w:rsidRDefault="00DC72AA" w:rsidP="00570274">
      <w:pPr>
        <w:pStyle w:val="Heading1"/>
        <w:rPr>
          <w:rFonts w:eastAsia="Times New Roman"/>
          <w:lang w:eastAsia="lv-LV"/>
        </w:rPr>
      </w:pPr>
      <w:r w:rsidRPr="44B4C860">
        <w:rPr>
          <w:rFonts w:eastAsia="Times New Roman"/>
          <w:lang w:eastAsia="lv-LV"/>
        </w:rPr>
        <w:t>1. Finansējuma saņēmējs, kas īsteno projektu</w:t>
      </w:r>
      <w:r w:rsidR="00C245D5" w:rsidRPr="44B4C860">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3"/>
        <w:gridCol w:w="7327"/>
      </w:tblGrid>
      <w:tr w:rsidR="00FE19B3" w:rsidRPr="00694AA0" w14:paraId="2B6A55F0" w14:textId="77777777" w:rsidTr="2D20B35E">
        <w:tc>
          <w:tcPr>
            <w:tcW w:w="1235" w:type="pct"/>
            <w:vMerge w:val="restart"/>
            <w:tcBorders>
              <w:top w:val="outset" w:sz="6" w:space="0" w:color="414142"/>
              <w:left w:val="outset" w:sz="6" w:space="0" w:color="414142"/>
              <w:right w:val="outset" w:sz="6" w:space="0" w:color="414142"/>
            </w:tcBorders>
            <w:hideMark/>
          </w:tcPr>
          <w:p w14:paraId="010EB7A1" w14:textId="60783ECF" w:rsidR="00FE19B3" w:rsidRPr="00694AA0" w:rsidRDefault="00FE19B3" w:rsidP="00FE19B3">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765" w:type="pct"/>
            <w:tcBorders>
              <w:top w:val="outset" w:sz="6" w:space="0" w:color="414142"/>
              <w:left w:val="outset" w:sz="6" w:space="0" w:color="414142"/>
              <w:bottom w:val="nil"/>
              <w:right w:val="outset" w:sz="6" w:space="0" w:color="414142"/>
            </w:tcBorders>
            <w:hideMark/>
          </w:tcPr>
          <w:p w14:paraId="2CA75B67" w14:textId="33C7406E" w:rsidR="00FE19B3" w:rsidRPr="00694AA0" w:rsidRDefault="00FE19B3" w:rsidP="2D20B35E">
            <w:pPr>
              <w:ind w:left="45" w:right="45"/>
              <w:jc w:val="both"/>
              <w:rPr>
                <w:rFonts w:eastAsia="Times New Roman" w:cs="Times New Roman"/>
                <w:i/>
                <w:iCs/>
                <w:color w:val="414142"/>
                <w:kern w:val="0"/>
                <w:sz w:val="18"/>
                <w:szCs w:val="18"/>
                <w:lang w:eastAsia="lv-LV"/>
                <w14:ligatures w14:val="none"/>
              </w:rPr>
            </w:pPr>
          </w:p>
        </w:tc>
      </w:tr>
      <w:tr w:rsidR="00FE19B3" w:rsidRPr="00694AA0" w14:paraId="0908CF15" w14:textId="77777777" w:rsidTr="2D20B35E">
        <w:tc>
          <w:tcPr>
            <w:tcW w:w="1235" w:type="pct"/>
            <w:vMerge/>
          </w:tcPr>
          <w:p w14:paraId="0BBC41E0"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5037D590" w14:textId="7B5097BD" w:rsidR="00FE19B3" w:rsidRPr="00BF31B7" w:rsidRDefault="006D7EB2" w:rsidP="004B770F">
            <w:pPr>
              <w:ind w:left="45" w:right="45"/>
              <w:jc w:val="both"/>
              <w:rPr>
                <w:rFonts w:eastAsia="Times New Roman" w:cs="Times New Roman"/>
                <w:iCs/>
                <w:color w:val="AEAAAA" w:themeColor="background2" w:themeShade="BF"/>
                <w:kern w:val="0"/>
                <w:lang w:eastAsia="lv-LV"/>
                <w14:ligatures w14:val="none"/>
              </w:rPr>
            </w:pPr>
            <w:proofErr w:type="spellStart"/>
            <w:r>
              <w:rPr>
                <w:rFonts w:eastAsia="Times New Roman" w:cs="Times New Roman"/>
                <w:color w:val="000000" w:themeColor="text1"/>
                <w:lang w:eastAsia="lv-LV"/>
              </w:rPr>
              <w:t>I</w:t>
            </w:r>
            <w:r>
              <w:rPr>
                <w:rFonts w:eastAsia="Times New Roman" w:cs="Times New Roman"/>
                <w:lang w:eastAsia="lv-LV"/>
              </w:rPr>
              <w:t>ekšlietu</w:t>
            </w:r>
            <w:proofErr w:type="spellEnd"/>
            <w:r>
              <w:rPr>
                <w:rFonts w:eastAsia="Times New Roman" w:cs="Times New Roman"/>
                <w:lang w:eastAsia="lv-LV"/>
              </w:rPr>
              <w:t xml:space="preserve"> digitālais centrs</w:t>
            </w:r>
            <w:r w:rsidR="00423B9F" w:rsidRPr="00BF31B7">
              <w:rPr>
                <w:rFonts w:eastAsia="Times New Roman" w:cs="Times New Roman"/>
                <w:iCs/>
                <w:color w:val="AEAAAA" w:themeColor="background2" w:themeShade="BF"/>
                <w:kern w:val="0"/>
                <w:lang w:eastAsia="lv-LV"/>
                <w14:ligatures w14:val="none"/>
              </w:rPr>
              <w:t xml:space="preserve"> </w:t>
            </w:r>
          </w:p>
        </w:tc>
      </w:tr>
      <w:tr w:rsidR="00FE19B3" w:rsidRPr="00694AA0" w14:paraId="53954CD2" w14:textId="77777777" w:rsidTr="2D20B35E">
        <w:trPr>
          <w:trHeight w:val="25"/>
        </w:trPr>
        <w:tc>
          <w:tcPr>
            <w:tcW w:w="1235" w:type="pct"/>
            <w:vMerge w:val="restart"/>
            <w:tcBorders>
              <w:top w:val="outset" w:sz="6" w:space="0" w:color="414142"/>
              <w:left w:val="outset" w:sz="6" w:space="0" w:color="414142"/>
              <w:right w:val="outset" w:sz="6" w:space="0" w:color="414142"/>
            </w:tcBorders>
            <w:hideMark/>
          </w:tcPr>
          <w:p w14:paraId="296F9D29" w14:textId="72257E1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514AE955" w:rsidR="00FE19B3" w:rsidRPr="00694AA0" w:rsidRDefault="00FE19B3" w:rsidP="2D20B35E">
            <w:pPr>
              <w:ind w:left="45" w:right="45"/>
              <w:jc w:val="both"/>
              <w:rPr>
                <w:rFonts w:eastAsia="Times New Roman" w:cs="Times New Roman"/>
                <w:i/>
                <w:iCs/>
                <w:color w:val="414142"/>
                <w:kern w:val="0"/>
                <w:sz w:val="18"/>
                <w:szCs w:val="18"/>
                <w:lang w:eastAsia="lv-LV"/>
                <w14:ligatures w14:val="none"/>
              </w:rPr>
            </w:pPr>
          </w:p>
        </w:tc>
      </w:tr>
      <w:tr w:rsidR="00FE19B3" w:rsidRPr="00694AA0" w14:paraId="33935B77" w14:textId="77777777" w:rsidTr="2D20B35E">
        <w:trPr>
          <w:trHeight w:val="25"/>
        </w:trPr>
        <w:tc>
          <w:tcPr>
            <w:tcW w:w="1235" w:type="pct"/>
            <w:vMerge/>
          </w:tcPr>
          <w:p w14:paraId="1DC01D5B"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1549BA54" w14:textId="672DBA3B" w:rsidR="00FE19B3" w:rsidRPr="00656B8E" w:rsidRDefault="00423B9F" w:rsidP="00FE19B3">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N/A</w:t>
            </w:r>
            <w:r w:rsidR="00FE19B3" w:rsidRPr="00656B8E">
              <w:rPr>
                <w:rFonts w:eastAsia="Times New Roman" w:cs="Times New Roman"/>
                <w:color w:val="414142"/>
                <w:kern w:val="0"/>
                <w:lang w:eastAsia="lv-LV"/>
                <w14:ligatures w14:val="none"/>
              </w:rPr>
              <w:t xml:space="preserve"> </w:t>
            </w:r>
          </w:p>
          <w:p w14:paraId="6E32F2A3" w14:textId="77777777" w:rsidR="00FE19B3" w:rsidRPr="00BF31B7" w:rsidRDefault="00FE19B3" w:rsidP="00423B9F">
            <w:pPr>
              <w:ind w:right="45"/>
              <w:jc w:val="both"/>
              <w:rPr>
                <w:rFonts w:eastAsia="Times New Roman" w:cs="Times New Roman"/>
                <w:iCs/>
                <w:color w:val="AEAAAA" w:themeColor="background2" w:themeShade="BF"/>
                <w:kern w:val="0"/>
                <w:lang w:eastAsia="lv-LV"/>
                <w14:ligatures w14:val="none"/>
              </w:rPr>
            </w:pPr>
          </w:p>
        </w:tc>
      </w:tr>
    </w:tbl>
    <w:p w14:paraId="21B0ED4E" w14:textId="78E41BEF" w:rsidR="00DC72AA" w:rsidRPr="00570274" w:rsidRDefault="00DC72AA" w:rsidP="00570274">
      <w:pPr>
        <w:pStyle w:val="Heading1"/>
        <w:rPr>
          <w:rFonts w:eastAsia="Times New Roman"/>
          <w:lang w:eastAsia="lv-LV"/>
        </w:rPr>
      </w:pPr>
      <w:r w:rsidRPr="00570274">
        <w:rPr>
          <w:rFonts w:eastAsia="Times New Roman"/>
          <w:lang w:eastAsia="lv-LV"/>
        </w:rPr>
        <w:t>2. Saistītie projekti</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1"/>
        <w:gridCol w:w="7329"/>
      </w:tblGrid>
      <w:tr w:rsidR="00FE19B3" w:rsidRPr="00694AA0" w14:paraId="5F1C41A9" w14:textId="77777777" w:rsidTr="2D20B35E">
        <w:tc>
          <w:tcPr>
            <w:tcW w:w="1234" w:type="pct"/>
            <w:vMerge w:val="restart"/>
            <w:tcBorders>
              <w:top w:val="outset" w:sz="6" w:space="0" w:color="414142"/>
              <w:left w:val="outset" w:sz="6" w:space="0" w:color="414142"/>
              <w:right w:val="outset" w:sz="6" w:space="0" w:color="414142"/>
            </w:tcBorders>
          </w:tcPr>
          <w:p w14:paraId="754CBDA7" w14:textId="50C008FC"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74A23533" w:rsidR="00FE19B3" w:rsidRPr="00694AA0" w:rsidRDefault="59AB443E" w:rsidP="2D20B35E">
            <w:pPr>
              <w:ind w:left="45" w:right="45"/>
              <w:rPr>
                <w:rFonts w:eastAsia="Times New Roman" w:cs="Times New Roman"/>
                <w:i/>
                <w:iCs/>
                <w:color w:val="414142"/>
                <w:kern w:val="0"/>
                <w:sz w:val="18"/>
                <w:szCs w:val="18"/>
                <w:lang w:eastAsia="lv-LV"/>
                <w14:ligatures w14:val="none"/>
              </w:rPr>
            </w:pPr>
            <w:r w:rsidRPr="2D20B35E">
              <w:rPr>
                <w:rFonts w:eastAsia="Times New Roman" w:cs="Times New Roman"/>
                <w:i/>
                <w:iCs/>
                <w:color w:val="AEAAAA" w:themeColor="background2" w:themeShade="BF"/>
                <w:kern w:val="0"/>
                <w:sz w:val="18"/>
                <w:szCs w:val="18"/>
                <w:lang w:eastAsia="lv-LV"/>
                <w14:ligatures w14:val="none"/>
              </w:rPr>
              <w:t>Norāda jom</w:t>
            </w:r>
            <w:r w:rsidR="74F82B00" w:rsidRPr="2D20B35E">
              <w:rPr>
                <w:rFonts w:eastAsia="Times New Roman" w:cs="Times New Roman"/>
                <w:i/>
                <w:iCs/>
                <w:color w:val="AEAAAA" w:themeColor="background2" w:themeShade="BF"/>
                <w:kern w:val="0"/>
                <w:sz w:val="18"/>
                <w:szCs w:val="18"/>
                <w:lang w:eastAsia="lv-LV"/>
                <w14:ligatures w14:val="none"/>
              </w:rPr>
              <w:t>as</w:t>
            </w:r>
            <w:r w:rsidRPr="2D20B35E">
              <w:rPr>
                <w:rFonts w:eastAsia="Times New Roman" w:cs="Times New Roman"/>
                <w:i/>
                <w:iCs/>
                <w:color w:val="AEAAAA" w:themeColor="background2" w:themeShade="BF"/>
                <w:kern w:val="0"/>
                <w:sz w:val="18"/>
                <w:szCs w:val="18"/>
                <w:lang w:eastAsia="lv-LV"/>
                <w14:ligatures w14:val="none"/>
              </w:rPr>
              <w:t xml:space="preserve"> arhitektūras nosaukumu, kurā projekts iekļaujas.</w:t>
            </w:r>
            <w:r w:rsidR="00FE19B3" w:rsidRPr="2D20B35E">
              <w:rPr>
                <w:rStyle w:val="FootnoteReference"/>
                <w:rFonts w:eastAsia="Times New Roman" w:cs="Times New Roman"/>
                <w:i/>
                <w:iCs/>
                <w:color w:val="AEAAAA" w:themeColor="background2" w:themeShade="BF"/>
                <w:kern w:val="0"/>
                <w:sz w:val="18"/>
                <w:szCs w:val="18"/>
                <w:lang w:eastAsia="lv-LV"/>
                <w14:ligatures w14:val="none"/>
              </w:rPr>
              <w:footnoteReference w:id="2"/>
            </w:r>
          </w:p>
        </w:tc>
      </w:tr>
      <w:tr w:rsidR="00FE19B3" w:rsidRPr="00694AA0" w14:paraId="2BBE50D0" w14:textId="77777777" w:rsidTr="2D20B35E">
        <w:tc>
          <w:tcPr>
            <w:tcW w:w="1234" w:type="pct"/>
            <w:vMerge/>
          </w:tcPr>
          <w:p w14:paraId="3B0DDF95"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5349B81D" w14:textId="09DC536C" w:rsidR="00FE19B3" w:rsidRPr="00656B8E" w:rsidRDefault="00024138" w:rsidP="00FE19B3">
            <w:pPr>
              <w:ind w:left="45" w:right="45"/>
              <w:rPr>
                <w:rFonts w:eastAsia="Times New Roman" w:cs="Times New Roman"/>
                <w:color w:val="414142"/>
                <w:kern w:val="0"/>
                <w:lang w:eastAsia="lv-LV"/>
                <w14:ligatures w14:val="none"/>
              </w:rPr>
            </w:pPr>
            <w:r w:rsidRPr="002E1080">
              <w:rPr>
                <w:rFonts w:eastAsia="Times New Roman" w:cs="Times New Roman"/>
                <w:color w:val="000000" w:themeColor="text1"/>
                <w:lang w:eastAsia="lv-LV"/>
              </w:rPr>
              <w:t xml:space="preserve">IKT infrastruktūra un </w:t>
            </w:r>
            <w:proofErr w:type="spellStart"/>
            <w:r w:rsidRPr="002E1080">
              <w:rPr>
                <w:rFonts w:eastAsia="Times New Roman" w:cs="Times New Roman"/>
                <w:color w:val="000000" w:themeColor="text1"/>
                <w:lang w:eastAsia="lv-LV"/>
              </w:rPr>
              <w:t>kiberdrošība</w:t>
            </w:r>
            <w:proofErr w:type="spellEnd"/>
          </w:p>
          <w:p w14:paraId="1E472E0C"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r w:rsidR="00FE19B3" w:rsidRPr="00694AA0" w14:paraId="46BF36CE" w14:textId="77777777" w:rsidTr="2D20B35E">
        <w:tc>
          <w:tcPr>
            <w:tcW w:w="1234" w:type="pct"/>
            <w:vMerge w:val="restart"/>
            <w:tcBorders>
              <w:top w:val="outset" w:sz="6" w:space="0" w:color="414142"/>
              <w:left w:val="outset" w:sz="6" w:space="0" w:color="414142"/>
              <w:right w:val="outset" w:sz="6" w:space="0" w:color="414142"/>
            </w:tcBorders>
          </w:tcPr>
          <w:p w14:paraId="22A1326D" w14:textId="28AB5A9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bottom w:val="nil"/>
              <w:right w:val="outset" w:sz="6" w:space="0" w:color="414142"/>
            </w:tcBorders>
          </w:tcPr>
          <w:p w14:paraId="1D184296" w14:textId="054D80D9" w:rsidR="00FE19B3" w:rsidRPr="00694AA0" w:rsidRDefault="59AB443E" w:rsidP="2D20B35E">
            <w:pPr>
              <w:ind w:left="45" w:right="45"/>
              <w:rPr>
                <w:rFonts w:eastAsia="Times New Roman" w:cs="Times New Roman"/>
                <w:i/>
                <w:iCs/>
                <w:color w:val="414142"/>
                <w:kern w:val="0"/>
                <w:sz w:val="18"/>
                <w:szCs w:val="18"/>
                <w:lang w:eastAsia="lv-LV"/>
                <w14:ligatures w14:val="none"/>
              </w:rPr>
            </w:pPr>
            <w:r w:rsidRPr="2D20B35E">
              <w:rPr>
                <w:rFonts w:eastAsia="Times New Roman" w:cs="Times New Roman"/>
                <w:i/>
                <w:iCs/>
                <w:color w:val="AEAAAA" w:themeColor="background2" w:themeShade="BF"/>
                <w:sz w:val="18"/>
                <w:szCs w:val="18"/>
                <w:lang w:eastAsia="lv-LV"/>
              </w:rPr>
              <w:t>.</w:t>
            </w:r>
            <w:r w:rsidRPr="2D20B35E">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493F0A71" w14:textId="77777777" w:rsidTr="2D20B35E">
        <w:tc>
          <w:tcPr>
            <w:tcW w:w="1234" w:type="pct"/>
            <w:vMerge/>
          </w:tcPr>
          <w:p w14:paraId="55A641C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63BD5109" w14:textId="77777777" w:rsidR="009F5F03" w:rsidRPr="001065D8" w:rsidRDefault="009F5F03" w:rsidP="009F5F03">
            <w:pPr>
              <w:shd w:val="clear" w:color="auto" w:fill="FFFFFF" w:themeFill="background1"/>
              <w:ind w:left="58" w:right="58"/>
              <w:jc w:val="both"/>
              <w:rPr>
                <w:rFonts w:cs="Times New Roman"/>
                <w:i/>
                <w:iCs/>
                <w:u w:val="single"/>
              </w:rPr>
            </w:pPr>
            <w:r w:rsidRPr="75B9036A">
              <w:rPr>
                <w:rFonts w:cs="Times New Roman"/>
                <w:i/>
                <w:iCs/>
                <w:u w:val="single"/>
              </w:rPr>
              <w:t>Plānotie projekti:</w:t>
            </w:r>
          </w:p>
          <w:p w14:paraId="70DAAC05" w14:textId="20DAF8D2" w:rsidR="009F5F03" w:rsidRDefault="216857E9" w:rsidP="2D20B35E">
            <w:pPr>
              <w:shd w:val="clear" w:color="auto" w:fill="FFFFFF" w:themeFill="background1"/>
              <w:ind w:left="58" w:right="58"/>
              <w:jc w:val="both"/>
              <w:rPr>
                <w:rFonts w:cs="Times New Roman"/>
                <w:color w:val="000000" w:themeColor="text1"/>
                <w:shd w:val="clear" w:color="auto" w:fill="FFFFFF"/>
              </w:rPr>
            </w:pPr>
            <w:r>
              <w:t xml:space="preserve"> </w:t>
            </w:r>
            <w:r w:rsidRPr="3B65A5DE">
              <w:rPr>
                <w:rFonts w:eastAsia="Times New Roman" w:cs="Times New Roman"/>
                <w:color w:val="000000" w:themeColor="text1"/>
                <w:lang w:eastAsia="lv-LV"/>
              </w:rPr>
              <w:t>1.</w:t>
            </w:r>
            <w:r w:rsidRPr="2D20B35E">
              <w:rPr>
                <w:rFonts w:cs="Times New Roman"/>
                <w:i/>
                <w:iCs/>
                <w:color w:val="000000" w:themeColor="text1"/>
                <w:shd w:val="clear" w:color="auto" w:fill="FFFFFF"/>
              </w:rPr>
              <w:t xml:space="preserve">  </w:t>
            </w:r>
            <w:r w:rsidRPr="00842A2D">
              <w:rPr>
                <w:rFonts w:cs="Times New Roman"/>
                <w:color w:val="000000" w:themeColor="text1"/>
                <w:shd w:val="clear" w:color="auto" w:fill="FFFFFF"/>
              </w:rPr>
              <w:t xml:space="preserve">Eiropas Savienības kohēzijas politikas programmas 2021.–2027. gadam  1.3.1. specifiskā </w:t>
            </w:r>
            <w:r w:rsidRPr="2D20B35E">
              <w:rPr>
                <w:rFonts w:cs="Times New Roman"/>
                <w:color w:val="000000" w:themeColor="text1"/>
              </w:rPr>
              <w:t xml:space="preserve">atbalsta mērķa "Izmantot </w:t>
            </w:r>
            <w:proofErr w:type="spellStart"/>
            <w:r w:rsidRPr="2D20B35E">
              <w:rPr>
                <w:rFonts w:cs="Times New Roman"/>
                <w:color w:val="000000" w:themeColor="text1"/>
              </w:rPr>
              <w:t>digitalizācijas</w:t>
            </w:r>
            <w:proofErr w:type="spellEnd"/>
            <w:r w:rsidRPr="2D20B35E">
              <w:rPr>
                <w:rFonts w:cs="Times New Roman"/>
                <w:color w:val="000000" w:themeColor="text1"/>
              </w:rPr>
              <w:t xml:space="preserve"> priekšrocības iedzīvotājiem, uzņēmumiem, pētniecības organizācijām un  publiskajām iestādēm"  1.3.1.1. pasākuma "IKT risinājumu un pakalpojumu attīstība un iespēju radīšana privātajam sektoram" projekts “E-KRASS 2. kārta un digitālo risinājumu attīstība sabiedriskās kārtības un drošības nodrošināšanai”</w:t>
            </w:r>
            <w:r w:rsidR="00F23C02">
              <w:rPr>
                <w:rFonts w:cs="Times New Roman"/>
                <w:color w:val="000000" w:themeColor="text1"/>
              </w:rPr>
              <w:t xml:space="preserve"> </w:t>
            </w:r>
            <w:r w:rsidR="00F23C02">
              <w:rPr>
                <w:rFonts w:cs="Times New Roman"/>
              </w:rPr>
              <w:t>(turpmāk – E-KRASS projekts)</w:t>
            </w:r>
            <w:r w:rsidRPr="2D20B35E">
              <w:rPr>
                <w:rFonts w:cs="Times New Roman"/>
                <w:color w:val="000000" w:themeColor="text1"/>
              </w:rPr>
              <w:t>.</w:t>
            </w:r>
          </w:p>
          <w:p w14:paraId="10062F49" w14:textId="663AFED5" w:rsidR="009F5F03" w:rsidRPr="002225BC" w:rsidRDefault="009F5F03" w:rsidP="009F5F03">
            <w:pPr>
              <w:shd w:val="clear" w:color="auto" w:fill="FFFFFF" w:themeFill="background1"/>
              <w:ind w:left="58" w:right="58"/>
              <w:jc w:val="both"/>
            </w:pPr>
            <w:r>
              <w:rPr>
                <w:rFonts w:cs="Times New Roman"/>
                <w:color w:val="000000" w:themeColor="text1"/>
                <w:shd w:val="clear" w:color="auto" w:fill="FFFFFF"/>
              </w:rPr>
              <w:t xml:space="preserve">2. </w:t>
            </w:r>
            <w:r w:rsidRPr="00842A2D">
              <w:rPr>
                <w:rFonts w:cs="Times New Roman"/>
                <w:color w:val="000000" w:themeColor="text1"/>
                <w:shd w:val="clear" w:color="auto" w:fill="FFFFFF"/>
              </w:rPr>
              <w:t xml:space="preserve">Eiropas Savienības kohēzijas politikas programmas 2021.–2027. gadam  1.3.1. specifiskā atbalsta mērķa "Izmantot </w:t>
            </w:r>
            <w:proofErr w:type="spellStart"/>
            <w:r w:rsidRPr="78DA49BE">
              <w:rPr>
                <w:rFonts w:cs="Times New Roman"/>
                <w:color w:val="000000" w:themeColor="text1"/>
              </w:rPr>
              <w:t>digitalizācijas</w:t>
            </w:r>
            <w:proofErr w:type="spellEnd"/>
            <w:r w:rsidRPr="74F1205D">
              <w:rPr>
                <w:rFonts w:cs="Times New Roman"/>
                <w:color w:val="000000" w:themeColor="text1"/>
              </w:rPr>
              <w:t xml:space="preserve"> priekšrocības iedzīvotājiem, uzņēmumiem, pētniecības organizācijām un  publiskajām iestādēm"  1.3.1.1. pasākuma "IKT risinājumu un pakalpojumu attīstība un iespēju radīšana privātajam sektoram"</w:t>
            </w:r>
            <w:r>
              <w:rPr>
                <w:rFonts w:cs="Times New Roman"/>
                <w:color w:val="000000" w:themeColor="text1"/>
                <w:shd w:val="clear" w:color="auto" w:fill="FFFFFF"/>
              </w:rPr>
              <w:t xml:space="preserve"> projekts “</w:t>
            </w:r>
            <w:r w:rsidRPr="007A678C">
              <w:rPr>
                <w:rFonts w:cs="Times New Roman"/>
                <w:color w:val="000000" w:themeColor="text1"/>
                <w:shd w:val="clear" w:color="auto" w:fill="FFFFFF"/>
              </w:rPr>
              <w:t>Kriminālistikas pārvaldes ekspertīžu laboratorijas informācijas sistēmas (ELIS) attīstība, 2. kārta</w:t>
            </w:r>
            <w:r>
              <w:rPr>
                <w:rFonts w:cs="Times New Roman"/>
                <w:color w:val="000000" w:themeColor="text1"/>
                <w:shd w:val="clear" w:color="auto" w:fill="FFFFFF"/>
              </w:rPr>
              <w:t>”</w:t>
            </w:r>
            <w:r w:rsidR="00F23C02">
              <w:rPr>
                <w:rFonts w:cs="Times New Roman"/>
                <w:color w:val="000000" w:themeColor="text1"/>
                <w:shd w:val="clear" w:color="auto" w:fill="FFFFFF"/>
              </w:rPr>
              <w:t xml:space="preserve"> (turpmāk – ELIS projekts)</w:t>
            </w:r>
            <w:r>
              <w:rPr>
                <w:rFonts w:cs="Times New Roman"/>
                <w:color w:val="000000" w:themeColor="text1"/>
                <w:shd w:val="clear" w:color="auto" w:fill="FFFFFF"/>
              </w:rPr>
              <w:t>.</w:t>
            </w:r>
          </w:p>
          <w:p w14:paraId="2B04EC42" w14:textId="77777777" w:rsidR="009F5F03" w:rsidRDefault="009F5F03" w:rsidP="009F5F03">
            <w:pPr>
              <w:shd w:val="clear" w:color="auto" w:fill="FFFFFF" w:themeFill="background1"/>
              <w:spacing w:before="120"/>
              <w:jc w:val="both"/>
              <w:rPr>
                <w:rFonts w:eastAsia="Times New Roman" w:cs="Times New Roman"/>
                <w:color w:val="000000" w:themeColor="text1"/>
                <w:lang w:eastAsia="lv-LV"/>
              </w:rPr>
            </w:pPr>
          </w:p>
          <w:p w14:paraId="76E8771D" w14:textId="77777777" w:rsidR="009F5F03" w:rsidRPr="001065D8" w:rsidRDefault="009F5F03" w:rsidP="009F5F03">
            <w:pPr>
              <w:shd w:val="clear" w:color="auto" w:fill="FFFFFF" w:themeFill="background1"/>
              <w:ind w:left="58" w:right="58"/>
              <w:rPr>
                <w:rFonts w:eastAsia="Times New Roman" w:cs="Times New Roman"/>
                <w:i/>
                <w:iCs/>
                <w:color w:val="000000" w:themeColor="text1"/>
                <w:u w:val="single"/>
                <w:lang w:eastAsia="lv-LV"/>
              </w:rPr>
            </w:pPr>
            <w:r w:rsidRPr="75B9036A">
              <w:rPr>
                <w:rFonts w:eastAsia="Times New Roman" w:cs="Times New Roman"/>
                <w:i/>
                <w:iCs/>
                <w:color w:val="000000" w:themeColor="text1"/>
                <w:u w:val="single"/>
                <w:lang w:eastAsia="lv-LV"/>
              </w:rPr>
              <w:t>Īstenošanā esošie projekti:</w:t>
            </w:r>
          </w:p>
          <w:p w14:paraId="4F2E9D41" w14:textId="777066D8" w:rsidR="009F5F03" w:rsidRDefault="009F5F03" w:rsidP="009F5F03">
            <w:pPr>
              <w:shd w:val="clear" w:color="auto" w:fill="FFFFFF" w:themeFill="background1"/>
              <w:ind w:left="58" w:right="58"/>
              <w:jc w:val="both"/>
            </w:pPr>
            <w:r w:rsidRPr="75B9036A">
              <w:rPr>
                <w:rFonts w:eastAsia="Times New Roman" w:cs="Times New Roman"/>
                <w:color w:val="000000" w:themeColor="text1"/>
                <w:lang w:eastAsia="lv-LV"/>
              </w:rPr>
              <w:t xml:space="preserve">1. Eiropas Savienības Atveseļošanas un noturības mehānisma plāna 2. komponentes "Digitālā transformācija" 2.1. reformu un investīciju virziena "Valsts pārvaldes, tai skaitā pašvaldību, digitālā transformācija" investīcijas 2.1.2.2.i. “Latvijas nacionālais </w:t>
            </w:r>
            <w:proofErr w:type="spellStart"/>
            <w:r w:rsidRPr="75B9036A">
              <w:rPr>
                <w:rFonts w:eastAsia="Times New Roman" w:cs="Times New Roman"/>
                <w:color w:val="000000" w:themeColor="text1"/>
                <w:lang w:eastAsia="lv-LV"/>
              </w:rPr>
              <w:t>federētais</w:t>
            </w:r>
            <w:proofErr w:type="spellEnd"/>
            <w:r w:rsidRPr="75B9036A">
              <w:rPr>
                <w:rFonts w:eastAsia="Times New Roman" w:cs="Times New Roman"/>
                <w:color w:val="000000" w:themeColor="text1"/>
                <w:lang w:eastAsia="lv-LV"/>
              </w:rPr>
              <w:t xml:space="preserve"> mākonis” projekts Nr. 2.1.2.2.i.0/1/24/I/VARAM/002 “Iekšlietu ministrijas Informācijas centra </w:t>
            </w:r>
            <w:proofErr w:type="spellStart"/>
            <w:r w:rsidRPr="75B9036A">
              <w:rPr>
                <w:rFonts w:eastAsia="Times New Roman" w:cs="Times New Roman"/>
                <w:color w:val="000000" w:themeColor="text1"/>
                <w:lang w:eastAsia="lv-LV"/>
              </w:rPr>
              <w:t>mākoņdatošanas</w:t>
            </w:r>
            <w:proofErr w:type="spellEnd"/>
            <w:r w:rsidRPr="75B9036A">
              <w:rPr>
                <w:rFonts w:eastAsia="Times New Roman" w:cs="Times New Roman"/>
                <w:color w:val="000000" w:themeColor="text1"/>
                <w:lang w:eastAsia="lv-LV"/>
              </w:rPr>
              <w:t xml:space="preserve"> pakalpojumu attīstība valsts </w:t>
            </w:r>
            <w:proofErr w:type="spellStart"/>
            <w:r w:rsidRPr="75B9036A">
              <w:rPr>
                <w:rFonts w:eastAsia="Times New Roman" w:cs="Times New Roman"/>
                <w:color w:val="000000" w:themeColor="text1"/>
                <w:lang w:eastAsia="lv-LV"/>
              </w:rPr>
              <w:t>federētā</w:t>
            </w:r>
            <w:proofErr w:type="spellEnd"/>
            <w:r w:rsidRPr="75B9036A">
              <w:rPr>
                <w:rFonts w:eastAsia="Times New Roman" w:cs="Times New Roman"/>
                <w:color w:val="000000" w:themeColor="text1"/>
                <w:lang w:eastAsia="lv-LV"/>
              </w:rPr>
              <w:t xml:space="preserve"> mākoņa ietvaros”.</w:t>
            </w:r>
          </w:p>
          <w:p w14:paraId="4A539B0F" w14:textId="7627F8BB" w:rsidR="009F5F03" w:rsidRDefault="009F5F03" w:rsidP="009F5F03">
            <w:pPr>
              <w:shd w:val="clear" w:color="auto" w:fill="FFFFFF" w:themeFill="background1"/>
              <w:spacing w:before="120"/>
              <w:ind w:left="58" w:right="58"/>
              <w:jc w:val="both"/>
              <w:rPr>
                <w:rFonts w:eastAsia="Times New Roman" w:cs="Times New Roman"/>
              </w:rPr>
            </w:pPr>
            <w:r w:rsidRPr="75B9036A">
              <w:rPr>
                <w:rFonts w:eastAsia="Times New Roman" w:cs="Times New Roman"/>
                <w:color w:val="000000" w:themeColor="text1"/>
                <w:lang w:eastAsia="lv-LV"/>
              </w:rPr>
              <w:t xml:space="preserve">2. </w:t>
            </w:r>
            <w:r w:rsidRPr="75B9036A">
              <w:rPr>
                <w:rFonts w:eastAsia="Times New Roman" w:cs="Times New Roman"/>
              </w:rPr>
              <w:t xml:space="preserve">Eiropas Savienības kohēzijas politikas programmas 2021.–2027.gadam 1.3.1. specifiskā atbalsta mērķa ”Izmantot </w:t>
            </w:r>
            <w:proofErr w:type="spellStart"/>
            <w:r w:rsidRPr="75B9036A">
              <w:rPr>
                <w:rFonts w:eastAsia="Times New Roman" w:cs="Times New Roman"/>
              </w:rPr>
              <w:t>digitalizācijas</w:t>
            </w:r>
            <w:proofErr w:type="spellEnd"/>
            <w:r w:rsidRPr="75B9036A">
              <w:rPr>
                <w:rFonts w:eastAsia="Times New Roman" w:cs="Times New Roman"/>
              </w:rPr>
              <w:t xml:space="preserve"> priekšrocības iedzīvotājiem, uzņēmumiem, pētniecības organizācijām un publiskajām iestādēm” 1.3.1.1. pasākuma “IKT risinājumu un pakalpojumu attīstība un iespēju radīšana privātajam sektoram” projekts Nr. 1.3.1.1/1/25/I/006 ”Jaunas Personu apliecinošu dokumentu informācijas sistēmas izstrāde, daļējas pašapkalpošanās risinājuma ieviešana un personu apliecinošu dokumentu izsniegšanas tehniskās infrastruktūras attīstība”</w:t>
            </w:r>
            <w:r w:rsidR="00F23C02">
              <w:rPr>
                <w:rFonts w:eastAsia="Times New Roman" w:cs="Times New Roman"/>
              </w:rPr>
              <w:t xml:space="preserve"> (turpmāk – PADIS projekts)</w:t>
            </w:r>
            <w:r w:rsidRPr="75B9036A">
              <w:rPr>
                <w:rFonts w:eastAsia="Times New Roman" w:cs="Times New Roman"/>
              </w:rPr>
              <w:t>.</w:t>
            </w:r>
          </w:p>
          <w:p w14:paraId="49172313" w14:textId="77777777" w:rsidR="00E97565" w:rsidRDefault="00E97565" w:rsidP="009F5F03">
            <w:pPr>
              <w:shd w:val="clear" w:color="auto" w:fill="FFFFFF" w:themeFill="background1"/>
              <w:spacing w:before="120"/>
              <w:ind w:left="58" w:right="58"/>
              <w:jc w:val="both"/>
              <w:rPr>
                <w:rFonts w:eastAsia="Times New Roman" w:cs="Times New Roman"/>
                <w:color w:val="000000" w:themeColor="text1"/>
                <w:lang w:eastAsia="lv-LV"/>
              </w:rPr>
            </w:pPr>
          </w:p>
          <w:p w14:paraId="767B1FEC" w14:textId="7F7B6A7A" w:rsidR="00E97565" w:rsidRDefault="009E0CD6" w:rsidP="00E97565">
            <w:pPr>
              <w:shd w:val="clear" w:color="auto" w:fill="FFFFFF" w:themeFill="background1"/>
              <w:ind w:left="58" w:right="58"/>
              <w:jc w:val="both"/>
              <w:rPr>
                <w:rFonts w:eastAsia="Times New Roman" w:cs="Times New Roman"/>
                <w:color w:val="000000" w:themeColor="text1"/>
                <w:lang w:eastAsia="lv-LV"/>
              </w:rPr>
            </w:pPr>
            <w:r>
              <w:rPr>
                <w:rFonts w:eastAsia="Times New Roman" w:cs="Times New Roman"/>
              </w:rPr>
              <w:lastRenderedPageBreak/>
              <w:t>3</w:t>
            </w:r>
            <w:r w:rsidR="00E97565">
              <w:rPr>
                <w:rFonts w:eastAsia="Times New Roman" w:cs="Times New Roman"/>
              </w:rPr>
              <w:t>.</w:t>
            </w:r>
            <w:r w:rsidR="00E97565">
              <w:rPr>
                <w:rFonts w:eastAsia="Times New Roman" w:cs="Times New Roman"/>
                <w:color w:val="000000" w:themeColor="text1"/>
                <w:lang w:eastAsia="lv-LV"/>
              </w:rPr>
              <w:t xml:space="preserve"> </w:t>
            </w:r>
            <w:r w:rsidR="00E97565" w:rsidRPr="75B9036A">
              <w:rPr>
                <w:rFonts w:eastAsia="Times New Roman" w:cs="Times New Roman"/>
                <w:color w:val="000000" w:themeColor="text1"/>
                <w:lang w:eastAsia="lv-LV"/>
              </w:rPr>
              <w:t xml:space="preserve"> Eiropas Savienības kohēzijas politikas programmas 2021.–2027. gadam </w:t>
            </w:r>
            <w:r w:rsidR="00E97565">
              <w:t xml:space="preserve">3.2.1. specifiskā atbalsta mērķa “Duālas </w:t>
            </w:r>
            <w:proofErr w:type="spellStart"/>
            <w:r w:rsidR="00E97565">
              <w:t>izmantojamības</w:t>
            </w:r>
            <w:proofErr w:type="spellEnd"/>
            <w:r w:rsidR="00E97565">
              <w:t xml:space="preserve"> infrastruktūra un </w:t>
            </w:r>
            <w:proofErr w:type="spellStart"/>
            <w:r w:rsidR="00E97565">
              <w:t>kiberdrošība</w:t>
            </w:r>
            <w:proofErr w:type="spellEnd"/>
            <w:r w:rsidR="00E97565">
              <w:t xml:space="preserve">” 3.2.1.3. pasākuma “Duālas </w:t>
            </w:r>
            <w:proofErr w:type="spellStart"/>
            <w:r w:rsidR="00E97565">
              <w:t>izmantojamības</w:t>
            </w:r>
            <w:proofErr w:type="spellEnd"/>
            <w:r w:rsidR="00E97565">
              <w:t xml:space="preserve"> infrastruktūra un </w:t>
            </w:r>
            <w:proofErr w:type="spellStart"/>
            <w:r w:rsidR="00E97565">
              <w:t>kiberdrošība</w:t>
            </w:r>
            <w:proofErr w:type="spellEnd"/>
            <w:r w:rsidR="00E97565">
              <w:t>”</w:t>
            </w:r>
            <w:r w:rsidR="009A0285">
              <w:t xml:space="preserve"> </w:t>
            </w:r>
            <w:r w:rsidR="00E97565" w:rsidRPr="75B9036A">
              <w:rPr>
                <w:rFonts w:eastAsia="Times New Roman" w:cs="Times New Roman"/>
                <w:color w:val="000000" w:themeColor="text1"/>
                <w:lang w:eastAsia="lv-LV"/>
              </w:rPr>
              <w:t>projekts</w:t>
            </w:r>
            <w:r w:rsidR="00E97565">
              <w:rPr>
                <w:rFonts w:eastAsia="Times New Roman" w:cs="Times New Roman"/>
                <w:color w:val="000000" w:themeColor="text1"/>
                <w:lang w:eastAsia="lv-LV"/>
              </w:rPr>
              <w:t xml:space="preserve"> </w:t>
            </w:r>
            <w:r w:rsidR="00E97565">
              <w:t>Nr. 3.2.1.3/1/25/I/002</w:t>
            </w:r>
            <w:r w:rsidR="00E97565" w:rsidRPr="75B9036A">
              <w:rPr>
                <w:rFonts w:eastAsia="Times New Roman" w:cs="Times New Roman"/>
                <w:color w:val="000000" w:themeColor="text1"/>
                <w:lang w:eastAsia="lv-LV"/>
              </w:rPr>
              <w:t xml:space="preserve"> “</w:t>
            </w:r>
            <w:proofErr w:type="spellStart"/>
            <w:r w:rsidR="00E97565" w:rsidRPr="75B9036A">
              <w:rPr>
                <w:rFonts w:eastAsia="Times New Roman" w:cs="Times New Roman"/>
                <w:color w:val="000000" w:themeColor="text1"/>
                <w:lang w:eastAsia="lv-LV"/>
              </w:rPr>
              <w:t>Kiberdraudu</w:t>
            </w:r>
            <w:proofErr w:type="spellEnd"/>
            <w:r w:rsidR="00E97565" w:rsidRPr="75B9036A">
              <w:rPr>
                <w:rFonts w:eastAsia="Times New Roman" w:cs="Times New Roman"/>
                <w:color w:val="000000" w:themeColor="text1"/>
                <w:lang w:eastAsia="lv-LV"/>
              </w:rPr>
              <w:t xml:space="preserve"> samazināšana </w:t>
            </w:r>
            <w:proofErr w:type="spellStart"/>
            <w:r w:rsidR="00E97565" w:rsidRPr="75B9036A">
              <w:rPr>
                <w:rFonts w:eastAsia="Times New Roman" w:cs="Times New Roman"/>
                <w:color w:val="000000" w:themeColor="text1"/>
                <w:lang w:eastAsia="lv-LV"/>
              </w:rPr>
              <w:t>iekšlietu</w:t>
            </w:r>
            <w:proofErr w:type="spellEnd"/>
            <w:r w:rsidR="00E97565" w:rsidRPr="75B9036A">
              <w:rPr>
                <w:rFonts w:eastAsia="Times New Roman" w:cs="Times New Roman"/>
                <w:color w:val="000000" w:themeColor="text1"/>
                <w:lang w:eastAsia="lv-LV"/>
              </w:rPr>
              <w:t xml:space="preserve"> nozarē”.</w:t>
            </w:r>
          </w:p>
          <w:p w14:paraId="65B163D2" w14:textId="77777777" w:rsidR="009F5F03" w:rsidRDefault="009F5F03" w:rsidP="009F5F03">
            <w:pPr>
              <w:shd w:val="clear" w:color="auto" w:fill="FFFFFF" w:themeFill="background1"/>
              <w:spacing w:before="120"/>
              <w:jc w:val="both"/>
              <w:rPr>
                <w:rFonts w:eastAsia="Times New Roman" w:cs="Times New Roman"/>
                <w:color w:val="000000" w:themeColor="text1"/>
                <w:lang w:eastAsia="lv-LV"/>
              </w:rPr>
            </w:pPr>
          </w:p>
          <w:p w14:paraId="614F6F44" w14:textId="77777777" w:rsidR="009F5F03" w:rsidRDefault="009F5F03" w:rsidP="009F5F03">
            <w:pPr>
              <w:spacing w:before="120"/>
              <w:ind w:left="58" w:right="58"/>
              <w:jc w:val="both"/>
              <w:rPr>
                <w:rFonts w:eastAsia="Times New Roman" w:cs="Times New Roman"/>
                <w:color w:val="000000" w:themeColor="text1"/>
                <w:lang w:eastAsia="lv-LV"/>
              </w:rPr>
            </w:pPr>
            <w:r w:rsidRPr="75B9036A">
              <w:rPr>
                <w:rFonts w:eastAsia="Times New Roman" w:cs="Times New Roman"/>
                <w:i/>
                <w:iCs/>
                <w:color w:val="000000" w:themeColor="text1"/>
                <w:u w:val="single"/>
                <w:lang w:eastAsia="lv-LV"/>
              </w:rPr>
              <w:t>Īstenotie projekti:</w:t>
            </w:r>
          </w:p>
          <w:p w14:paraId="3F6C66D5" w14:textId="3CB0BCBD" w:rsidR="009F5F03" w:rsidRPr="002668B8" w:rsidRDefault="009F5F03" w:rsidP="002668B8">
            <w:pPr>
              <w:pStyle w:val="ListParagraph"/>
              <w:numPr>
                <w:ilvl w:val="0"/>
                <w:numId w:val="43"/>
              </w:numPr>
              <w:spacing w:before="120"/>
              <w:ind w:right="58"/>
              <w:jc w:val="both"/>
              <w:rPr>
                <w:rFonts w:eastAsiaTheme="minorEastAsia" w:cs="Times New Roman"/>
                <w:color w:val="000000" w:themeColor="text1"/>
              </w:rPr>
            </w:pPr>
            <w:r w:rsidRPr="002668B8">
              <w:rPr>
                <w:rFonts w:eastAsiaTheme="minorEastAsia" w:cs="Times New Roman"/>
                <w:color w:val="000000" w:themeColor="text1"/>
              </w:rPr>
              <w:t>Eiropas Savienības Eiropas Reģionālās attīstības fonda finansējuma projekts Nr. 2.2.1.1/17/I/013 “Tiesu informatīvās sistēmas attīstība”.</w:t>
            </w:r>
          </w:p>
          <w:p w14:paraId="07D40692" w14:textId="5DF5E6D9" w:rsidR="009E0CD6" w:rsidRDefault="009E0CD6" w:rsidP="009E0CD6">
            <w:pPr>
              <w:shd w:val="clear" w:color="auto" w:fill="FFFFFF" w:themeFill="background1"/>
              <w:spacing w:before="120"/>
              <w:ind w:left="58" w:right="58"/>
              <w:jc w:val="both"/>
              <w:rPr>
                <w:rFonts w:eastAsia="Times New Roman" w:cs="Times New Roman"/>
                <w:color w:val="000000" w:themeColor="text1"/>
                <w:lang w:eastAsia="lv-LV"/>
              </w:rPr>
            </w:pPr>
            <w:r>
              <w:rPr>
                <w:rFonts w:eastAsia="Times New Roman" w:cs="Times New Roman"/>
              </w:rPr>
              <w:t>2.</w:t>
            </w:r>
            <w:r w:rsidRPr="75B9036A">
              <w:rPr>
                <w:rFonts w:eastAsia="Times New Roman" w:cs="Times New Roman"/>
              </w:rPr>
              <w:t xml:space="preserve"> </w:t>
            </w:r>
            <w:r w:rsidRPr="75B9036A">
              <w:rPr>
                <w:rFonts w:eastAsia="Times New Roman" w:cs="Times New Roman"/>
                <w:color w:val="000000" w:themeColor="text1"/>
                <w:lang w:eastAsia="lv-LV"/>
              </w:rPr>
              <w:t>Eiropas Savienības Atveseļošanas un noturības mehānisma plāna 2. komponentes "Digitālā transformācija" 2.1. reformu un investīciju virziena "Valsts pārvaldes, tai skaitā pašvaldību, digitālā transformācija" 2.1.1.1.i. investīcijas "Pārvaldes modernizācija un pakalpojumu digitālā transformācija, tai skaitā uzņēmējdarbības vide" projekts Nr. 2.1.1.1.i.0/1/23/I/VARAM/009 “Tehniskā nodrošinājuma un digitālo risinājumu ieviešana izmeklēšanas procesa efektīvai darbībai, sabiedriskās kārtības un drošības monitoringa uzlabošanai”.</w:t>
            </w:r>
          </w:p>
          <w:p w14:paraId="2D2F0508" w14:textId="77777777" w:rsidR="009E0CD6" w:rsidRPr="002668B8" w:rsidRDefault="009E0CD6" w:rsidP="002668B8">
            <w:pPr>
              <w:pStyle w:val="ListParagraph"/>
              <w:spacing w:before="120"/>
              <w:ind w:left="418" w:right="58"/>
              <w:jc w:val="both"/>
              <w:rPr>
                <w:rFonts w:eastAsia="Times New Roman" w:cs="Times New Roman"/>
                <w:color w:val="000000" w:themeColor="text1"/>
                <w:lang w:eastAsia="lv-LV"/>
              </w:rPr>
            </w:pPr>
          </w:p>
          <w:p w14:paraId="3CB1DF22" w14:textId="77777777" w:rsidR="009F5F03" w:rsidRDefault="009F5F03" w:rsidP="009F5F03">
            <w:pPr>
              <w:ind w:left="58" w:right="58"/>
              <w:jc w:val="both"/>
              <w:rPr>
                <w:rFonts w:eastAsia="Times New Roman" w:cs="Times New Roman"/>
                <w:color w:val="000000" w:themeColor="text1"/>
              </w:rPr>
            </w:pPr>
          </w:p>
          <w:p w14:paraId="6BCD5F82" w14:textId="7613C6E4" w:rsidR="442008C5" w:rsidRDefault="442008C5" w:rsidP="2D20B35E">
            <w:pPr>
              <w:ind w:left="45" w:right="45"/>
              <w:jc w:val="both"/>
              <w:rPr>
                <w:rFonts w:eastAsia="Times New Roman" w:cs="Times New Roman"/>
              </w:rPr>
            </w:pPr>
            <w:r w:rsidRPr="2D20B35E">
              <w:rPr>
                <w:rFonts w:eastAsia="Times New Roman" w:cs="Times New Roman"/>
              </w:rPr>
              <w:t>Finansējuma saņēmējs apliecina, ka nepastāv dubultā finansējuma risks ar īstenošanā esošajiem un īstenotajiem projektiem, kuru ietvaros tika izstrādāti vai attīstīti IKT risinājumi un koplietošanas pakalpojumi vai kuriem tiek plānota turpmāka attīstība.</w:t>
            </w:r>
          </w:p>
          <w:p w14:paraId="6636393F"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bl>
    <w:p w14:paraId="5A0FC729" w14:textId="62108773" w:rsidR="00DC72AA" w:rsidRPr="00570274" w:rsidRDefault="00DC72AA" w:rsidP="00570274">
      <w:pPr>
        <w:pStyle w:val="Heading1"/>
        <w:rPr>
          <w:rFonts w:eastAsia="Times New Roman"/>
          <w:lang w:eastAsia="lv-LV"/>
        </w:rPr>
      </w:pPr>
      <w:r w:rsidRPr="00570274">
        <w:rPr>
          <w:rFonts w:eastAsia="Times New Roman"/>
          <w:lang w:eastAsia="lv-LV"/>
        </w:rPr>
        <w:lastRenderedPageBreak/>
        <w:t xml:space="preserve">3. Projekta mērķis un galvenie </w:t>
      </w:r>
      <w:r w:rsidR="00702819" w:rsidRPr="00570274">
        <w:rPr>
          <w:rFonts w:eastAsia="Times New Roman"/>
          <w:lang w:eastAsia="lv-LV"/>
        </w:rPr>
        <w:t>ieguvumi</w:t>
      </w:r>
      <w:r w:rsidR="00C245D5">
        <w:rPr>
          <w:rFonts w:eastAsia="Times New Roman"/>
          <w:bCs/>
          <w:lang w:eastAsia="lv-LV"/>
        </w:rPr>
        <w:t xml:space="preserve"> </w:t>
      </w:r>
    </w:p>
    <w:tbl>
      <w:tblPr>
        <w:tblW w:w="973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66"/>
        <w:gridCol w:w="2119"/>
        <w:gridCol w:w="1410"/>
        <w:gridCol w:w="592"/>
        <w:gridCol w:w="952"/>
        <w:gridCol w:w="1291"/>
      </w:tblGrid>
      <w:tr w:rsidR="007022AA" w:rsidRPr="00694AA0" w14:paraId="66B63675" w14:textId="77777777" w:rsidTr="5F008BD7">
        <w:tc>
          <w:tcPr>
            <w:tcW w:w="3366" w:type="dxa"/>
            <w:vMerge w:val="restart"/>
            <w:tcBorders>
              <w:top w:val="outset" w:sz="6" w:space="0" w:color="414142"/>
              <w:left w:val="outset" w:sz="6" w:space="0" w:color="414142"/>
              <w:right w:val="outset" w:sz="6" w:space="0" w:color="414142"/>
            </w:tcBorders>
            <w:hideMark/>
          </w:tcPr>
          <w:p w14:paraId="2A5856C6" w14:textId="71F39516" w:rsidR="007022AA" w:rsidRPr="00694AA0" w:rsidRDefault="007022AA"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3.1. Projekta mērķis</w:t>
            </w:r>
            <w:r>
              <w:rPr>
                <w:rFonts w:eastAsia="Times New Roman" w:cs="Times New Roman"/>
                <w:color w:val="414142"/>
                <w:kern w:val="0"/>
                <w:lang w:eastAsia="lv-LV"/>
                <w14:ligatures w14:val="none"/>
              </w:rPr>
              <w:t xml:space="preserve"> un</w:t>
            </w:r>
            <w:r w:rsidRPr="00694AA0">
              <w:rPr>
                <w:rFonts w:eastAsia="Times New Roman" w:cs="Times New Roman"/>
                <w:color w:val="414142"/>
                <w:kern w:val="0"/>
                <w:lang w:eastAsia="lv-LV"/>
                <w14:ligatures w14:val="none"/>
              </w:rPr>
              <w:t xml:space="preserve"> galvenais saturs</w:t>
            </w:r>
            <w:r>
              <w:rPr>
                <w:rFonts w:eastAsia="Times New Roman" w:cs="Times New Roman"/>
                <w:color w:val="414142"/>
                <w:kern w:val="0"/>
                <w:lang w:eastAsia="lv-LV"/>
                <w14:ligatures w14:val="none"/>
              </w:rPr>
              <w:t xml:space="preserve"> </w:t>
            </w:r>
          </w:p>
        </w:tc>
        <w:tc>
          <w:tcPr>
            <w:tcW w:w="6364" w:type="dxa"/>
            <w:gridSpan w:val="5"/>
            <w:tcBorders>
              <w:top w:val="outset" w:sz="6" w:space="0" w:color="414142"/>
              <w:left w:val="outset" w:sz="6" w:space="0" w:color="414142"/>
              <w:bottom w:val="nil"/>
              <w:right w:val="outset" w:sz="6" w:space="0" w:color="414142"/>
            </w:tcBorders>
            <w:hideMark/>
          </w:tcPr>
          <w:p w14:paraId="1A05AC78" w14:textId="12747D45" w:rsidR="007022AA" w:rsidRPr="00694AA0" w:rsidRDefault="007022AA" w:rsidP="2D20B35E">
            <w:pPr>
              <w:ind w:left="45" w:right="45"/>
              <w:rPr>
                <w:rFonts w:eastAsia="Times New Roman" w:cs="Times New Roman"/>
                <w:i/>
                <w:iCs/>
                <w:color w:val="414142"/>
                <w:kern w:val="0"/>
                <w:sz w:val="18"/>
                <w:szCs w:val="18"/>
                <w:lang w:eastAsia="lv-LV"/>
                <w14:ligatures w14:val="none"/>
              </w:rPr>
            </w:pPr>
          </w:p>
        </w:tc>
      </w:tr>
      <w:tr w:rsidR="007022AA" w:rsidRPr="00694AA0" w14:paraId="46FA6705" w14:textId="77777777" w:rsidTr="5F008BD7">
        <w:tc>
          <w:tcPr>
            <w:tcW w:w="3366" w:type="dxa"/>
            <w:vMerge/>
          </w:tcPr>
          <w:p w14:paraId="1A78ECAA" w14:textId="77777777" w:rsidR="007022AA" w:rsidRPr="00694AA0" w:rsidRDefault="007022AA"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outset" w:sz="6" w:space="0" w:color="414142"/>
              <w:right w:val="outset" w:sz="6" w:space="0" w:color="414142"/>
            </w:tcBorders>
          </w:tcPr>
          <w:p w14:paraId="2C1BF107" w14:textId="77894212" w:rsidR="007022AA" w:rsidRPr="00A2161B" w:rsidRDefault="004F0ED0" w:rsidP="00A2161B">
            <w:pPr>
              <w:ind w:left="45" w:right="45"/>
              <w:jc w:val="both"/>
              <w:rPr>
                <w:color w:val="000000" w:themeColor="text1"/>
              </w:rPr>
            </w:pPr>
            <w:r w:rsidRPr="75B9036A">
              <w:rPr>
                <w:rStyle w:val="normaltextrun"/>
                <w:color w:val="000000" w:themeColor="text1"/>
              </w:rPr>
              <w:t>Projekta mērķis ir</w:t>
            </w:r>
            <w:r w:rsidR="001D663A">
              <w:rPr>
                <w:rStyle w:val="normaltextrun"/>
                <w:color w:val="000000" w:themeColor="text1"/>
              </w:rPr>
              <w:t xml:space="preserve"> n</w:t>
            </w:r>
            <w:r w:rsidR="00F23C02">
              <w:rPr>
                <w:rStyle w:val="normaltextrun"/>
                <w:color w:val="000000" w:themeColor="text1"/>
              </w:rPr>
              <w:t xml:space="preserve">odrošināt iespēju ieviest 2.punktā norādītos saistītos E-KRASS, ELIS un PADIS projektus, </w:t>
            </w:r>
            <w:r w:rsidRPr="75B9036A">
              <w:rPr>
                <w:rStyle w:val="normaltextrun"/>
                <w:color w:val="000000" w:themeColor="text1"/>
              </w:rPr>
              <w:t>attīst</w:t>
            </w:r>
            <w:r w:rsidR="00F23C02">
              <w:rPr>
                <w:rStyle w:val="normaltextrun"/>
                <w:color w:val="000000" w:themeColor="text1"/>
              </w:rPr>
              <w:t>ot</w:t>
            </w:r>
            <w:r w:rsidRPr="75B9036A">
              <w:rPr>
                <w:rStyle w:val="normaltextrun"/>
                <w:color w:val="000000" w:themeColor="text1"/>
              </w:rPr>
              <w:t xml:space="preserve"> un paplašin</w:t>
            </w:r>
            <w:r w:rsidR="00F23C02">
              <w:rPr>
                <w:rStyle w:val="normaltextrun"/>
                <w:color w:val="000000" w:themeColor="text1"/>
              </w:rPr>
              <w:t>o</w:t>
            </w:r>
            <w:r w:rsidRPr="75B9036A">
              <w:rPr>
                <w:rStyle w:val="normaltextrun"/>
                <w:color w:val="000000" w:themeColor="text1"/>
              </w:rPr>
              <w:t>t </w:t>
            </w:r>
            <w:proofErr w:type="spellStart"/>
            <w:r w:rsidR="006D7EB2">
              <w:rPr>
                <w:rStyle w:val="normaltextrun"/>
                <w:color w:val="000000" w:themeColor="text1"/>
              </w:rPr>
              <w:t>Iekšlietu</w:t>
            </w:r>
            <w:proofErr w:type="spellEnd"/>
            <w:r w:rsidR="006D7EB2">
              <w:rPr>
                <w:rStyle w:val="normaltextrun"/>
                <w:color w:val="000000" w:themeColor="text1"/>
              </w:rPr>
              <w:t xml:space="preserve"> digitālā centra</w:t>
            </w:r>
            <w:r w:rsidRPr="75B9036A">
              <w:rPr>
                <w:rStyle w:val="normaltextrun"/>
                <w:color w:val="000000" w:themeColor="text1"/>
              </w:rPr>
              <w:t xml:space="preserve"> (turpmāk – </w:t>
            </w:r>
            <w:r w:rsidR="006D7EB2">
              <w:rPr>
                <w:rStyle w:val="normaltextrun"/>
                <w:color w:val="000000" w:themeColor="text1"/>
              </w:rPr>
              <w:t>IDC</w:t>
            </w:r>
            <w:r w:rsidRPr="75B9036A">
              <w:rPr>
                <w:rStyle w:val="normaltextrun"/>
                <w:color w:val="000000" w:themeColor="text1"/>
              </w:rPr>
              <w:t xml:space="preserve">) uzturēto koplietošanas platformu un informācijas sistēmu darbināšanai nepieciešamo informācijas un komunikācijas tehnoloģiju infrastruktūru, lai </w:t>
            </w:r>
            <w:r w:rsidR="00E57E4B">
              <w:rPr>
                <w:rStyle w:val="normaltextrun"/>
                <w:color w:val="000000" w:themeColor="text1"/>
              </w:rPr>
              <w:t xml:space="preserve">radītu nepieciešamos priekšnosacījumus </w:t>
            </w:r>
            <w:r w:rsidR="00F23C02">
              <w:rPr>
                <w:rStyle w:val="normaltextrun"/>
                <w:color w:val="000000" w:themeColor="text1"/>
              </w:rPr>
              <w:t xml:space="preserve"> E-KRASS, ELIS un PADIS projektos</w:t>
            </w:r>
            <w:r w:rsidRPr="75B9036A">
              <w:rPr>
                <w:rStyle w:val="normaltextrun"/>
                <w:color w:val="000000" w:themeColor="text1"/>
              </w:rPr>
              <w:t xml:space="preserve"> izstrādājamo un pilnveidojamo informācijas sistēmu (tajā skaitā apakšsistēmu)</w:t>
            </w:r>
            <w:r w:rsidR="00E57E4B">
              <w:rPr>
                <w:rStyle w:val="normaltextrun"/>
                <w:color w:val="000000" w:themeColor="text1"/>
              </w:rPr>
              <w:t xml:space="preserve"> - </w:t>
            </w:r>
            <w:r w:rsidRPr="75B9036A">
              <w:rPr>
                <w:rStyle w:val="normaltextrun"/>
                <w:color w:val="000000" w:themeColor="text1"/>
              </w:rPr>
              <w:t xml:space="preserve"> </w:t>
            </w:r>
            <w:r w:rsidRPr="75B9036A">
              <w:rPr>
                <w:rFonts w:eastAsia="Times New Roman"/>
                <w:color w:val="000000" w:themeColor="text1"/>
                <w:lang w:eastAsia="lv-LV"/>
              </w:rPr>
              <w:t>Kriminālprocesa informācijas sistēmas (turpmāk - E-KRASS) (2. kārta), Sodu reģistra, Ieroču reģistr</w:t>
            </w:r>
            <w:r w:rsidR="00870294">
              <w:rPr>
                <w:rFonts w:eastAsia="Times New Roman"/>
                <w:color w:val="000000" w:themeColor="text1"/>
                <w:lang w:eastAsia="lv-LV"/>
              </w:rPr>
              <w:t>a</w:t>
            </w:r>
            <w:r w:rsidRPr="75B9036A">
              <w:rPr>
                <w:rFonts w:eastAsia="Times New Roman"/>
                <w:color w:val="000000" w:themeColor="text1"/>
                <w:lang w:eastAsia="lv-LV"/>
              </w:rPr>
              <w:t>, Uzskaišu kategoriju</w:t>
            </w:r>
            <w:r w:rsidRPr="75B9036A">
              <w:rPr>
                <w:rStyle w:val="normaltextrun"/>
                <w:color w:val="000000" w:themeColor="text1"/>
              </w:rPr>
              <w:t>,</w:t>
            </w:r>
            <w:r w:rsidRPr="75B9036A">
              <w:rPr>
                <w:rFonts w:eastAsia="Times New Roman"/>
              </w:rPr>
              <w:t xml:space="preserve"> Personu apliecinošu dokumentu informācijas sistēmas (turpmāk - </w:t>
            </w:r>
            <w:r w:rsidRPr="75B9036A">
              <w:rPr>
                <w:rStyle w:val="normaltextrun"/>
                <w:color w:val="000000" w:themeColor="text1"/>
              </w:rPr>
              <w:t xml:space="preserve">PADIS), </w:t>
            </w:r>
            <w:r w:rsidRPr="75B9036A">
              <w:rPr>
                <w:color w:val="000000" w:themeColor="text1"/>
              </w:rPr>
              <w:t>Kriminālistikas pārvaldes ekspertīžu laboratorijas informācijas sistēmas</w:t>
            </w:r>
            <w:r w:rsidRPr="75B9036A">
              <w:rPr>
                <w:rStyle w:val="normaltextrun"/>
                <w:color w:val="000000" w:themeColor="text1"/>
              </w:rPr>
              <w:t xml:space="preserve"> (turpmāk - ELIS)  izmitināšan</w:t>
            </w:r>
            <w:r w:rsidR="00E57E4B">
              <w:rPr>
                <w:rStyle w:val="normaltextrun"/>
                <w:color w:val="000000" w:themeColor="text1"/>
              </w:rPr>
              <w:t>ai</w:t>
            </w:r>
            <w:r w:rsidRPr="75B9036A">
              <w:rPr>
                <w:rStyle w:val="normaltextrun"/>
                <w:color w:val="000000" w:themeColor="text1"/>
              </w:rPr>
              <w:t>.</w:t>
            </w:r>
            <w:r w:rsidR="007022AA" w:rsidRPr="00656B8E">
              <w:rPr>
                <w:rFonts w:eastAsia="Times New Roman" w:cs="Times New Roman"/>
                <w:color w:val="414142"/>
                <w:kern w:val="0"/>
                <w:lang w:eastAsia="lv-LV"/>
                <w14:ligatures w14:val="none"/>
              </w:rPr>
              <w:t xml:space="preserve"> </w:t>
            </w:r>
          </w:p>
        </w:tc>
      </w:tr>
      <w:tr w:rsidR="00FE19B3" w:rsidRPr="00694AA0" w14:paraId="5B818EB4" w14:textId="77777777" w:rsidTr="5F008BD7">
        <w:tc>
          <w:tcPr>
            <w:tcW w:w="3366" w:type="dxa"/>
            <w:vMerge w:val="restart"/>
            <w:tcBorders>
              <w:top w:val="outset" w:sz="6" w:space="0" w:color="414142"/>
              <w:left w:val="outset" w:sz="6" w:space="0" w:color="414142"/>
              <w:right w:val="outset" w:sz="6" w:space="0" w:color="414142"/>
            </w:tcBorders>
            <w:hideMark/>
          </w:tcPr>
          <w:p w14:paraId="74D28148" w14:textId="72C7B18E"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w:t>
            </w:r>
            <w:r>
              <w:rPr>
                <w:rFonts w:eastAsia="Times New Roman" w:cs="Times New Roman"/>
                <w:color w:val="414142"/>
                <w:kern w:val="0"/>
                <w:lang w:eastAsia="lv-LV"/>
                <w14:ligatures w14:val="none"/>
              </w:rPr>
              <w:t> </w:t>
            </w:r>
            <w:r w:rsidRPr="00694AA0">
              <w:rPr>
                <w:rFonts w:eastAsia="Times New Roman" w:cs="Times New Roman"/>
                <w:color w:val="414142"/>
                <w:kern w:val="0"/>
                <w:lang w:eastAsia="lv-LV"/>
                <w14:ligatures w14:val="none"/>
              </w:rPr>
              <w:t>Projekta pamatojums (aktualitāte/nepieciešamība/risināmā problēma)</w:t>
            </w:r>
            <w:r>
              <w:rPr>
                <w:rFonts w:eastAsia="Times New Roman" w:cs="Times New Roman"/>
                <w:color w:val="414142"/>
                <w:kern w:val="0"/>
                <w:lang w:eastAsia="lv-LV"/>
                <w14:ligatures w14:val="none"/>
              </w:rPr>
              <w:t xml:space="preserve"> </w:t>
            </w:r>
          </w:p>
        </w:tc>
        <w:tc>
          <w:tcPr>
            <w:tcW w:w="6364" w:type="dxa"/>
            <w:gridSpan w:val="5"/>
            <w:tcBorders>
              <w:top w:val="outset" w:sz="6" w:space="0" w:color="414142"/>
              <w:left w:val="outset" w:sz="6" w:space="0" w:color="414142"/>
              <w:bottom w:val="nil"/>
              <w:right w:val="outset" w:sz="6" w:space="0" w:color="414142"/>
            </w:tcBorders>
            <w:hideMark/>
          </w:tcPr>
          <w:p w14:paraId="74EE4847" w14:textId="626CFA69" w:rsidR="005E1FC1" w:rsidRDefault="00543E82" w:rsidP="004B770F">
            <w:pPr>
              <w:ind w:left="45" w:right="45"/>
              <w:rPr>
                <w:rFonts w:eastAsia="Times New Roman" w:cs="Times New Roman"/>
                <w:b/>
                <w:bCs/>
                <w:kern w:val="0"/>
                <w:lang w:eastAsia="lv-LV"/>
                <w14:ligatures w14:val="none"/>
              </w:rPr>
            </w:pPr>
            <w:r>
              <w:rPr>
                <w:rFonts w:eastAsia="Times New Roman" w:cs="Times New Roman"/>
                <w:b/>
                <w:bCs/>
                <w:kern w:val="0"/>
                <w:lang w:eastAsia="lv-LV"/>
                <w14:ligatures w14:val="none"/>
              </w:rPr>
              <w:t>A</w:t>
            </w:r>
            <w:r w:rsidR="40C1AE5F" w:rsidRPr="00656B8E">
              <w:rPr>
                <w:rFonts w:eastAsia="Times New Roman" w:cs="Times New Roman"/>
                <w:b/>
                <w:bCs/>
                <w:kern w:val="0"/>
                <w:lang w:eastAsia="lv-LV"/>
                <w14:ligatures w14:val="none"/>
              </w:rPr>
              <w:t xml:space="preserve">tsauces uz politikas plānošanas dokumentiem: </w:t>
            </w:r>
          </w:p>
          <w:p w14:paraId="08550DFF" w14:textId="67B8A4CC" w:rsidR="008A1672" w:rsidRPr="00211139" w:rsidRDefault="008A1672" w:rsidP="008A1672">
            <w:pPr>
              <w:ind w:left="58" w:right="58"/>
              <w:jc w:val="both"/>
              <w:rPr>
                <w:rStyle w:val="normaltextrun"/>
                <w:rFonts w:cs="Times New Roman"/>
                <w:color w:val="000000" w:themeColor="text1"/>
              </w:rPr>
            </w:pPr>
            <w:r w:rsidRPr="75B9036A">
              <w:rPr>
                <w:rFonts w:eastAsia="Times New Roman" w:cs="Times New Roman"/>
                <w:color w:val="000000" w:themeColor="text1"/>
              </w:rPr>
              <w:t>Kopumā Latvijas tiesību sargājošās iestādes, tostarp Iekšlietu ministrijas padotības iestādes, kuru vajadzībām nepieciešamo IKT infrastruktūru centralizēti uztur </w:t>
            </w:r>
            <w:r w:rsidR="006D7EB2">
              <w:rPr>
                <w:rFonts w:eastAsia="Times New Roman" w:cs="Times New Roman"/>
                <w:color w:val="000000" w:themeColor="text1"/>
              </w:rPr>
              <w:t>I</w:t>
            </w:r>
            <w:r w:rsidR="006D7EB2">
              <w:rPr>
                <w:rFonts w:eastAsia="Times New Roman" w:cs="Times New Roman"/>
              </w:rPr>
              <w:t>DC</w:t>
            </w:r>
            <w:r w:rsidRPr="75B9036A">
              <w:rPr>
                <w:rFonts w:eastAsia="Times New Roman" w:cs="Times New Roman"/>
                <w:color w:val="000000" w:themeColor="text1"/>
              </w:rPr>
              <w:t xml:space="preserve">, </w:t>
            </w:r>
            <w:r w:rsidR="00E57E4B">
              <w:rPr>
                <w:rFonts w:eastAsia="Times New Roman" w:cs="Times New Roman"/>
                <w:color w:val="000000" w:themeColor="text1"/>
              </w:rPr>
              <w:t>E</w:t>
            </w:r>
            <w:r w:rsidR="00E57E4B">
              <w:rPr>
                <w:rFonts w:eastAsia="Times New Roman" w:cs="Times New Roman"/>
              </w:rPr>
              <w:t xml:space="preserve">-KRASS, ELIS un PADIS projektu ietvaros </w:t>
            </w:r>
            <w:r w:rsidRPr="75B9036A">
              <w:rPr>
                <w:rFonts w:eastAsia="Times New Roman" w:cs="Times New Roman"/>
                <w:color w:val="000000" w:themeColor="text1"/>
              </w:rPr>
              <w:t>paredz modernizēt informācijas apstrādes risinājumu kopumu, lai nodrošinātu efektīvu starpnozaru un starpinstitūciju sadarbību, dažādu struktūru integrēšanu vienotā platformā, pilnveidotu procesu etapus, tai skaitā Kriminālprocesa informācijas sistēmas, Sodu reģistra, Ieroču reģistra, Uzskaišu kategoriju pilnveidi un uzlabošanu, kā arī Kriminālistikas pārvaldes ekspertīžu laboratorijas informācijas sistēmas (ELIS) pilnveidi</w:t>
            </w:r>
            <w:r w:rsidR="004B124B">
              <w:rPr>
                <w:rFonts w:eastAsia="Times New Roman" w:cs="Times New Roman"/>
                <w:color w:val="000000" w:themeColor="text1"/>
              </w:rPr>
              <w:t>,</w:t>
            </w:r>
            <w:r w:rsidRPr="75B9036A">
              <w:rPr>
                <w:rFonts w:eastAsia="Times New Roman" w:cs="Times New Roman"/>
                <w:color w:val="000000" w:themeColor="text1"/>
              </w:rPr>
              <w:t xml:space="preserve"> paātrinot izmeklēšanas</w:t>
            </w:r>
            <w:r w:rsidR="004B124B">
              <w:rPr>
                <w:rFonts w:eastAsia="Times New Roman" w:cs="Times New Roman"/>
                <w:color w:val="000000" w:themeColor="text1"/>
              </w:rPr>
              <w:t>,</w:t>
            </w:r>
            <w:r w:rsidRPr="75B9036A">
              <w:rPr>
                <w:rFonts w:eastAsia="Times New Roman" w:cs="Times New Roman"/>
                <w:color w:val="000000" w:themeColor="text1"/>
              </w:rPr>
              <w:t xml:space="preserve"> pirmstiesas un tiesvedības procesus un veicinot sistēmisku tiesu ekspertīžu reformu, nodrošinot vienotu informācijas tehnoloģiju infrastruktūru tiesu ekspertīžu procesu atbalstam.</w:t>
            </w:r>
            <w:r w:rsidRPr="75B9036A">
              <w:rPr>
                <w:rFonts w:eastAsia="Times New Roman" w:cs="Times New Roman"/>
              </w:rPr>
              <w:t xml:space="preserve"> </w:t>
            </w:r>
            <w:r w:rsidRPr="75B9036A">
              <w:rPr>
                <w:rStyle w:val="normaltextrun"/>
                <w:rFonts w:cs="Times New Roman"/>
                <w:color w:val="000000" w:themeColor="text1"/>
              </w:rPr>
              <w:t xml:space="preserve">  </w:t>
            </w:r>
          </w:p>
          <w:p w14:paraId="42069939" w14:textId="77777777" w:rsidR="008A1672" w:rsidRPr="00211139" w:rsidRDefault="008A1672" w:rsidP="008A1672">
            <w:pPr>
              <w:spacing w:before="120"/>
              <w:ind w:left="57" w:right="57"/>
              <w:jc w:val="both"/>
              <w:rPr>
                <w:rStyle w:val="normaltextrun"/>
                <w:rFonts w:cs="Times New Roman"/>
                <w:color w:val="000000"/>
                <w:shd w:val="clear" w:color="auto" w:fill="FFFFFF"/>
              </w:rPr>
            </w:pPr>
            <w:r w:rsidRPr="75B9036A">
              <w:rPr>
                <w:rFonts w:eastAsia="Times New Roman" w:cs="Times New Roman"/>
                <w:color w:val="000000"/>
                <w:shd w:val="clear" w:color="auto" w:fill="FFFFFF"/>
              </w:rPr>
              <w:lastRenderedPageBreak/>
              <w:t xml:space="preserve">Princips "primāri digitāls" un minimālās </w:t>
            </w:r>
            <w:r w:rsidRPr="75B9036A">
              <w:rPr>
                <w:rFonts w:eastAsia="Times New Roman" w:cs="Times New Roman"/>
                <w:color w:val="000000" w:themeColor="text1"/>
              </w:rPr>
              <w:t>kiberdrošības prasības ievērojami </w:t>
            </w:r>
            <w:proofErr w:type="spellStart"/>
            <w:r w:rsidRPr="75B9036A">
              <w:rPr>
                <w:rFonts w:eastAsia="Times New Roman" w:cs="Times New Roman"/>
                <w:color w:val="000000" w:themeColor="text1"/>
              </w:rPr>
              <w:t>sarežģī</w:t>
            </w:r>
            <w:proofErr w:type="spellEnd"/>
            <w:r w:rsidRPr="75B9036A">
              <w:rPr>
                <w:rFonts w:eastAsia="Times New Roman" w:cs="Times New Roman"/>
                <w:color w:val="000000" w:themeColor="text1"/>
              </w:rPr>
              <w:t xml:space="preserve"> saistīto informācijas sistēmu uzbūvi un uzliek papildu prasības to pieejamībai un drošībai. Papildu slogu uzliek aizvien pieaugošais uzglabājamo datu apjoms, kas tiek iegūts elektronisko pierādījumu formā – foto, video, elektroniskie dokumenti un tml., jo Iekšlietu ministrijas padotības iestādes aizvien vairāk ikdienā izmanto modernus foto vai video fiksēšanas risinājumus un mobilās </w:t>
            </w:r>
            <w:proofErr w:type="spellStart"/>
            <w:r w:rsidRPr="75B9036A">
              <w:rPr>
                <w:rFonts w:eastAsia="Times New Roman" w:cs="Times New Roman"/>
                <w:color w:val="000000" w:themeColor="text1"/>
              </w:rPr>
              <w:t>viedierīces</w:t>
            </w:r>
            <w:proofErr w:type="spellEnd"/>
            <w:r w:rsidRPr="75B9036A">
              <w:rPr>
                <w:rFonts w:eastAsia="Times New Roman" w:cs="Times New Roman"/>
                <w:color w:val="000000" w:themeColor="text1"/>
              </w:rPr>
              <w:t>, atsakās no papīra dokumentu izmantošanas. </w:t>
            </w:r>
          </w:p>
          <w:p w14:paraId="1230F248" w14:textId="77777777" w:rsidR="008A1672" w:rsidRDefault="008A1672" w:rsidP="008A1672">
            <w:pPr>
              <w:spacing w:before="120"/>
              <w:ind w:left="57" w:right="57"/>
              <w:jc w:val="both"/>
              <w:rPr>
                <w:rFonts w:eastAsia="Times New Roman" w:cs="Times New Roman"/>
              </w:rPr>
            </w:pPr>
          </w:p>
          <w:p w14:paraId="7ACB6E13" w14:textId="77777777" w:rsidR="008A1672" w:rsidRPr="00A67330" w:rsidRDefault="008A1672" w:rsidP="008A1672">
            <w:pPr>
              <w:spacing w:before="120"/>
              <w:ind w:left="57" w:right="57"/>
              <w:jc w:val="both"/>
              <w:rPr>
                <w:rFonts w:cs="Times New Roman"/>
                <w:color w:val="000000"/>
                <w:shd w:val="clear" w:color="auto" w:fill="FFFFFF"/>
              </w:rPr>
            </w:pPr>
            <w:r w:rsidRPr="75B9036A">
              <w:rPr>
                <w:rFonts w:eastAsia="Times New Roman" w:cs="Times New Roman"/>
                <w:color w:val="000000"/>
                <w:shd w:val="clear" w:color="auto" w:fill="FFFFFF"/>
              </w:rPr>
              <w:t xml:space="preserve">Lai nodrošināto attīstāmo risinājumu un informācijas sistēmu izmitināšanu atbilstošā infrastruktūrā, nepieciešamas veikt novecojušu, ražotāja neatbalstītu datu centru infrastruktūras iekārtu un saistītās programmatūras nomaiņu, kā arī veikt infrastruktūras paplašināšanu. </w:t>
            </w:r>
            <w:r w:rsidRPr="00A67330">
              <w:rPr>
                <w:rFonts w:eastAsia="Times New Roman" w:cs="Times New Roman"/>
                <w:color w:val="000000"/>
                <w:shd w:val="clear" w:color="auto" w:fill="FFFFFF"/>
              </w:rPr>
              <w:t>Projekta ietvaros plānots veikt:</w:t>
            </w:r>
          </w:p>
          <w:p w14:paraId="694AB866" w14:textId="77777777" w:rsidR="008A1672" w:rsidRPr="00A67330" w:rsidRDefault="008A1672" w:rsidP="008A1672">
            <w:pPr>
              <w:ind w:left="58" w:right="58"/>
              <w:jc w:val="both"/>
              <w:rPr>
                <w:rFonts w:eastAsia="Times New Roman" w:cs="Times New Roman"/>
              </w:rPr>
            </w:pPr>
          </w:p>
          <w:p w14:paraId="4345C334" w14:textId="25F5DE01" w:rsidR="008A1672" w:rsidRPr="00A67330" w:rsidRDefault="008A1672" w:rsidP="008A1672">
            <w:pPr>
              <w:pStyle w:val="paragraph"/>
              <w:numPr>
                <w:ilvl w:val="0"/>
                <w:numId w:val="36"/>
              </w:numPr>
              <w:spacing w:before="0" w:beforeAutospacing="0" w:after="0" w:afterAutospacing="0"/>
              <w:ind w:left="58" w:firstLine="0"/>
              <w:jc w:val="both"/>
              <w:textAlignment w:val="baseline"/>
              <w:rPr>
                <w:sz w:val="22"/>
                <w:szCs w:val="22"/>
              </w:rPr>
            </w:pPr>
            <w:r w:rsidRPr="00A67330">
              <w:rPr>
                <w:rStyle w:val="normaltextrun"/>
                <w:sz w:val="22"/>
                <w:szCs w:val="22"/>
              </w:rPr>
              <w:t xml:space="preserve">datu centru skaitļošanas </w:t>
            </w:r>
            <w:r w:rsidR="004940F3" w:rsidRPr="002668B8">
              <w:rPr>
                <w:rStyle w:val="normaltextrun"/>
                <w:sz w:val="22"/>
                <w:szCs w:val="22"/>
              </w:rPr>
              <w:t>u</w:t>
            </w:r>
            <w:r w:rsidR="004940F3" w:rsidRPr="002668B8">
              <w:rPr>
                <w:rStyle w:val="normaltextrun"/>
              </w:rPr>
              <w:t xml:space="preserve">n uzglabāšanas </w:t>
            </w:r>
            <w:r w:rsidRPr="00A67330">
              <w:rPr>
                <w:rStyle w:val="normaltextrun"/>
                <w:sz w:val="22"/>
                <w:szCs w:val="22"/>
              </w:rPr>
              <w:t>infrastruktūras iegādi, uzstādīšanu un konfigurāciju;</w:t>
            </w:r>
            <w:r w:rsidRPr="00A67330">
              <w:rPr>
                <w:rStyle w:val="eop"/>
                <w:sz w:val="22"/>
                <w:szCs w:val="22"/>
              </w:rPr>
              <w:t> </w:t>
            </w:r>
          </w:p>
          <w:p w14:paraId="665E71D6" w14:textId="77777777" w:rsidR="008A1672" w:rsidRPr="00A67330" w:rsidRDefault="008A1672" w:rsidP="008A1672">
            <w:pPr>
              <w:pStyle w:val="paragraph"/>
              <w:numPr>
                <w:ilvl w:val="0"/>
                <w:numId w:val="37"/>
              </w:numPr>
              <w:spacing w:before="0" w:beforeAutospacing="0" w:after="0" w:afterAutospacing="0"/>
              <w:ind w:left="58" w:firstLine="0"/>
              <w:jc w:val="both"/>
              <w:textAlignment w:val="baseline"/>
              <w:rPr>
                <w:sz w:val="22"/>
                <w:szCs w:val="22"/>
              </w:rPr>
            </w:pPr>
            <w:r w:rsidRPr="00A67330">
              <w:rPr>
                <w:rStyle w:val="normaltextrun"/>
                <w:sz w:val="22"/>
                <w:szCs w:val="22"/>
              </w:rPr>
              <w:t>datu centru resursu pārvaldības ražotāja sērijveida programmatūras iegādi (nomu) un konfigurāciju.</w:t>
            </w:r>
          </w:p>
          <w:p w14:paraId="4AB6A26A" w14:textId="2CF7E892" w:rsidR="008A1672" w:rsidRPr="00694AA0" w:rsidRDefault="008A1672" w:rsidP="005E1FC1">
            <w:pPr>
              <w:ind w:left="45" w:right="45"/>
              <w:rPr>
                <w:rFonts w:eastAsia="Times New Roman" w:cs="Times New Roman"/>
                <w:i/>
                <w:color w:val="414142"/>
                <w:kern w:val="0"/>
                <w:sz w:val="18"/>
                <w:szCs w:val="18"/>
                <w:lang w:eastAsia="lv-LV"/>
                <w14:ligatures w14:val="none"/>
              </w:rPr>
            </w:pPr>
          </w:p>
        </w:tc>
      </w:tr>
      <w:tr w:rsidR="00FE19B3" w:rsidRPr="00694AA0" w14:paraId="51D64302" w14:textId="77777777" w:rsidTr="5F008BD7">
        <w:tc>
          <w:tcPr>
            <w:tcW w:w="3366" w:type="dxa"/>
            <w:vMerge/>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1D994150" w14:textId="2398F93F" w:rsidR="00292B22" w:rsidRDefault="00EE289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1"/>
                  <w14:checkedState w14:val="2612" w14:font="MS Gothic"/>
                  <w14:uncheckedState w14:val="2610" w14:font="MS Gothic"/>
                </w14:checkbox>
              </w:sdtPr>
              <w:sdtEndPr/>
              <w:sdtContent>
                <w:r w:rsidR="00BA6F4D">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Eiropas Savienības prasību izpilde </w:t>
            </w:r>
          </w:p>
          <w:p w14:paraId="2FB1C4C3" w14:textId="6E538559" w:rsidR="00FE19B3" w:rsidRPr="002A0DA6"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0B45C4AB" w14:textId="77777777" w:rsidTr="5F008BD7">
        <w:tc>
          <w:tcPr>
            <w:tcW w:w="3366" w:type="dxa"/>
            <w:vMerge/>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1ED7AB74" w14:textId="590D4726" w:rsidR="00FE19B3" w:rsidRPr="002A0DA6" w:rsidRDefault="16E5474A" w:rsidP="002A0DA6">
            <w:pPr>
              <w:ind w:left="45" w:right="45"/>
            </w:pPr>
            <w:r w:rsidRPr="00CA5581">
              <w:rPr>
                <w:rFonts w:eastAsia="Times New Roman" w:cs="Times New Roman"/>
                <w:kern w:val="0"/>
                <w:lang w:eastAsia="lv-LV"/>
                <w14:ligatures w14:val="none"/>
              </w:rPr>
              <w:t>Skatīt 5.1.2.punktu</w:t>
            </w:r>
          </w:p>
          <w:p w14:paraId="40941065" w14:textId="0F710199" w:rsidR="00FE19B3" w:rsidRPr="00CA5581" w:rsidRDefault="00FE19B3" w:rsidP="2D20B35E">
            <w:pPr>
              <w:ind w:left="45" w:right="45"/>
              <w:rPr>
                <w:rFonts w:eastAsia="Times New Roman" w:cs="Times New Roman"/>
                <w:kern w:val="0"/>
                <w:lang w:eastAsia="lv-LV"/>
                <w14:ligatures w14:val="none"/>
              </w:rPr>
            </w:pPr>
          </w:p>
        </w:tc>
      </w:tr>
      <w:tr w:rsidR="00FE19B3" w:rsidRPr="00694AA0" w14:paraId="486D7D19" w14:textId="77777777" w:rsidTr="5F008BD7">
        <w:tc>
          <w:tcPr>
            <w:tcW w:w="3366" w:type="dxa"/>
            <w:vMerge/>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09298A19" w14:textId="1F557E1B" w:rsidR="002A0DA6" w:rsidRDefault="00EE289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1"/>
                  <w14:checkedState w14:val="2612" w14:font="MS Gothic"/>
                  <w14:uncheckedState w14:val="2610" w14:font="MS Gothic"/>
                </w14:checkbox>
              </w:sdtPr>
              <w:sdtEndPr/>
              <w:sdtContent>
                <w:r w:rsidR="6FDC1389" w:rsidRPr="2D20B35E">
                  <w:rPr>
                    <w:rFonts w:ascii="MS Gothic" w:eastAsia="MS Gothic" w:hAnsi="MS Gothic" w:cs="MS Gothic"/>
                    <w:color w:val="414142"/>
                    <w:kern w:val="0"/>
                    <w:lang w:eastAsia="lv-LV"/>
                    <w14:ligatures w14:val="none"/>
                  </w:rPr>
                  <w:t>☒</w:t>
                </w:r>
              </w:sdtContent>
            </w:sdt>
            <w:r w:rsidR="59AB443E" w:rsidRPr="2D20B35E">
              <w:rPr>
                <w:rFonts w:eastAsia="Times New Roman" w:cs="Times New Roman"/>
                <w:color w:val="414142"/>
                <w:lang w:eastAsia="lv-LV"/>
              </w:rPr>
              <w:t> </w:t>
            </w:r>
            <w:r w:rsidR="59AB443E" w:rsidRPr="2D20B35E">
              <w:rPr>
                <w:rFonts w:eastAsia="Times New Roman" w:cs="Times New Roman"/>
                <w:lang w:eastAsia="lv-LV"/>
              </w:rPr>
              <w:t xml:space="preserve">Valdības rīcības plāns </w:t>
            </w:r>
          </w:p>
          <w:p w14:paraId="3C78BA48" w14:textId="33844931" w:rsidR="00FE19B3" w:rsidRPr="00694AA0" w:rsidRDefault="59AB443E" w:rsidP="00FE19B3">
            <w:pPr>
              <w:ind w:right="45"/>
            </w:pPr>
            <w:r w:rsidRPr="00656B8E">
              <w:rPr>
                <w:rFonts w:eastAsia="Times New Roman" w:cs="Times New Roman"/>
                <w:kern w:val="0"/>
                <w:lang w:eastAsia="lv-LV"/>
                <w14:ligatures w14:val="none"/>
              </w:rPr>
              <w:t xml:space="preserve"> </w:t>
            </w:r>
          </w:p>
          <w:p w14:paraId="5AB76368" w14:textId="13CC4F86" w:rsidR="00FE19B3" w:rsidRPr="00694AA0" w:rsidRDefault="1155BC77" w:rsidP="2D20B35E">
            <w:pPr>
              <w:ind w:right="45"/>
              <w:rPr>
                <w:rFonts w:eastAsia="Times New Roman" w:cs="Times New Roman"/>
                <w:kern w:val="0"/>
                <w:lang w:eastAsia="lv-LV"/>
                <w14:ligatures w14:val="none"/>
              </w:rPr>
            </w:pPr>
            <w:r w:rsidRPr="2D20B35E">
              <w:rPr>
                <w:rFonts w:eastAsia="Times New Roman" w:cs="Times New Roman"/>
                <w:lang w:eastAsia="lv-LV"/>
              </w:rPr>
              <w:t xml:space="preserve">2024.gada 20.janvāra MK rīkojums Nr.55 “Par Valdības rīcības plānu Deklarācijas par </w:t>
            </w:r>
            <w:proofErr w:type="spellStart"/>
            <w:r w:rsidRPr="2D20B35E">
              <w:rPr>
                <w:rFonts w:eastAsia="Times New Roman" w:cs="Times New Roman"/>
                <w:lang w:eastAsia="lv-LV"/>
              </w:rPr>
              <w:t>Evikas</w:t>
            </w:r>
            <w:proofErr w:type="spellEnd"/>
            <w:r w:rsidRPr="2D20B35E">
              <w:rPr>
                <w:rFonts w:eastAsia="Times New Roman" w:cs="Times New Roman"/>
                <w:lang w:eastAsia="lv-LV"/>
              </w:rPr>
              <w:t xml:space="preserve"> S</w:t>
            </w:r>
            <w:r w:rsidR="67399407" w:rsidRPr="2D20B35E">
              <w:rPr>
                <w:rFonts w:eastAsia="Times New Roman" w:cs="Times New Roman"/>
                <w:lang w:eastAsia="lv-LV"/>
              </w:rPr>
              <w:t>i</w:t>
            </w:r>
            <w:r w:rsidRPr="2D20B35E">
              <w:rPr>
                <w:rFonts w:eastAsia="Times New Roman" w:cs="Times New Roman"/>
                <w:lang w:eastAsia="lv-LV"/>
              </w:rPr>
              <w:t>liņas vadītā Minist</w:t>
            </w:r>
            <w:r w:rsidR="252EE869" w:rsidRPr="2D20B35E">
              <w:rPr>
                <w:rFonts w:eastAsia="Times New Roman" w:cs="Times New Roman"/>
                <w:lang w:eastAsia="lv-LV"/>
              </w:rPr>
              <w:t>r</w:t>
            </w:r>
            <w:r w:rsidRPr="2D20B35E">
              <w:rPr>
                <w:rFonts w:eastAsia="Times New Roman" w:cs="Times New Roman"/>
                <w:lang w:eastAsia="lv-LV"/>
              </w:rPr>
              <w:t>u kabineta iecerēto darbību īstenošanai”</w:t>
            </w:r>
            <w:r w:rsidR="582C84E0" w:rsidRPr="2D20B35E">
              <w:rPr>
                <w:rFonts w:eastAsia="Times New Roman" w:cs="Times New Roman"/>
                <w:lang w:eastAsia="lv-LV"/>
              </w:rPr>
              <w:t xml:space="preserve"> pasākum</w:t>
            </w:r>
            <w:r w:rsidR="527CE30D" w:rsidRPr="2D20B35E">
              <w:rPr>
                <w:rFonts w:eastAsia="Times New Roman" w:cs="Times New Roman"/>
                <w:lang w:eastAsia="lv-LV"/>
              </w:rPr>
              <w:t>i</w:t>
            </w:r>
            <w:r w:rsidR="582C84E0" w:rsidRPr="2D20B35E">
              <w:rPr>
                <w:rFonts w:eastAsia="Times New Roman" w:cs="Times New Roman"/>
                <w:lang w:eastAsia="lv-LV"/>
              </w:rPr>
              <w:t xml:space="preserve"> Nr.</w:t>
            </w:r>
            <w:r w:rsidR="2B4919F2" w:rsidRPr="2D20B35E">
              <w:rPr>
                <w:rFonts w:eastAsia="Times New Roman" w:cs="Times New Roman"/>
                <w:lang w:eastAsia="lv-LV"/>
              </w:rPr>
              <w:t xml:space="preserve">7.14., 19.5., </w:t>
            </w:r>
            <w:r w:rsidR="582C84E0" w:rsidRPr="2D20B35E">
              <w:rPr>
                <w:rFonts w:eastAsia="Times New Roman" w:cs="Times New Roman"/>
                <w:lang w:eastAsia="lv-LV"/>
              </w:rPr>
              <w:t>35.6.</w:t>
            </w:r>
          </w:p>
        </w:tc>
      </w:tr>
      <w:tr w:rsidR="00FE19B3" w:rsidRPr="00694AA0" w14:paraId="0918E00F" w14:textId="77777777" w:rsidTr="5F008BD7">
        <w:tc>
          <w:tcPr>
            <w:tcW w:w="3366" w:type="dxa"/>
            <w:vMerge/>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7301048F" w14:textId="1ADE11BA"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157FBF0A" w14:textId="77777777" w:rsidTr="5F008BD7">
        <w:tc>
          <w:tcPr>
            <w:tcW w:w="3366" w:type="dxa"/>
            <w:vMerge/>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398072C8" w14:textId="30101CE3" w:rsidR="002A0DA6" w:rsidRDefault="00EE289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1"/>
                  <w14:checkedState w14:val="2612" w14:font="MS Gothic"/>
                  <w14:uncheckedState w14:val="2610" w14:font="MS Gothic"/>
                </w14:checkbox>
              </w:sdtPr>
              <w:sdtEndPr/>
              <w:sdtContent>
                <w:r w:rsidR="1A4FF179" w:rsidRPr="2D20B35E">
                  <w:rPr>
                    <w:rFonts w:ascii="MS Gothic" w:eastAsia="MS Gothic" w:hAnsi="MS Gothic" w:cs="MS Gothic"/>
                    <w:color w:val="414142"/>
                    <w:kern w:val="0"/>
                    <w:lang w:eastAsia="lv-LV"/>
                    <w14:ligatures w14:val="none"/>
                  </w:rPr>
                  <w:t>☒</w:t>
                </w:r>
              </w:sdtContent>
            </w:sdt>
            <w:r w:rsidR="59AB443E" w:rsidRPr="2D20B35E">
              <w:rPr>
                <w:rFonts w:eastAsia="Times New Roman" w:cs="Times New Roman"/>
                <w:color w:val="414142"/>
                <w:lang w:eastAsia="lv-LV"/>
              </w:rPr>
              <w:t> </w:t>
            </w:r>
            <w:r w:rsidR="59AB443E" w:rsidRPr="2D20B35E">
              <w:rPr>
                <w:rFonts w:eastAsia="Times New Roman" w:cs="Times New Roman"/>
                <w:lang w:eastAsia="lv-LV"/>
              </w:rPr>
              <w:t xml:space="preserve">Pamatnostādnes </w:t>
            </w:r>
          </w:p>
          <w:p w14:paraId="68BF7F33" w14:textId="10AD68B1"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425130CF" w14:textId="77777777" w:rsidTr="5F008BD7">
        <w:tc>
          <w:tcPr>
            <w:tcW w:w="3366" w:type="dxa"/>
            <w:vMerge/>
          </w:tcPr>
          <w:p w14:paraId="1133569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30C2616E" w14:textId="505690A3" w:rsidR="6BF416F8" w:rsidRPr="00AB21C8" w:rsidRDefault="6BF416F8" w:rsidP="2D20B35E">
            <w:pPr>
              <w:ind w:left="45" w:right="45"/>
              <w:rPr>
                <w:rFonts w:eastAsia="Times New Roman" w:cs="Times New Roman"/>
                <w:lang w:eastAsia="lv-LV"/>
              </w:rPr>
            </w:pPr>
            <w:r w:rsidRPr="00AB21C8">
              <w:rPr>
                <w:rFonts w:eastAsia="Times New Roman" w:cs="Times New Roman"/>
                <w:lang w:eastAsia="lv-LV"/>
              </w:rPr>
              <w:t xml:space="preserve">2021.gada 7.jūlija MK rīkojums Nr.490 “Par Digitālās transformācijas pamatnostādnēm 2021.-2027.gadam” </w:t>
            </w:r>
            <w:r w:rsidR="427CF05B" w:rsidRPr="00AB21C8">
              <w:rPr>
                <w:rFonts w:eastAsia="Times New Roman" w:cs="Times New Roman"/>
                <w:lang w:eastAsia="lv-LV"/>
              </w:rPr>
              <w:t xml:space="preserve">4.4.10.1. Rīcības </w:t>
            </w:r>
            <w:proofErr w:type="spellStart"/>
            <w:r w:rsidR="427CF05B" w:rsidRPr="00AB21C8">
              <w:rPr>
                <w:rFonts w:eastAsia="Times New Roman" w:cs="Times New Roman"/>
                <w:lang w:eastAsia="lv-LV"/>
              </w:rPr>
              <w:t>apakšvirziens</w:t>
            </w:r>
            <w:proofErr w:type="spellEnd"/>
            <w:r w:rsidR="427CF05B" w:rsidRPr="00AB21C8">
              <w:rPr>
                <w:rFonts w:eastAsia="Times New Roman" w:cs="Times New Roman"/>
                <w:lang w:eastAsia="lv-LV"/>
              </w:rPr>
              <w:t>: Cilvēkresursi - IKT prasmju un kompetenču konsolidācija.</w:t>
            </w:r>
          </w:p>
          <w:p w14:paraId="70BF107B" w14:textId="6D21F6CB" w:rsidR="00FE19B3" w:rsidRPr="00136991" w:rsidRDefault="59AB443E" w:rsidP="00136991">
            <w:pPr>
              <w:ind w:left="45" w:right="45"/>
            </w:pPr>
            <w:r w:rsidRPr="00656B8E">
              <w:rPr>
                <w:rFonts w:eastAsia="Times New Roman" w:cs="Times New Roman"/>
                <w:color w:val="414142"/>
                <w:kern w:val="0"/>
                <w:lang w:eastAsia="lv-LV"/>
                <w14:ligatures w14:val="none"/>
              </w:rPr>
              <w:t xml:space="preserve">--- </w:t>
            </w:r>
          </w:p>
          <w:p w14:paraId="798D71BC" w14:textId="1574B01F" w:rsidR="00FE19B3" w:rsidRPr="00136991" w:rsidRDefault="00FE19B3" w:rsidP="00136991">
            <w:pPr>
              <w:ind w:left="45" w:right="45"/>
              <w:rPr>
                <w:rFonts w:eastAsia="Times New Roman" w:cs="Times New Roman"/>
                <w:color w:val="414142"/>
                <w:kern w:val="0"/>
                <w:lang w:eastAsia="lv-LV"/>
                <w14:ligatures w14:val="none"/>
              </w:rPr>
            </w:pPr>
          </w:p>
        </w:tc>
      </w:tr>
      <w:tr w:rsidR="00FE19B3" w:rsidRPr="00694AA0" w14:paraId="077DF980" w14:textId="77777777" w:rsidTr="5F008BD7">
        <w:tc>
          <w:tcPr>
            <w:tcW w:w="3366" w:type="dxa"/>
            <w:vMerge/>
          </w:tcPr>
          <w:p w14:paraId="22A2ED8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2DD4F182" w14:textId="77777777" w:rsidR="00136991" w:rsidRDefault="00EE2890"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0"/>
                  <w14:checkedState w14:val="2612" w14:font="MS Gothic"/>
                  <w14:uncheckedState w14:val="2610" w14:font="MS Gothic"/>
                </w14:checkbox>
              </w:sdtPr>
              <w:sdtEndPr/>
              <w:sdtContent>
                <w:r w:rsidR="00FE19B3" w:rsidRPr="01E73878">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Nozares reforma / pakalpojumu uzlabošana</w:t>
            </w:r>
          </w:p>
          <w:p w14:paraId="5F7E332C" w14:textId="13E556B4"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71C8640E" w14:textId="77777777" w:rsidTr="5F008BD7">
        <w:tc>
          <w:tcPr>
            <w:tcW w:w="3366" w:type="dxa"/>
            <w:vMerge/>
          </w:tcPr>
          <w:p w14:paraId="3882F01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124164E5" w14:textId="5FDE548B" w:rsidR="00FE19B3" w:rsidRPr="0041402B" w:rsidRDefault="00FE19B3"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59C6D15B" w14:textId="77777777" w:rsidTr="5F008BD7">
        <w:tc>
          <w:tcPr>
            <w:tcW w:w="3366" w:type="dxa"/>
            <w:vMerge/>
          </w:tcPr>
          <w:p w14:paraId="34A176D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203C52DF" w14:textId="3B573C77" w:rsidR="0041402B" w:rsidRDefault="00EE2890"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1"/>
                  <w14:checkedState w14:val="2612" w14:font="MS Gothic"/>
                  <w14:uncheckedState w14:val="2610" w14:font="MS Gothic"/>
                </w14:checkbox>
              </w:sdtPr>
              <w:sdtEndPr/>
              <w:sdtContent>
                <w:r w:rsidR="0051528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Kiberdrošības un noturības prasību izpilde </w:t>
            </w:r>
          </w:p>
          <w:p w14:paraId="5BE4CCDE" w14:textId="77777777" w:rsidR="00A2161B" w:rsidRDefault="00515289" w:rsidP="00E57E4B">
            <w:pPr>
              <w:spacing w:before="120"/>
              <w:ind w:left="57" w:right="57"/>
              <w:rPr>
                <w:rFonts w:eastAsia="Times New Roman" w:cs="Times New Roman"/>
                <w:color w:val="000000" w:themeColor="text1"/>
              </w:rPr>
            </w:pPr>
            <w:r>
              <w:br/>
            </w:r>
            <w:r w:rsidR="4EE6DD58" w:rsidRPr="2D20B35E">
              <w:rPr>
                <w:rFonts w:eastAsia="Times New Roman" w:cs="Times New Roman"/>
                <w:color w:val="000000" w:themeColor="text1"/>
              </w:rPr>
              <w:t xml:space="preserve">1) IKT infrastruktūras un kiberdrošības arhitektūra, apstiprināta 2025. </w:t>
            </w:r>
            <w:r w:rsidR="00D26264">
              <w:rPr>
                <w:rFonts w:eastAsia="Times New Roman" w:cs="Times New Roman"/>
                <w:color w:val="000000" w:themeColor="text1"/>
              </w:rPr>
              <w:t xml:space="preserve">gada 19. marta </w:t>
            </w:r>
            <w:r w:rsidR="4EE6DD58" w:rsidRPr="2D20B35E">
              <w:rPr>
                <w:rFonts w:eastAsia="Times New Roman" w:cs="Times New Roman"/>
                <w:color w:val="000000" w:themeColor="text1"/>
              </w:rPr>
              <w:t>Valsts informācijas un komunikācijas tehnoloģiju pārvaldības vadītāju foruma sēdē</w:t>
            </w:r>
            <w:r w:rsidR="00E57E4B">
              <w:rPr>
                <w:rFonts w:eastAsia="Times New Roman" w:cs="Times New Roman"/>
                <w:color w:val="000000" w:themeColor="text1"/>
              </w:rPr>
              <w:t>.</w:t>
            </w:r>
          </w:p>
          <w:p w14:paraId="330571E6" w14:textId="6037E8A4" w:rsidR="00515289" w:rsidRPr="00F46AB3" w:rsidRDefault="00515289" w:rsidP="00E57E4B">
            <w:pPr>
              <w:spacing w:before="120"/>
              <w:ind w:left="57" w:right="57"/>
              <w:rPr>
                <w:rFonts w:eastAsia="Times New Roman" w:cs="Times New Roman"/>
                <w:color w:val="000000" w:themeColor="text1"/>
              </w:rPr>
            </w:pPr>
            <w:r w:rsidRPr="40BE3647">
              <w:rPr>
                <w:rFonts w:eastAsia="Times New Roman" w:cs="Times New Roman"/>
                <w:color w:val="000000" w:themeColor="text1"/>
              </w:rPr>
              <w:t xml:space="preserve">Jomas specifiskie attīstības mērķi aptver IKT infrastruktūras resursu konsolidāciju, datu centru un </w:t>
            </w:r>
            <w:proofErr w:type="spellStart"/>
            <w:r w:rsidRPr="40BE3647">
              <w:rPr>
                <w:rFonts w:eastAsia="Times New Roman" w:cs="Times New Roman"/>
                <w:color w:val="000000" w:themeColor="text1"/>
              </w:rPr>
              <w:t>mākoņdatošanas</w:t>
            </w:r>
            <w:proofErr w:type="spellEnd"/>
            <w:r w:rsidRPr="40BE3647">
              <w:rPr>
                <w:rFonts w:eastAsia="Times New Roman" w:cs="Times New Roman"/>
                <w:color w:val="000000" w:themeColor="text1"/>
              </w:rPr>
              <w:t xml:space="preserve"> risinājumu paplašināšanu un pilnveidošanu, tīklu attīstību un pilnveidošanu, drošu IKT infrastruktūru, utt.</w:t>
            </w:r>
            <w:r w:rsidR="00AB21C8">
              <w:rPr>
                <w:rFonts w:eastAsia="Times New Roman" w:cs="Times New Roman"/>
                <w:color w:val="000000" w:themeColor="text1"/>
              </w:rPr>
              <w:t>;</w:t>
            </w:r>
            <w:r w:rsidRPr="40BE3647">
              <w:rPr>
                <w:rFonts w:eastAsia="Times New Roman" w:cs="Times New Roman"/>
                <w:color w:val="000000" w:themeColor="text1"/>
              </w:rPr>
              <w:t xml:space="preserve"> </w:t>
            </w:r>
          </w:p>
          <w:p w14:paraId="72EF4AC2" w14:textId="79CCFECF" w:rsidR="00515289" w:rsidRDefault="00515289" w:rsidP="00515289">
            <w:pPr>
              <w:spacing w:before="120"/>
              <w:ind w:left="57" w:right="57"/>
              <w:rPr>
                <w:rFonts w:eastAsia="Times New Roman" w:cs="Times New Roman"/>
                <w:color w:val="000000" w:themeColor="text1"/>
              </w:rPr>
            </w:pPr>
            <w:r w:rsidRPr="74F1205D">
              <w:rPr>
                <w:rFonts w:eastAsia="Times New Roman" w:cs="Times New Roman"/>
                <w:color w:val="000000" w:themeColor="text1"/>
              </w:rPr>
              <w:t xml:space="preserve">2) E-lietas jomas </w:t>
            </w:r>
            <w:proofErr w:type="spellStart"/>
            <w:r w:rsidRPr="74F1205D">
              <w:rPr>
                <w:rFonts w:eastAsia="Times New Roman" w:cs="Times New Roman"/>
                <w:color w:val="000000" w:themeColor="text1"/>
              </w:rPr>
              <w:t>mērķarhitektūra</w:t>
            </w:r>
            <w:proofErr w:type="spellEnd"/>
            <w:r w:rsidRPr="74F1205D">
              <w:rPr>
                <w:rFonts w:eastAsia="Times New Roman" w:cs="Times New Roman"/>
                <w:color w:val="000000" w:themeColor="text1"/>
              </w:rPr>
              <w:t xml:space="preserve"> apstiprināta </w:t>
            </w:r>
            <w:r w:rsidR="003B0A3C" w:rsidRPr="74F1205D">
              <w:rPr>
                <w:rFonts w:eastAsia="Times New Roman" w:cs="Times New Roman"/>
                <w:color w:val="000000" w:themeColor="text1"/>
              </w:rPr>
              <w:t>2025.</w:t>
            </w:r>
            <w:r w:rsidR="003B0A3C">
              <w:rPr>
                <w:rFonts w:eastAsia="Times New Roman" w:cs="Times New Roman"/>
                <w:color w:val="000000" w:themeColor="text1"/>
              </w:rPr>
              <w:t xml:space="preserve"> gada 23. aprī</w:t>
            </w:r>
            <w:r w:rsidR="0097219C">
              <w:rPr>
                <w:rFonts w:eastAsia="Times New Roman" w:cs="Times New Roman"/>
                <w:color w:val="000000" w:themeColor="text1"/>
              </w:rPr>
              <w:t>ļa</w:t>
            </w:r>
            <w:r w:rsidR="003B0A3C" w:rsidRPr="74F1205D">
              <w:rPr>
                <w:rFonts w:eastAsia="Times New Roman" w:cs="Times New Roman"/>
                <w:color w:val="000000" w:themeColor="text1"/>
              </w:rPr>
              <w:t xml:space="preserve"> </w:t>
            </w:r>
            <w:r w:rsidRPr="74F1205D">
              <w:rPr>
                <w:rFonts w:eastAsia="Times New Roman" w:cs="Times New Roman"/>
                <w:color w:val="000000" w:themeColor="text1"/>
              </w:rPr>
              <w:t xml:space="preserve">Valsts informācijas un komunikācijas tehnoloģiju pārvaldības vadītāju forumā, kas aptver tehnoloģisko modernizāciju un kiberdrošības stiprināšanu, tai skaitā augstas pieejamības un mērogojamības </w:t>
            </w:r>
            <w:r w:rsidRPr="74F1205D">
              <w:rPr>
                <w:rFonts w:eastAsia="Times New Roman" w:cs="Times New Roman"/>
                <w:color w:val="000000" w:themeColor="text1"/>
              </w:rPr>
              <w:lastRenderedPageBreak/>
              <w:t xml:space="preserve">nodrošināšana – attīstīt infrastruktūru, kas ļauj sistēmai efektīvi pielāgoties pieaugošam datu un lietotāju skaitam, kā arī nodrošināt darbību nepārtrauktību, E-lietas infrastruktūras un drošības uzlabojumi – pāreja uz centralizētu </w:t>
            </w:r>
            <w:proofErr w:type="spellStart"/>
            <w:r w:rsidRPr="74F1205D">
              <w:rPr>
                <w:rFonts w:eastAsia="Times New Roman" w:cs="Times New Roman"/>
                <w:color w:val="000000" w:themeColor="text1"/>
              </w:rPr>
              <w:t>mākoņdatošanas</w:t>
            </w:r>
            <w:proofErr w:type="spellEnd"/>
            <w:r w:rsidRPr="74F1205D">
              <w:rPr>
                <w:rFonts w:eastAsia="Times New Roman" w:cs="Times New Roman"/>
                <w:color w:val="000000" w:themeColor="text1"/>
              </w:rPr>
              <w:t xml:space="preserve"> risinājumu un jaunu kiberdrošības stratēģiju ieviešana</w:t>
            </w:r>
            <w:r w:rsidR="00AB21C8">
              <w:rPr>
                <w:rFonts w:eastAsia="Times New Roman" w:cs="Times New Roman"/>
                <w:color w:val="000000" w:themeColor="text1"/>
              </w:rPr>
              <w:t>;</w:t>
            </w:r>
          </w:p>
          <w:p w14:paraId="052B1DC0" w14:textId="240AC27A" w:rsidR="00515289" w:rsidRDefault="3DE21212" w:rsidP="44B4C860">
            <w:r w:rsidRPr="00DD00B9">
              <w:rPr>
                <w:rFonts w:eastAsia="Times New Roman" w:cs="Times New Roman"/>
                <w:color w:val="000000" w:themeColor="text1"/>
              </w:rPr>
              <w:t xml:space="preserve">3) </w:t>
            </w:r>
            <w:r w:rsidRPr="00DD00B9">
              <w:rPr>
                <w:rStyle w:val="normaltextrun"/>
                <w:rFonts w:cs="Times New Roman"/>
                <w:color w:val="000000"/>
                <w:bdr w:val="none" w:sz="0" w:space="0" w:color="auto" w:frame="1"/>
              </w:rPr>
              <w:t>Nacionālās</w:t>
            </w:r>
            <w:r>
              <w:rPr>
                <w:rStyle w:val="normaltextrun"/>
                <w:rFonts w:cs="Times New Roman"/>
                <w:color w:val="000000"/>
                <w:bdr w:val="none" w:sz="0" w:space="0" w:color="auto" w:frame="1"/>
              </w:rPr>
              <w:t xml:space="preserve"> drošības koncepcij</w:t>
            </w:r>
            <w:r w:rsidRPr="00DD00B9">
              <w:rPr>
                <w:rStyle w:val="normaltextrun"/>
                <w:rFonts w:cs="Times New Roman"/>
                <w:color w:val="000000"/>
                <w:bdr w:val="none" w:sz="0" w:space="0" w:color="auto" w:frame="1"/>
              </w:rPr>
              <w:t xml:space="preserve">a, </w:t>
            </w:r>
            <w:r w:rsidRPr="2D20B35E">
              <w:rPr>
                <w:rStyle w:val="normaltextrun"/>
                <w:rFonts w:cs="Times New Roman"/>
                <w:color w:val="000000" w:themeColor="text1"/>
              </w:rPr>
              <w:t xml:space="preserve">apstiprināta Saeimā 2023. gada 28. </w:t>
            </w:r>
            <w:r w:rsidR="4CD48FDF" w:rsidRPr="2D20B35E">
              <w:rPr>
                <w:rStyle w:val="normaltextrun"/>
                <w:rFonts w:cs="Times New Roman"/>
                <w:color w:val="000000" w:themeColor="text1"/>
              </w:rPr>
              <w:t>S</w:t>
            </w:r>
            <w:r>
              <w:rPr>
                <w:rStyle w:val="normaltextrun"/>
                <w:rFonts w:cs="Times New Roman"/>
                <w:color w:val="000000" w:themeColor="text1"/>
              </w:rPr>
              <w:t>eptembrī</w:t>
            </w:r>
            <w:r w:rsidR="6AD8DACA" w:rsidRPr="44B4C860">
              <w:rPr>
                <w:rStyle w:val="normaltextrun"/>
                <w:rFonts w:cs="Times New Roman"/>
                <w:color w:val="000000" w:themeColor="text1"/>
              </w:rPr>
              <w:t>;</w:t>
            </w:r>
          </w:p>
          <w:p w14:paraId="7CDC8EFD" w14:textId="7C3AD837" w:rsidR="00515289" w:rsidRDefault="3799E325" w:rsidP="2D20B35E">
            <w:pPr>
              <w:rPr>
                <w:rStyle w:val="normaltextrun"/>
                <w:rFonts w:cs="Times New Roman"/>
                <w:color w:val="000000" w:themeColor="text1"/>
              </w:rPr>
            </w:pPr>
            <w:r w:rsidRPr="2D20B35E">
              <w:rPr>
                <w:rStyle w:val="normaltextrun"/>
                <w:rFonts w:cs="Times New Roman"/>
                <w:color w:val="000000" w:themeColor="text1"/>
              </w:rPr>
              <w:t xml:space="preserve">4) </w:t>
            </w:r>
            <w:r w:rsidR="2FF63B4B" w:rsidRPr="2D20B35E">
              <w:rPr>
                <w:rStyle w:val="normaltextrun"/>
                <w:rFonts w:cs="Times New Roman"/>
                <w:color w:val="000000" w:themeColor="text1"/>
              </w:rPr>
              <w:t>2025.gada 25.jūnija MK noteikumi Nr.397 “Minimālās kiberdrošības prasības”</w:t>
            </w:r>
            <w:r w:rsidR="00AB21C8">
              <w:rPr>
                <w:rStyle w:val="normaltextrun"/>
                <w:rFonts w:cs="Times New Roman"/>
                <w:color w:val="000000" w:themeColor="text1"/>
              </w:rPr>
              <w:t>;</w:t>
            </w:r>
          </w:p>
          <w:p w14:paraId="3159B6CE" w14:textId="5CE69A6E" w:rsidR="00515289" w:rsidRDefault="78B9F916" w:rsidP="2D20B35E">
            <w:pPr>
              <w:rPr>
                <w:rStyle w:val="normaltextrun"/>
                <w:rFonts w:cs="Times New Roman"/>
                <w:b/>
                <w:bCs/>
                <w:color w:val="000000" w:themeColor="text1"/>
                <w:kern w:val="0"/>
                <w:lang w:eastAsia="lv-LV"/>
                <w14:ligatures w14:val="none"/>
              </w:rPr>
            </w:pPr>
            <w:r w:rsidRPr="2D20B35E">
              <w:rPr>
                <w:rStyle w:val="normaltextrun"/>
                <w:rFonts w:cs="Times New Roman"/>
                <w:color w:val="000000" w:themeColor="text1"/>
              </w:rPr>
              <w:t xml:space="preserve">5) </w:t>
            </w:r>
            <w:r w:rsidR="1FC62543" w:rsidRPr="00CA5581">
              <w:rPr>
                <w:rStyle w:val="normaltextrun"/>
                <w:rFonts w:eastAsia="Times New Roman" w:cs="Times New Roman"/>
                <w:color w:val="000000" w:themeColor="text1"/>
              </w:rPr>
              <w:t>Noteikumu pro</w:t>
            </w:r>
            <w:r w:rsidR="1FC62543" w:rsidRPr="00CA5581">
              <w:rPr>
                <w:rStyle w:val="normaltextrun"/>
                <w:rFonts w:eastAsia="Times New Roman" w:cs="Times New Roman"/>
              </w:rPr>
              <w:t xml:space="preserve">jekts </w:t>
            </w:r>
            <w:r w:rsidR="29754EA6" w:rsidRPr="00CA5581">
              <w:rPr>
                <w:rFonts w:eastAsia="Times New Roman" w:cs="Times New Roman"/>
              </w:rPr>
              <w:t>24-TA-3243</w:t>
            </w:r>
            <w:r w:rsidR="29754EA6" w:rsidRPr="2D20B35E">
              <w:rPr>
                <w:rFonts w:eastAsia="Times New Roman" w:cs="Times New Roman"/>
              </w:rPr>
              <w:t xml:space="preserve"> “</w:t>
            </w:r>
            <w:r w:rsidR="29754EA6" w:rsidRPr="00CA5581">
              <w:rPr>
                <w:rFonts w:eastAsia="Times New Roman" w:cs="Times New Roman"/>
              </w:rPr>
              <w:t>Informācijas sistēmu izvietošanas un datu centru drošības prasības”</w:t>
            </w:r>
            <w:r w:rsidR="0EAFDFF0" w:rsidRPr="2D20B35E">
              <w:rPr>
                <w:rFonts w:eastAsia="Times New Roman" w:cs="Times New Roman"/>
              </w:rPr>
              <w:t>.</w:t>
            </w:r>
          </w:p>
        </w:tc>
      </w:tr>
      <w:tr w:rsidR="00FE19B3" w:rsidRPr="00694AA0" w14:paraId="1C84353F" w14:textId="77777777" w:rsidTr="5F008BD7">
        <w:tc>
          <w:tcPr>
            <w:tcW w:w="3366" w:type="dxa"/>
            <w:vMerge/>
          </w:tcPr>
          <w:p w14:paraId="4AE428E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2E01F797" w14:textId="0624A8E6" w:rsidR="00FE19B3" w:rsidRPr="0041402B" w:rsidRDefault="00FE19B3"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4D342086" w14:textId="77777777" w:rsidTr="5F008BD7">
        <w:tc>
          <w:tcPr>
            <w:tcW w:w="3366" w:type="dxa"/>
            <w:vMerge/>
          </w:tcPr>
          <w:p w14:paraId="20412B6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27082B63" w14:textId="60F3FE00" w:rsidR="00FE19B3" w:rsidRPr="00AB21C8" w:rsidRDefault="00EE289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1"/>
                  <w14:checkedState w14:val="2612" w14:font="MS Gothic"/>
                  <w14:uncheckedState w14:val="2610" w14:font="MS Gothic"/>
                </w14:checkbox>
              </w:sdtPr>
              <w:sdtEndPr/>
              <w:sdtContent>
                <w:r w:rsidR="00AE21A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AB21C8">
              <w:rPr>
                <w:rFonts w:eastAsia="Times New Roman" w:cs="Times New Roman"/>
                <w:kern w:val="0"/>
                <w:lang w:eastAsia="lv-LV"/>
                <w14:ligatures w14:val="none"/>
              </w:rPr>
              <w:t xml:space="preserve">Izmaksu novēršana un darbības nepārtrauktības nodrošināšana. </w:t>
            </w:r>
          </w:p>
          <w:p w14:paraId="74226B32" w14:textId="5885DEEE" w:rsidR="00FE19B3" w:rsidRPr="00AB21C8" w:rsidRDefault="7D66FE75" w:rsidP="2D20B35E">
            <w:pPr>
              <w:spacing w:after="160" w:line="257" w:lineRule="auto"/>
              <w:rPr>
                <w:rFonts w:ascii="Calibri" w:eastAsia="Calibri" w:hAnsi="Calibri" w:cs="Calibri"/>
              </w:rPr>
            </w:pPr>
            <w:r w:rsidRPr="00AB21C8">
              <w:rPr>
                <w:rFonts w:eastAsia="Times New Roman" w:cs="Times New Roman"/>
              </w:rPr>
              <w:t>Infrastruktūras tehnoloģiju attīstība paredz iespēju pārtraukt ražotāja neatbalstītu risinājumu uzturēšanu, tādējādi samazinot ar novecojušu tehnoloģiju ekspluatāciju saistītās izmaksas.</w:t>
            </w:r>
          </w:p>
          <w:p w14:paraId="7F2BC511" w14:textId="15EE2C83"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732EC2D4" w14:textId="77777777" w:rsidTr="5F008BD7">
        <w:tc>
          <w:tcPr>
            <w:tcW w:w="3366" w:type="dxa"/>
            <w:vMerge/>
          </w:tcPr>
          <w:p w14:paraId="5D8AF9B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outset" w:sz="6" w:space="0" w:color="414142"/>
              <w:left w:val="outset" w:sz="6" w:space="0" w:color="414142"/>
              <w:bottom w:val="nil"/>
              <w:right w:val="outset" w:sz="6" w:space="0" w:color="414142"/>
            </w:tcBorders>
          </w:tcPr>
          <w:p w14:paraId="0F668512" w14:textId="77777777"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Konsekvences, ja projekts netiek īstenots: </w:t>
            </w:r>
          </w:p>
          <w:p w14:paraId="379BE862" w14:textId="22C62B0D"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5B5CB8E8" w14:textId="77777777" w:rsidTr="5F008BD7">
        <w:tc>
          <w:tcPr>
            <w:tcW w:w="3366" w:type="dxa"/>
            <w:vMerge/>
          </w:tcPr>
          <w:p w14:paraId="1850AFA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outset" w:sz="6" w:space="0" w:color="414142"/>
              <w:right w:val="outset" w:sz="6" w:space="0" w:color="414142"/>
            </w:tcBorders>
          </w:tcPr>
          <w:p w14:paraId="2AE7BF90" w14:textId="73945310" w:rsidR="00FE19B3" w:rsidRPr="00BF31B7" w:rsidRDefault="7C95FE1B" w:rsidP="00CA5581">
            <w:pPr>
              <w:spacing w:after="160" w:line="257" w:lineRule="auto"/>
              <w:jc w:val="both"/>
              <w:rPr>
                <w:rFonts w:eastAsia="Times New Roman" w:cs="Times New Roman"/>
              </w:rPr>
            </w:pPr>
            <w:r w:rsidRPr="00CA5581">
              <w:rPr>
                <w:rFonts w:eastAsia="Times New Roman" w:cs="Times New Roman"/>
                <w:color w:val="000000" w:themeColor="text1"/>
              </w:rPr>
              <w:t>J</w:t>
            </w:r>
            <w:r w:rsidRPr="00CA5581">
              <w:rPr>
                <w:rFonts w:eastAsia="Times New Roman" w:cs="Times New Roman"/>
              </w:rPr>
              <w:t xml:space="preserve">a projekts netiks īstenots, </w:t>
            </w:r>
            <w:r w:rsidR="00330616">
              <w:rPr>
                <w:rFonts w:eastAsia="Times New Roman" w:cs="Times New Roman"/>
              </w:rPr>
              <w:t>nebūs izveidoti nepieciešamie tehniskie priekšnosacījumi, lai ieviest</w:t>
            </w:r>
            <w:r w:rsidR="00470507">
              <w:rPr>
                <w:rFonts w:eastAsia="Times New Roman" w:cs="Times New Roman"/>
              </w:rPr>
              <w:t>u</w:t>
            </w:r>
            <w:r w:rsidR="00330616">
              <w:rPr>
                <w:rFonts w:eastAsia="Times New Roman" w:cs="Times New Roman"/>
              </w:rPr>
              <w:t xml:space="preserve"> E-KRASS, ELIS un PADIS projektus un izmitināt</w:t>
            </w:r>
            <w:r w:rsidR="00255035">
              <w:rPr>
                <w:rFonts w:eastAsia="Times New Roman" w:cs="Times New Roman"/>
              </w:rPr>
              <w:t>u</w:t>
            </w:r>
            <w:r w:rsidR="00330616">
              <w:rPr>
                <w:rFonts w:eastAsia="Times New Roman" w:cs="Times New Roman"/>
              </w:rPr>
              <w:t xml:space="preserve"> projektu ietvaros attīstītās sistēmas. T</w:t>
            </w:r>
            <w:r w:rsidRPr="00CA5581">
              <w:rPr>
                <w:rFonts w:eastAsia="Times New Roman" w:cs="Times New Roman"/>
              </w:rPr>
              <w:t>iesībaizsardzības iestādes turpinās izmantot novecojušu un ražotāja neatbalstītu IKT infrastruktūru, kas palielinās informācijas sistēmu darbības traucējumu, datu zuduma un kiberdrošības incidentu risku. Pieaugošais elektronisko pierādījumu apjoms nebūs apstrādājams un uzglabājams atbilstošā veiktspējā un drošības līmenī, kavējot kriminālprocesu, pirmstiesas izmeklēšanas un tiesvedības norisi. Netiks nodrošināta vienotu, savstarpēji integrētu informācijas sistēmu attīstība, kā rezultātā samazināsies procesu efektivitāte un pieaugs ilgtermiņa uzturēšanas izmaksas.</w:t>
            </w:r>
          </w:p>
          <w:p w14:paraId="6A6FBAC3" w14:textId="448C8E3B" w:rsidR="00FE19B3" w:rsidRPr="00BF31B7" w:rsidRDefault="00FE19B3" w:rsidP="2D20B35E">
            <w:pPr>
              <w:ind w:left="45" w:right="45"/>
              <w:rPr>
                <w:rFonts w:eastAsia="Times New Roman" w:cs="Times New Roman"/>
                <w:color w:val="AEAAAA" w:themeColor="background2" w:themeShade="BF"/>
                <w:kern w:val="0"/>
                <w:lang w:eastAsia="lv-LV"/>
                <w14:ligatures w14:val="none"/>
              </w:rPr>
            </w:pPr>
          </w:p>
        </w:tc>
      </w:tr>
      <w:tr w:rsidR="00FE19B3" w:rsidRPr="00694AA0" w14:paraId="090731B8" w14:textId="77777777" w:rsidTr="5F008BD7">
        <w:tc>
          <w:tcPr>
            <w:tcW w:w="3366" w:type="dxa"/>
            <w:vMerge/>
          </w:tcPr>
          <w:p w14:paraId="54913E7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outset" w:sz="6" w:space="0" w:color="414142"/>
              <w:left w:val="outset" w:sz="6" w:space="0" w:color="414142"/>
              <w:bottom w:val="nil"/>
              <w:right w:val="outset" w:sz="6" w:space="0" w:color="414142"/>
            </w:tcBorders>
          </w:tcPr>
          <w:p w14:paraId="63171ED8" w14:textId="57065B35" w:rsidR="00FE19B3" w:rsidRPr="00CA5581" w:rsidRDefault="59AB443E" w:rsidP="5F008BD7">
            <w:pPr>
              <w:ind w:right="45"/>
              <w:rPr>
                <w:rFonts w:eastAsia="Times New Roman" w:cs="Times New Roman"/>
                <w:i/>
                <w:iCs/>
                <w:color w:val="AEAAAA" w:themeColor="background2" w:themeShade="BF"/>
                <w:kern w:val="0"/>
                <w:sz w:val="18"/>
                <w:szCs w:val="18"/>
                <w:lang w:eastAsia="lv-LV"/>
                <w14:ligatures w14:val="none"/>
              </w:rPr>
            </w:pPr>
            <w:r w:rsidRPr="00CA5581">
              <w:rPr>
                <w:rFonts w:eastAsia="Times New Roman" w:cs="Times New Roman"/>
                <w:b/>
                <w:bCs/>
                <w:kern w:val="0"/>
                <w:lang w:eastAsia="lv-LV"/>
                <w14:ligatures w14:val="none"/>
              </w:rPr>
              <w:t xml:space="preserve">Pamatojuma avoti (izvēlēties vismaz vienu): </w:t>
            </w:r>
          </w:p>
        </w:tc>
      </w:tr>
      <w:tr w:rsidR="00FE19B3" w:rsidRPr="00694AA0" w14:paraId="2F756C7E" w14:textId="77777777" w:rsidTr="5F008BD7">
        <w:tc>
          <w:tcPr>
            <w:tcW w:w="3366" w:type="dxa"/>
            <w:vMerge/>
          </w:tcPr>
          <w:p w14:paraId="4BF21A0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567AAD31" w14:textId="569FE6F3" w:rsidR="00FE19B3" w:rsidRPr="001F674E" w:rsidRDefault="00EE2890" w:rsidP="44B4C860">
            <w:pPr>
              <w:ind w:right="45"/>
              <w:rPr>
                <w:rFonts w:eastAsia="Times New Roman" w:cs="Times New Roman"/>
                <w:i/>
                <w:iCs/>
                <w:sz w:val="18"/>
                <w:szCs w:val="18"/>
                <w:lang w:eastAsia="lv-LV"/>
              </w:rPr>
            </w:pPr>
            <w:sdt>
              <w:sdtPr>
                <w:rPr>
                  <w:rFonts w:eastAsia="Times New Roman" w:cs="Times New Roman"/>
                  <w:kern w:val="0"/>
                  <w:lang w:eastAsia="lv-LV"/>
                  <w14:ligatures w14:val="none"/>
                </w:rPr>
                <w:id w:val="1185787102"/>
                <w14:checkbox>
                  <w14:checked w14:val="1"/>
                  <w14:checkedState w14:val="2612" w14:font="MS Gothic"/>
                  <w14:uncheckedState w14:val="2610" w14:font="MS Gothic"/>
                </w14:checkbox>
              </w:sdtPr>
              <w:sdtEndPr/>
              <w:sdtContent>
                <w:r w:rsidR="16E1B175" w:rsidRPr="2D20B35E">
                  <w:rPr>
                    <w:rFonts w:ascii="MS Gothic" w:eastAsia="MS Gothic" w:hAnsi="MS Gothic" w:cs="MS Gothic"/>
                    <w:kern w:val="0"/>
                    <w:lang w:eastAsia="lv-LV"/>
                    <w14:ligatures w14:val="none"/>
                  </w:rPr>
                  <w:t>☒</w:t>
                </w:r>
              </w:sdtContent>
            </w:sdt>
            <w:r w:rsidR="26A0FB25" w:rsidRPr="2D20B35E">
              <w:rPr>
                <w:rFonts w:eastAsia="Times New Roman" w:cs="Times New Roman"/>
                <w:lang w:eastAsia="lv-LV"/>
              </w:rPr>
              <w:t xml:space="preserve"> Auditā konstatētais; </w:t>
            </w:r>
          </w:p>
          <w:p w14:paraId="36B0D8C8" w14:textId="7D105EB6" w:rsidR="00FE19B3" w:rsidRPr="001F674E" w:rsidRDefault="00FE19B3" w:rsidP="00A2161B">
            <w:pPr>
              <w:ind w:right="45"/>
              <w:jc w:val="both"/>
              <w:rPr>
                <w:rFonts w:eastAsia="Times New Roman" w:cs="Times New Roman"/>
                <w:lang w:eastAsia="lv-LV"/>
              </w:rPr>
            </w:pPr>
          </w:p>
          <w:p w14:paraId="21DCD21D" w14:textId="63E809BC" w:rsidR="00FE19B3" w:rsidRPr="001F674E" w:rsidRDefault="006D7EB2" w:rsidP="00A2161B">
            <w:pPr>
              <w:ind w:right="45"/>
              <w:jc w:val="both"/>
              <w:rPr>
                <w:rFonts w:eastAsia="Times New Roman" w:cs="Times New Roman"/>
                <w:kern w:val="0"/>
                <w:lang w:eastAsia="lv-LV"/>
                <w14:ligatures w14:val="none"/>
              </w:rPr>
            </w:pPr>
            <w:r>
              <w:rPr>
                <w:rFonts w:eastAsia="Times New Roman" w:cs="Times New Roman"/>
                <w:lang w:eastAsia="lv-LV"/>
              </w:rPr>
              <w:t>IDC</w:t>
            </w:r>
            <w:r w:rsidR="0B95F578" w:rsidRPr="44B4C860">
              <w:rPr>
                <w:rFonts w:eastAsia="Times New Roman" w:cs="Times New Roman"/>
                <w:lang w:eastAsia="lv-LV"/>
              </w:rPr>
              <w:t xml:space="preserve"> īsteno</w:t>
            </w:r>
            <w:r w:rsidR="272C2449" w:rsidRPr="44B4C860">
              <w:rPr>
                <w:rFonts w:eastAsia="Times New Roman" w:cs="Times New Roman"/>
                <w:lang w:eastAsia="lv-LV"/>
              </w:rPr>
              <w:t xml:space="preserve"> gan iekšējos, gan kompetentu trešo pušu veiktos</w:t>
            </w:r>
            <w:r w:rsidR="0B95F578" w:rsidRPr="44B4C860">
              <w:rPr>
                <w:rFonts w:eastAsia="Times New Roman" w:cs="Times New Roman"/>
                <w:lang w:eastAsia="lv-LV"/>
              </w:rPr>
              <w:t xml:space="preserve"> </w:t>
            </w:r>
            <w:proofErr w:type="spellStart"/>
            <w:r w:rsidR="74EC70E8" w:rsidRPr="44B4C860">
              <w:rPr>
                <w:rFonts w:eastAsia="Times New Roman" w:cs="Times New Roman"/>
                <w:lang w:eastAsia="lv-LV"/>
              </w:rPr>
              <w:t>izvērtējumus</w:t>
            </w:r>
            <w:proofErr w:type="spellEnd"/>
            <w:r w:rsidR="74EC70E8" w:rsidRPr="44B4C860">
              <w:rPr>
                <w:rFonts w:eastAsia="Times New Roman" w:cs="Times New Roman"/>
                <w:lang w:eastAsia="lv-LV"/>
              </w:rPr>
              <w:t>,</w:t>
            </w:r>
            <w:r w:rsidR="0B95F578" w:rsidRPr="44B4C860">
              <w:rPr>
                <w:rFonts w:eastAsia="Times New Roman" w:cs="Times New Roman"/>
                <w:lang w:eastAsia="lv-LV"/>
              </w:rPr>
              <w:t xml:space="preserve"> kuru ietvaros tiek sistemātiski izvērtēts IKT infrastruktūras </w:t>
            </w:r>
            <w:r w:rsidR="24AB7ECF" w:rsidRPr="44B4C860">
              <w:rPr>
                <w:rFonts w:eastAsia="Times New Roman" w:cs="Times New Roman"/>
                <w:lang w:eastAsia="lv-LV"/>
              </w:rPr>
              <w:t>arhitektūra, komponenšu dzīvescikls</w:t>
            </w:r>
            <w:r w:rsidR="0B95F578" w:rsidRPr="44B4C860">
              <w:rPr>
                <w:rFonts w:eastAsia="Times New Roman" w:cs="Times New Roman"/>
                <w:lang w:eastAsia="lv-LV"/>
              </w:rPr>
              <w:t>, drošība, ilgtspēja un atbilstība normatīvo aktu prasībām</w:t>
            </w:r>
            <w:r w:rsidR="2857CEEA" w:rsidRPr="44B4C860">
              <w:rPr>
                <w:rFonts w:eastAsia="Times New Roman" w:cs="Times New Roman"/>
                <w:lang w:eastAsia="lv-LV"/>
              </w:rPr>
              <w:t xml:space="preserve">, t.sk. iekļaujot </w:t>
            </w:r>
            <w:r w:rsidR="7923F088" w:rsidRPr="44B4C860">
              <w:rPr>
                <w:rFonts w:eastAsia="Times New Roman" w:cs="Times New Roman"/>
                <w:color w:val="000000" w:themeColor="text1"/>
              </w:rPr>
              <w:t xml:space="preserve">projekta Nr. 2.1.2.2.i.0/1/24/I/VARAM/002 “Iekšlietu ministrijas Informācijas centra </w:t>
            </w:r>
            <w:proofErr w:type="spellStart"/>
            <w:r w:rsidR="7923F088" w:rsidRPr="44B4C860">
              <w:rPr>
                <w:rFonts w:eastAsia="Times New Roman" w:cs="Times New Roman"/>
                <w:color w:val="000000" w:themeColor="text1"/>
              </w:rPr>
              <w:t>mākoņdatošanas</w:t>
            </w:r>
            <w:proofErr w:type="spellEnd"/>
            <w:r w:rsidR="7923F088" w:rsidRPr="44B4C860">
              <w:rPr>
                <w:rFonts w:eastAsia="Times New Roman" w:cs="Times New Roman"/>
                <w:color w:val="000000" w:themeColor="text1"/>
              </w:rPr>
              <w:t xml:space="preserve"> pakalpojumu attīstība valsts </w:t>
            </w:r>
            <w:proofErr w:type="spellStart"/>
            <w:r w:rsidR="7923F088" w:rsidRPr="44B4C860">
              <w:rPr>
                <w:rFonts w:eastAsia="Times New Roman" w:cs="Times New Roman"/>
                <w:color w:val="000000" w:themeColor="text1"/>
              </w:rPr>
              <w:t>federētā</w:t>
            </w:r>
            <w:proofErr w:type="spellEnd"/>
            <w:r w:rsidR="7923F088" w:rsidRPr="44B4C860">
              <w:rPr>
                <w:rFonts w:eastAsia="Times New Roman" w:cs="Times New Roman"/>
                <w:color w:val="000000" w:themeColor="text1"/>
              </w:rPr>
              <w:t xml:space="preserve"> mākoņa ietvaros” </w:t>
            </w:r>
            <w:r w:rsidR="35B008E7" w:rsidRPr="44B4C860">
              <w:rPr>
                <w:rFonts w:eastAsia="Times New Roman" w:cs="Times New Roman"/>
                <w:color w:val="000000" w:themeColor="text1"/>
              </w:rPr>
              <w:t>īstenošanas gaitā</w:t>
            </w:r>
            <w:r w:rsidR="2FFC056D" w:rsidRPr="44B4C860">
              <w:rPr>
                <w:rFonts w:eastAsia="Times New Roman" w:cs="Times New Roman"/>
                <w:lang w:eastAsia="lv-LV"/>
              </w:rPr>
              <w:t xml:space="preserve"> </w:t>
            </w:r>
            <w:r w:rsidR="1294E1A8" w:rsidRPr="44B4C860">
              <w:rPr>
                <w:rFonts w:eastAsia="Times New Roman" w:cs="Times New Roman"/>
                <w:lang w:eastAsia="lv-LV"/>
              </w:rPr>
              <w:t>veikto izvērtējumu</w:t>
            </w:r>
            <w:r w:rsidR="2FFC056D" w:rsidRPr="44B4C860">
              <w:rPr>
                <w:rFonts w:eastAsia="Times New Roman" w:cs="Times New Roman"/>
                <w:lang w:eastAsia="lv-LV"/>
              </w:rPr>
              <w:t>.</w:t>
            </w:r>
          </w:p>
        </w:tc>
      </w:tr>
      <w:tr w:rsidR="00FE19B3" w:rsidRPr="00694AA0" w14:paraId="12BEA6E2" w14:textId="77777777" w:rsidTr="5F008BD7">
        <w:tc>
          <w:tcPr>
            <w:tcW w:w="3366" w:type="dxa"/>
            <w:vMerge/>
          </w:tcPr>
          <w:p w14:paraId="09B7B74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67FDE81E" w14:textId="4F4254FC"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69886BF" w14:textId="77777777" w:rsidTr="5F008BD7">
        <w:tc>
          <w:tcPr>
            <w:tcW w:w="3366" w:type="dxa"/>
            <w:vMerge/>
          </w:tcPr>
          <w:p w14:paraId="6568001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61D795BE" w14:textId="2C797D1E" w:rsidR="00FE19B3" w:rsidRPr="001F674E" w:rsidRDefault="00EE2890"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Incidentu statistika; </w:t>
            </w:r>
          </w:p>
        </w:tc>
      </w:tr>
      <w:tr w:rsidR="00FE19B3" w:rsidRPr="00694AA0" w14:paraId="2418FE4F" w14:textId="77777777" w:rsidTr="5F008BD7">
        <w:tc>
          <w:tcPr>
            <w:tcW w:w="3366" w:type="dxa"/>
            <w:vMerge/>
          </w:tcPr>
          <w:p w14:paraId="07B2B7E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6E469041" w14:textId="2D9595E9"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B1968E8" w14:textId="77777777" w:rsidTr="5F008BD7">
        <w:tc>
          <w:tcPr>
            <w:tcW w:w="3366" w:type="dxa"/>
            <w:vMerge/>
          </w:tcPr>
          <w:p w14:paraId="2C260BC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4A9E0457" w14:textId="4563B7A7" w:rsidR="00FE19B3" w:rsidRPr="001F674E" w:rsidRDefault="00EE2890"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0"/>
                  <w14:checkedState w14:val="2612" w14:font="MS Gothic"/>
                  <w14:uncheckedState w14:val="2610" w14:font="MS Gothic"/>
                </w14:checkbox>
              </w:sdtPr>
              <w:sdtEndPr/>
              <w:sdtContent>
                <w:r w:rsidR="00FE19B3" w:rsidRPr="001F674E">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Lietotāju aptauja; </w:t>
            </w:r>
          </w:p>
        </w:tc>
      </w:tr>
      <w:tr w:rsidR="00FE19B3" w:rsidRPr="00694AA0" w14:paraId="759DF5A3" w14:textId="77777777" w:rsidTr="5F008BD7">
        <w:tc>
          <w:tcPr>
            <w:tcW w:w="3366" w:type="dxa"/>
            <w:vMerge/>
          </w:tcPr>
          <w:p w14:paraId="2203EED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0BEF47B1" w14:textId="751F42A8"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59545DAC" w14:textId="77777777" w:rsidTr="5F008BD7">
        <w:tc>
          <w:tcPr>
            <w:tcW w:w="3366" w:type="dxa"/>
            <w:vMerge/>
          </w:tcPr>
          <w:p w14:paraId="1E63331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5EAACBAC" w14:textId="4BC1AFAE" w:rsidR="00FE19B3" w:rsidRPr="001F674E" w:rsidRDefault="00EE2890"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Manuālā darba apjoms. </w:t>
            </w:r>
          </w:p>
        </w:tc>
      </w:tr>
      <w:tr w:rsidR="00FE19B3" w:rsidRPr="00694AA0" w14:paraId="71B9BA22" w14:textId="77777777" w:rsidTr="5F008BD7">
        <w:tc>
          <w:tcPr>
            <w:tcW w:w="3366" w:type="dxa"/>
            <w:vMerge/>
          </w:tcPr>
          <w:p w14:paraId="3FCC828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outset" w:sz="6" w:space="0" w:color="414142"/>
              <w:right w:val="outset" w:sz="6" w:space="0" w:color="414142"/>
            </w:tcBorders>
          </w:tcPr>
          <w:p w14:paraId="4080894A" w14:textId="77777777" w:rsidR="00FE19B3" w:rsidRPr="00656B8E" w:rsidRDefault="00FE19B3" w:rsidP="00FE19B3">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23B855A1" w14:textId="77777777" w:rsidR="00FE19B3" w:rsidRPr="00FE19B3" w:rsidRDefault="00FE19B3" w:rsidP="00FE19B3">
            <w:pPr>
              <w:ind w:right="45"/>
              <w:rPr>
                <w:rFonts w:eastAsia="Times New Roman" w:cs="Times New Roman"/>
                <w:color w:val="414142"/>
                <w:kern w:val="0"/>
                <w:lang w:eastAsia="lv-LV"/>
                <w14:ligatures w14:val="none"/>
              </w:rPr>
            </w:pPr>
          </w:p>
        </w:tc>
      </w:tr>
      <w:tr w:rsidR="00FE19B3" w:rsidRPr="001641FE" w14:paraId="286A44F1" w14:textId="77777777" w:rsidTr="5F008BD7">
        <w:tc>
          <w:tcPr>
            <w:tcW w:w="3366" w:type="dxa"/>
            <w:vMerge w:val="restart"/>
            <w:tcBorders>
              <w:top w:val="outset" w:sz="6" w:space="0" w:color="414142"/>
              <w:left w:val="outset" w:sz="6" w:space="0" w:color="414142"/>
              <w:right w:val="outset" w:sz="6" w:space="0" w:color="414142"/>
            </w:tcBorders>
            <w:hideMark/>
          </w:tcPr>
          <w:p w14:paraId="3E7A6D6E" w14:textId="41B5A81B" w:rsidR="00FE19B3" w:rsidRDefault="00FE19B3"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p w14:paraId="729378AF" w14:textId="0042CB07" w:rsidR="00FE19B3" w:rsidRPr="00563E38" w:rsidRDefault="00FE19B3" w:rsidP="2D20B35E">
            <w:pPr>
              <w:ind w:left="45" w:right="45"/>
              <w:rPr>
                <w:rFonts w:eastAsia="Times New Roman" w:cs="Times New Roman"/>
                <w:i/>
                <w:iCs/>
                <w:color w:val="414142"/>
                <w:kern w:val="0"/>
                <w:lang w:eastAsia="lv-LV"/>
                <w14:ligatures w14:val="none"/>
              </w:rPr>
            </w:pPr>
          </w:p>
        </w:tc>
        <w:tc>
          <w:tcPr>
            <w:tcW w:w="6364" w:type="dxa"/>
            <w:gridSpan w:val="5"/>
            <w:tcBorders>
              <w:top w:val="outset" w:sz="6" w:space="0" w:color="414142"/>
              <w:left w:val="outset" w:sz="6" w:space="0" w:color="414142"/>
              <w:bottom w:val="nil"/>
              <w:right w:val="outset" w:sz="6" w:space="0" w:color="414142"/>
            </w:tcBorders>
          </w:tcPr>
          <w:p w14:paraId="38D8F3F4" w14:textId="69F5E7F0" w:rsidR="00FE19B3" w:rsidRPr="00656B8E" w:rsidRDefault="59AB443E" w:rsidP="2D20B35E">
            <w:pPr>
              <w:ind w:right="45"/>
              <w:rPr>
                <w:rFonts w:eastAsia="Times New Roman" w:cs="Times New Roman"/>
                <w:b/>
                <w:bCs/>
                <w:kern w:val="0"/>
                <w:lang w:eastAsia="lv-LV"/>
                <w14:ligatures w14:val="none"/>
              </w:rPr>
            </w:pPr>
            <w:r w:rsidRPr="00CA5581">
              <w:rPr>
                <w:rFonts w:eastAsia="Times New Roman" w:cs="Times New Roman"/>
                <w:b/>
                <w:bCs/>
                <w:kern w:val="0"/>
                <w:lang w:eastAsia="lv-LV"/>
                <w14:ligatures w14:val="none"/>
              </w:rPr>
              <w:t>Projekta galvenie lietderības aspekti:</w:t>
            </w:r>
            <w:r w:rsidRPr="2D20B35E">
              <w:rPr>
                <w:rFonts w:eastAsia="Times New Roman" w:cs="Times New Roman"/>
                <w:b/>
                <w:bCs/>
                <w:kern w:val="0"/>
                <w:lang w:eastAsia="lv-LV"/>
                <w14:ligatures w14:val="none"/>
              </w:rPr>
              <w:t xml:space="preserve"> </w:t>
            </w:r>
          </w:p>
          <w:p w14:paraId="6ABE7A64" w14:textId="1D737E7F" w:rsidR="00FE19B3" w:rsidRPr="00261997" w:rsidRDefault="00FE19B3" w:rsidP="2D20B35E">
            <w:pPr>
              <w:ind w:right="45"/>
              <w:rPr>
                <w:rFonts w:eastAsia="Times New Roman" w:cs="Times New Roman"/>
                <w:i/>
                <w:iCs/>
                <w:color w:val="414142"/>
                <w:kern w:val="0"/>
                <w:sz w:val="18"/>
                <w:szCs w:val="18"/>
                <w:lang w:eastAsia="lv-LV"/>
                <w14:ligatures w14:val="none"/>
              </w:rPr>
            </w:pPr>
          </w:p>
        </w:tc>
      </w:tr>
      <w:tr w:rsidR="00FE19B3" w:rsidRPr="001641FE" w14:paraId="6B18CAED" w14:textId="77777777" w:rsidTr="5F008BD7">
        <w:tc>
          <w:tcPr>
            <w:tcW w:w="3366" w:type="dxa"/>
            <w:vMerge/>
          </w:tcPr>
          <w:p w14:paraId="62709B86"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150B3C66" w14:textId="3BDAB9EA" w:rsidR="00FE19B3" w:rsidRPr="00656B8E" w:rsidRDefault="00EE289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931267408"/>
                <w14:checkbox>
                  <w14:checked w14:val="0"/>
                  <w14:checkedState w14:val="2612" w14:font="MS Gothic"/>
                  <w14:uncheckedState w14:val="2610" w14:font="MS Gothic"/>
                </w14:checkbox>
              </w:sdtPr>
              <w:sdtEndPr/>
              <w:sdtContent>
                <w:r w:rsidR="00637D08">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Administratīvā sloga samazināšana; </w:t>
            </w:r>
          </w:p>
        </w:tc>
      </w:tr>
      <w:tr w:rsidR="00FE19B3" w:rsidRPr="001641FE" w14:paraId="300B8E69" w14:textId="77777777" w:rsidTr="5F008BD7">
        <w:tc>
          <w:tcPr>
            <w:tcW w:w="3366" w:type="dxa"/>
            <w:vMerge/>
          </w:tcPr>
          <w:p w14:paraId="62E1DBCB"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0DB9E825" w14:textId="6AC6420D" w:rsidR="00FE19B3" w:rsidRPr="00656B8E" w:rsidRDefault="00EE289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296291738"/>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Procesu efektivitātes paaugstināšana; </w:t>
            </w:r>
          </w:p>
        </w:tc>
      </w:tr>
      <w:tr w:rsidR="00FE19B3" w:rsidRPr="001641FE" w14:paraId="2C3CB8FB" w14:textId="77777777" w:rsidTr="5F008BD7">
        <w:tc>
          <w:tcPr>
            <w:tcW w:w="3366" w:type="dxa"/>
            <w:vMerge/>
          </w:tcPr>
          <w:p w14:paraId="46CDDC48"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62889158" w14:textId="1C4374AA" w:rsidR="00FE19B3" w:rsidRPr="00656B8E" w:rsidRDefault="00EE2890" w:rsidP="5F008BD7">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524015297"/>
                <w14:checkbox>
                  <w14:checked w14:val="0"/>
                  <w14:checkedState w14:val="2612" w14:font="MS Gothic"/>
                  <w14:uncheckedState w14:val="2610" w14:font="MS Gothic"/>
                </w14:checkbox>
              </w:sdtPr>
              <w:sdtEndPr/>
              <w:sdtContent>
                <w:r w:rsidR="4FD08A51">
                  <w:rPr>
                    <w:rFonts w:ascii="MS Gothic" w:eastAsia="MS Gothic" w:hAnsi="MS Gothic" w:cs="Times New Roman"/>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ietaupījums publiskajā pārvaldē; </w:t>
            </w:r>
          </w:p>
        </w:tc>
      </w:tr>
      <w:tr w:rsidR="00FE19B3" w:rsidRPr="001641FE" w14:paraId="55725984" w14:textId="77777777" w:rsidTr="5F008BD7">
        <w:tc>
          <w:tcPr>
            <w:tcW w:w="3366" w:type="dxa"/>
            <w:vMerge/>
          </w:tcPr>
          <w:p w14:paraId="60724460"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1AB60F36" w14:textId="514BB0D5" w:rsidR="00FE19B3" w:rsidRPr="00656B8E" w:rsidRDefault="00EE289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809673574"/>
                <w14:checkbox>
                  <w14:checked w14:val="1"/>
                  <w14:checkedState w14:val="2612" w14:font="MS Gothic"/>
                  <w14:uncheckedState w14:val="2610" w14:font="MS Gothic"/>
                </w14:checkbox>
              </w:sdtPr>
              <w:sdtEndPr/>
              <w:sdtContent>
                <w:r w:rsidR="00372AFA">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Resursu un IKT risinājumu konsolidācija; </w:t>
            </w:r>
          </w:p>
        </w:tc>
      </w:tr>
      <w:tr w:rsidR="00FE19B3" w:rsidRPr="001641FE" w14:paraId="6B2E8E5C" w14:textId="77777777" w:rsidTr="5F008BD7">
        <w:tc>
          <w:tcPr>
            <w:tcW w:w="3366" w:type="dxa"/>
            <w:vMerge/>
          </w:tcPr>
          <w:p w14:paraId="079BC707"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nil"/>
              <w:right w:val="outset" w:sz="6" w:space="0" w:color="414142"/>
            </w:tcBorders>
          </w:tcPr>
          <w:p w14:paraId="7E2EF9B5" w14:textId="62A943FA" w:rsidR="00FE19B3" w:rsidRPr="00656B8E" w:rsidRDefault="00EE289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50901317"/>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Pakalpojumu kvalitātes uzlabošana; </w:t>
            </w:r>
          </w:p>
        </w:tc>
      </w:tr>
      <w:tr w:rsidR="00FE19B3" w:rsidRPr="001641FE" w14:paraId="47B0CF75" w14:textId="77777777" w:rsidTr="5F008BD7">
        <w:tc>
          <w:tcPr>
            <w:tcW w:w="3366" w:type="dxa"/>
            <w:vMerge/>
          </w:tcPr>
          <w:p w14:paraId="2AF45BF2"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outset" w:sz="6" w:space="0" w:color="414142"/>
              <w:right w:val="outset" w:sz="6" w:space="0" w:color="414142"/>
            </w:tcBorders>
          </w:tcPr>
          <w:p w14:paraId="7B780DA8" w14:textId="694544DD" w:rsidR="00FE19B3" w:rsidRPr="00656B8E" w:rsidRDefault="00EE289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FE19B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FE19B3">
              <w:rPr>
                <w:rFonts w:eastAsia="Times New Roman" w:cs="Times New Roman"/>
                <w:color w:val="414142"/>
                <w:kern w:val="0"/>
                <w:lang w:eastAsia="lv-LV"/>
                <w14:ligatures w14:val="none"/>
              </w:rPr>
              <w:t>Cits.</w:t>
            </w:r>
            <w:r w:rsidR="00FE19B3">
              <w:rPr>
                <w:rFonts w:eastAsia="Times New Roman" w:cs="Times New Roman"/>
                <w:color w:val="414142"/>
                <w:kern w:val="0"/>
                <w:lang w:eastAsia="lv-LV"/>
                <w14:ligatures w14:val="none"/>
              </w:rPr>
              <w:t xml:space="preserve"> </w:t>
            </w:r>
          </w:p>
        </w:tc>
      </w:tr>
      <w:tr w:rsidR="00FE19B3" w:rsidRPr="001641FE" w14:paraId="186B859C" w14:textId="77777777" w:rsidTr="5F008BD7">
        <w:tc>
          <w:tcPr>
            <w:tcW w:w="3366" w:type="dxa"/>
            <w:vMerge/>
          </w:tcPr>
          <w:p w14:paraId="36CFB41A"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outset" w:sz="6" w:space="0" w:color="414142"/>
              <w:left w:val="outset" w:sz="6" w:space="0" w:color="414142"/>
              <w:bottom w:val="nil"/>
              <w:right w:val="outset" w:sz="6" w:space="0" w:color="414142"/>
            </w:tcBorders>
          </w:tcPr>
          <w:p w14:paraId="593D1C17" w14:textId="48B4D319"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FE19B3" w:rsidRPr="001641FE" w14:paraId="04BF4ADC" w14:textId="77777777" w:rsidTr="5F008BD7">
        <w:tc>
          <w:tcPr>
            <w:tcW w:w="3366" w:type="dxa"/>
            <w:vMerge/>
          </w:tcPr>
          <w:p w14:paraId="216A6BE1"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6364" w:type="dxa"/>
            <w:gridSpan w:val="5"/>
            <w:tcBorders>
              <w:top w:val="nil"/>
              <w:left w:val="outset" w:sz="6" w:space="0" w:color="414142"/>
              <w:bottom w:val="single" w:sz="4" w:space="0" w:color="auto"/>
              <w:right w:val="outset" w:sz="6" w:space="0" w:color="414142"/>
            </w:tcBorders>
          </w:tcPr>
          <w:p w14:paraId="2BB9151F" w14:textId="4D7E7B99" w:rsidR="00FE19B3" w:rsidRDefault="006D7EB2" w:rsidP="00FE19B3">
            <w:pPr>
              <w:ind w:left="45" w:right="45"/>
            </w:pPr>
            <w:r>
              <w:rPr>
                <w:rFonts w:eastAsia="Times New Roman" w:cs="Times New Roman"/>
                <w:color w:val="414142"/>
                <w:lang w:eastAsia="lv-LV"/>
              </w:rPr>
              <w:t>IDC</w:t>
            </w:r>
          </w:p>
          <w:p w14:paraId="0AB960B2" w14:textId="3180C752" w:rsidR="00FE19B3" w:rsidRPr="00BF31B7" w:rsidRDefault="00FE19B3" w:rsidP="00FE19B3">
            <w:pPr>
              <w:ind w:left="45" w:right="45"/>
              <w:rPr>
                <w:rFonts w:eastAsia="Times New Roman" w:cs="Times New Roman"/>
                <w:iCs/>
                <w:kern w:val="0"/>
                <w:lang w:eastAsia="lv-LV"/>
                <w14:ligatures w14:val="none"/>
              </w:rPr>
            </w:pPr>
          </w:p>
        </w:tc>
      </w:tr>
      <w:tr w:rsidR="00366CB2" w:rsidRPr="00694AA0" w14:paraId="107DACE1" w14:textId="77777777" w:rsidTr="5F008BD7">
        <w:tc>
          <w:tcPr>
            <w:tcW w:w="3366" w:type="dxa"/>
            <w:tcBorders>
              <w:top w:val="single" w:sz="4" w:space="0" w:color="auto"/>
              <w:left w:val="single" w:sz="4" w:space="0" w:color="auto"/>
              <w:bottom w:val="single" w:sz="4" w:space="0" w:color="auto"/>
              <w:right w:val="single" w:sz="4" w:space="0" w:color="auto"/>
            </w:tcBorders>
          </w:tcPr>
          <w:p w14:paraId="7584A1F5" w14:textId="02A0A86D" w:rsidR="00366CB2" w:rsidRDefault="6BFBE5DC" w:rsidP="004B770F">
            <w:pPr>
              <w:ind w:left="45" w:right="45"/>
              <w:rPr>
                <w:rFonts w:eastAsia="Times New Roman" w:cs="Times New Roman"/>
                <w:color w:val="A6A6A6" w:themeColor="background1" w:themeShade="A6"/>
                <w:kern w:val="0"/>
                <w:lang w:eastAsia="lv-LV"/>
                <w14:ligatures w14:val="none"/>
              </w:rPr>
            </w:pPr>
            <w:r w:rsidRPr="002F00C8">
              <w:rPr>
                <w:rFonts w:eastAsia="Times New Roman" w:cs="Times New Roman"/>
                <w:color w:val="A6A6A6" w:themeColor="background1" w:themeShade="A6"/>
                <w:kern w:val="0"/>
                <w:lang w:eastAsia="lv-LV"/>
                <w14:ligatures w14:val="none"/>
              </w:rPr>
              <w:t>Projekta ieguvumu un lietderības rādītāju raksturojums (</w:t>
            </w:r>
            <w:r w:rsidRPr="2D20B35E">
              <w:rPr>
                <w:rFonts w:eastAsia="Times New Roman" w:cs="Times New Roman"/>
                <w:color w:val="A6A6A6" w:themeColor="background1" w:themeShade="A6"/>
                <w:lang w:eastAsia="lv-LV"/>
              </w:rPr>
              <w:t>KPI)</w:t>
            </w:r>
          </w:p>
          <w:p w14:paraId="54AD53E8" w14:textId="5F1C2481" w:rsidR="00366CB2" w:rsidRPr="002544E0" w:rsidRDefault="6BFBE5DC" w:rsidP="2D20B35E">
            <w:pPr>
              <w:ind w:left="45" w:right="45"/>
              <w:rPr>
                <w:rFonts w:eastAsia="Times New Roman" w:cs="Times New Roman"/>
                <w:i/>
                <w:iCs/>
                <w:color w:val="A6A6A6" w:themeColor="background1" w:themeShade="A6"/>
                <w:kern w:val="0"/>
                <w:lang w:eastAsia="lv-LV"/>
                <w14:ligatures w14:val="none"/>
              </w:rPr>
            </w:pPr>
            <w:r w:rsidRPr="2D20B35E">
              <w:rPr>
                <w:rFonts w:eastAsia="Times New Roman" w:cs="Times New Roman"/>
                <w:i/>
                <w:iCs/>
                <w:color w:val="A6A6A6" w:themeColor="background1" w:themeShade="A6"/>
                <w:lang w:eastAsia="lv-LV"/>
              </w:rPr>
              <w:t xml:space="preserve"> </w:t>
            </w:r>
          </w:p>
        </w:tc>
        <w:tc>
          <w:tcPr>
            <w:tcW w:w="2119" w:type="dxa"/>
            <w:tcBorders>
              <w:top w:val="single" w:sz="4" w:space="0" w:color="auto"/>
              <w:left w:val="single" w:sz="4" w:space="0" w:color="auto"/>
              <w:bottom w:val="single" w:sz="4" w:space="0" w:color="auto"/>
              <w:right w:val="single" w:sz="4" w:space="0" w:color="auto"/>
            </w:tcBorders>
          </w:tcPr>
          <w:p w14:paraId="1878C4F9" w14:textId="7DC769F8" w:rsidR="00366CB2" w:rsidRPr="009E50A1" w:rsidRDefault="6BFBE5DC" w:rsidP="2D20B35E">
            <w:pPr>
              <w:ind w:left="45" w:right="45"/>
              <w:rPr>
                <w:rFonts w:eastAsia="Times New Roman" w:cs="Times New Roman"/>
                <w:i/>
                <w:iCs/>
                <w:color w:val="AEAAAA" w:themeColor="background2" w:themeShade="BF"/>
                <w:kern w:val="0"/>
                <w:sz w:val="18"/>
                <w:szCs w:val="18"/>
                <w:lang w:eastAsia="lv-LV"/>
                <w14:ligatures w14:val="none"/>
              </w:rPr>
            </w:pPr>
            <w:r w:rsidRPr="2D20B35E">
              <w:rPr>
                <w:rFonts w:eastAsia="Times New Roman" w:cs="Times New Roman"/>
                <w:color w:val="414142"/>
                <w:kern w:val="0"/>
                <w:lang w:eastAsia="lv-LV"/>
                <w14:ligatures w14:val="none"/>
              </w:rPr>
              <w:t xml:space="preserve">Datu avots un </w:t>
            </w:r>
            <w:r w:rsidR="4CB87AAF" w:rsidRPr="2D20B35E">
              <w:rPr>
                <w:rFonts w:eastAsia="Times New Roman" w:cs="Times New Roman"/>
                <w:color w:val="414142"/>
                <w:kern w:val="0"/>
                <w:lang w:eastAsia="lv-LV"/>
                <w14:ligatures w14:val="none"/>
              </w:rPr>
              <w:t xml:space="preserve">aktualizēšanas </w:t>
            </w:r>
            <w:r w:rsidRPr="2D20B35E">
              <w:rPr>
                <w:rFonts w:eastAsia="Times New Roman" w:cs="Times New Roman"/>
                <w:color w:val="414142"/>
                <w:kern w:val="0"/>
                <w:lang w:eastAsia="lv-LV"/>
                <w14:ligatures w14:val="none"/>
              </w:rPr>
              <w:t>biežums</w:t>
            </w:r>
            <w:r w:rsidRPr="009E50A1">
              <w:rPr>
                <w:rFonts w:eastAsia="Times New Roman" w:cs="Times New Roman"/>
                <w:color w:val="414142"/>
                <w:kern w:val="0"/>
                <w:lang w:eastAsia="lv-LV"/>
                <w14:ligatures w14:val="none"/>
              </w:rPr>
              <w:t xml:space="preserve"> </w:t>
            </w:r>
          </w:p>
        </w:tc>
        <w:tc>
          <w:tcPr>
            <w:tcW w:w="1410" w:type="dxa"/>
            <w:tcBorders>
              <w:top w:val="single" w:sz="4" w:space="0" w:color="auto"/>
              <w:bottom w:val="single" w:sz="4" w:space="0" w:color="auto"/>
            </w:tcBorders>
          </w:tcPr>
          <w:p w14:paraId="479207BD" w14:textId="2DB40F0A" w:rsidR="00366CB2" w:rsidRPr="001641FE" w:rsidRDefault="6BFBE5DC" w:rsidP="004B770F">
            <w:pPr>
              <w:ind w:left="45" w:right="45"/>
              <w:rPr>
                <w:rFonts w:eastAsia="Times New Roman" w:cs="Times New Roman"/>
                <w:color w:val="414142"/>
                <w:kern w:val="0"/>
                <w:lang w:eastAsia="lv-LV"/>
                <w14:ligatures w14:val="none"/>
              </w:rPr>
            </w:pPr>
            <w:r w:rsidRPr="2D20B35E">
              <w:rPr>
                <w:rFonts w:eastAsia="Times New Roman" w:cs="Times New Roman"/>
                <w:color w:val="414142"/>
                <w:kern w:val="0"/>
                <w:lang w:eastAsia="lv-LV"/>
                <w14:ligatures w14:val="none"/>
              </w:rPr>
              <w:t>Esošā vērtība</w:t>
            </w:r>
          </w:p>
        </w:tc>
        <w:tc>
          <w:tcPr>
            <w:tcW w:w="1544" w:type="dxa"/>
            <w:gridSpan w:val="2"/>
            <w:tcBorders>
              <w:top w:val="single" w:sz="4" w:space="0" w:color="auto"/>
              <w:left w:val="single" w:sz="4" w:space="0" w:color="auto"/>
              <w:bottom w:val="single" w:sz="4" w:space="0" w:color="auto"/>
              <w:right w:val="single" w:sz="4" w:space="0" w:color="auto"/>
            </w:tcBorders>
          </w:tcPr>
          <w:p w14:paraId="6C294831" w14:textId="5E8B2F36" w:rsidR="00366CB2" w:rsidRPr="00694AA0"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Plānotā </w:t>
            </w:r>
            <w:r w:rsidR="00417F12">
              <w:rPr>
                <w:rFonts w:eastAsia="Times New Roman" w:cs="Times New Roman"/>
                <w:color w:val="414142"/>
                <w:kern w:val="0"/>
                <w:lang w:eastAsia="lv-LV"/>
                <w14:ligatures w14:val="none"/>
              </w:rPr>
              <w:t>v</w:t>
            </w:r>
            <w:r w:rsidRPr="001641FE">
              <w:rPr>
                <w:rFonts w:eastAsia="Times New Roman" w:cs="Times New Roman"/>
                <w:color w:val="414142"/>
                <w:kern w:val="0"/>
                <w:lang w:eastAsia="lv-LV"/>
                <w14:ligatures w14:val="none"/>
              </w:rPr>
              <w:t xml:space="preserve">ērtība </w:t>
            </w:r>
          </w:p>
        </w:tc>
        <w:tc>
          <w:tcPr>
            <w:tcW w:w="1291" w:type="dxa"/>
            <w:tcBorders>
              <w:top w:val="single" w:sz="4" w:space="0" w:color="auto"/>
              <w:left w:val="single" w:sz="4" w:space="0" w:color="auto"/>
              <w:bottom w:val="single" w:sz="4" w:space="0" w:color="auto"/>
              <w:right w:val="single" w:sz="4" w:space="0" w:color="auto"/>
            </w:tcBorders>
          </w:tcPr>
          <w:p w14:paraId="06C36170" w14:textId="21A2F628" w:rsidR="00366CB2" w:rsidRPr="00694AA0" w:rsidRDefault="00366CB2"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3"/>
            </w:r>
            <w:r>
              <w:rPr>
                <w:rFonts w:eastAsia="Times New Roman" w:cs="Times New Roman"/>
                <w:color w:val="414142"/>
                <w:kern w:val="0"/>
                <w:lang w:eastAsia="lv-LV"/>
                <w14:ligatures w14:val="none"/>
              </w:rPr>
              <w:t xml:space="preserve"> </w:t>
            </w:r>
          </w:p>
        </w:tc>
      </w:tr>
      <w:tr w:rsidR="00C8368F" w:rsidRPr="00694AA0" w14:paraId="63A7C05A" w14:textId="77777777" w:rsidTr="5F008BD7">
        <w:tc>
          <w:tcPr>
            <w:tcW w:w="3366" w:type="dxa"/>
            <w:tcBorders>
              <w:top w:val="single" w:sz="4" w:space="0" w:color="auto"/>
              <w:left w:val="single" w:sz="4" w:space="0" w:color="auto"/>
              <w:bottom w:val="single" w:sz="4" w:space="0" w:color="auto"/>
              <w:right w:val="single" w:sz="4" w:space="0" w:color="auto"/>
            </w:tcBorders>
          </w:tcPr>
          <w:p w14:paraId="34F12CE7" w14:textId="26FE9A15" w:rsidR="44B4C860" w:rsidRDefault="44B4C860" w:rsidP="00A2161B">
            <w:pPr>
              <w:ind w:left="45" w:right="45"/>
              <w:rPr>
                <w:rFonts w:eastAsia="Times New Roman" w:cs="Times New Roman"/>
              </w:rPr>
            </w:pPr>
            <w:r w:rsidRPr="5F008BD7">
              <w:rPr>
                <w:rFonts w:eastAsia="Times New Roman" w:cs="Times New Roman"/>
              </w:rPr>
              <w:t>3.3.</w:t>
            </w:r>
            <w:r w:rsidR="56174D60" w:rsidRPr="5F008BD7">
              <w:rPr>
                <w:rFonts w:eastAsia="Times New Roman" w:cs="Times New Roman"/>
              </w:rPr>
              <w:t>1</w:t>
            </w:r>
            <w:r w:rsidRPr="5F008BD7">
              <w:rPr>
                <w:rFonts w:eastAsia="Times New Roman" w:cs="Times New Roman"/>
              </w:rPr>
              <w:t>.</w:t>
            </w:r>
          </w:p>
          <w:p w14:paraId="013D2185" w14:textId="2ED64984" w:rsidR="44B4C860" w:rsidRDefault="44B4C860" w:rsidP="00A2161B">
            <w:pPr>
              <w:ind w:left="45" w:right="45"/>
              <w:rPr>
                <w:rFonts w:eastAsia="Times New Roman" w:cs="Times New Roman"/>
              </w:rPr>
            </w:pPr>
            <w:r w:rsidRPr="5F008BD7">
              <w:rPr>
                <w:rFonts w:eastAsia="Times New Roman" w:cs="Times New Roman"/>
              </w:rPr>
              <w:t xml:space="preserve"> </w:t>
            </w:r>
          </w:p>
          <w:p w14:paraId="49FBE71D" w14:textId="017A5C0A" w:rsidR="44B4C860" w:rsidRDefault="44B4C860" w:rsidP="00A2161B">
            <w:pPr>
              <w:ind w:left="45" w:right="45"/>
              <w:rPr>
                <w:rFonts w:eastAsia="Times New Roman" w:cs="Times New Roman"/>
              </w:rPr>
            </w:pPr>
            <w:r w:rsidRPr="5F008BD7">
              <w:rPr>
                <w:rFonts w:eastAsia="Times New Roman" w:cs="Times New Roman"/>
                <w:b/>
                <w:bCs/>
              </w:rPr>
              <w:t>Resursu un IKT risinājumu konsolidācija</w:t>
            </w:r>
            <w:r w:rsidRPr="5F008BD7">
              <w:rPr>
                <w:rFonts w:eastAsia="Times New Roman" w:cs="Times New Roman"/>
              </w:rPr>
              <w:t>.</w:t>
            </w:r>
          </w:p>
          <w:p w14:paraId="23F39FE4" w14:textId="5F3E3CED" w:rsidR="44B4C860" w:rsidRDefault="44B4C860" w:rsidP="00A2161B">
            <w:pPr>
              <w:spacing w:before="120"/>
              <w:ind w:left="57" w:right="57"/>
              <w:rPr>
                <w:rFonts w:eastAsia="Times New Roman" w:cs="Times New Roman"/>
              </w:rPr>
            </w:pPr>
            <w:r w:rsidRPr="00A2161B">
              <w:rPr>
                <w:rFonts w:eastAsia="Times New Roman" w:cs="Times New Roman"/>
              </w:rPr>
              <w:t xml:space="preserve">Ieguvumi Iekšlietu ministrijas un citu nozaru institūcijām – </w:t>
            </w:r>
            <w:r w:rsidRPr="5F008BD7">
              <w:rPr>
                <w:rFonts w:eastAsia="Times New Roman" w:cs="Times New Roman"/>
              </w:rPr>
              <w:t>atbilstošas IKT infrastruktūras skaitļošanas jaudas un uzglabāšanas kapacitātes pieejamība, lai izmitinātu</w:t>
            </w:r>
            <w:r w:rsidR="00A417AA">
              <w:rPr>
                <w:rFonts w:eastAsia="Times New Roman" w:cs="Times New Roman"/>
              </w:rPr>
              <w:t xml:space="preserve"> E-KRASS, ELIS un PADIS projektos attīstītās</w:t>
            </w:r>
            <w:r w:rsidRPr="5F008BD7">
              <w:rPr>
                <w:rFonts w:eastAsia="Times New Roman" w:cs="Times New Roman"/>
              </w:rPr>
              <w:t xml:space="preserve"> kritiskajā infrastruktūrā ietilpstošās papildu informācijas sistēmas un nodrošinātu to darbību atbilstoši kiberdrošības prasībām.</w:t>
            </w:r>
          </w:p>
          <w:p w14:paraId="1DAC4312" w14:textId="540C26E3" w:rsidR="44B4C860" w:rsidRDefault="44B4C860" w:rsidP="5F008BD7">
            <w:pPr>
              <w:spacing w:before="120"/>
              <w:ind w:left="57" w:right="57"/>
              <w:rPr>
                <w:rFonts w:eastAsia="Times New Roman" w:cs="Times New Roman"/>
              </w:rPr>
            </w:pPr>
          </w:p>
          <w:p w14:paraId="2FC7EAB2" w14:textId="16AC27FB" w:rsidR="44B4C860" w:rsidRPr="00A2161B" w:rsidRDefault="44B4C860" w:rsidP="00A2161B">
            <w:pPr>
              <w:ind w:left="45" w:right="45"/>
              <w:rPr>
                <w:rFonts w:eastAsia="Times New Roman" w:cs="Times New Roman"/>
              </w:rPr>
            </w:pPr>
            <w:r w:rsidRPr="5F008BD7">
              <w:rPr>
                <w:rFonts w:eastAsia="Times New Roman" w:cs="Times New Roman"/>
              </w:rPr>
              <w:t xml:space="preserve"> </w:t>
            </w:r>
            <w:r w:rsidRPr="00A2161B">
              <w:rPr>
                <w:rFonts w:eastAsia="Times New Roman" w:cs="Times New Roman"/>
              </w:rPr>
              <w:t xml:space="preserve">Projekts veicina valsts IKT infrastruktūras konsolidāciju un </w:t>
            </w:r>
            <w:proofErr w:type="spellStart"/>
            <w:r w:rsidRPr="00A2161B">
              <w:rPr>
                <w:rFonts w:eastAsia="Times New Roman" w:cs="Times New Roman"/>
              </w:rPr>
              <w:t>digitalizācijas</w:t>
            </w:r>
            <w:proofErr w:type="spellEnd"/>
            <w:r w:rsidRPr="00A2161B">
              <w:rPr>
                <w:rFonts w:eastAsia="Times New Roman" w:cs="Times New Roman"/>
              </w:rPr>
              <w:t xml:space="preserve"> mērķu sasniegšanu, nodrošinot vienotu, ražotāja atbalstītu un pietiekamas kapacitātes infrastruktūru kritisko informācijas sistēmu izmitināšanai. Tas novērš paralēlas, sadrumstalotas un novecojušas infrastruktūras izmantošanu.</w:t>
            </w:r>
          </w:p>
          <w:p w14:paraId="7C4233E4" w14:textId="1D12073B" w:rsidR="44B4C860" w:rsidRPr="00A2161B" w:rsidRDefault="44B4C860">
            <w:pPr>
              <w:rPr>
                <w:rFonts w:eastAsia="Times New Roman" w:cs="Times New Roman"/>
              </w:rPr>
            </w:pPr>
            <w:r w:rsidRPr="00A2161B">
              <w:rPr>
                <w:rFonts w:eastAsia="Times New Roman" w:cs="Times New Roman"/>
              </w:rPr>
              <w:t>Galvenie ieguvumi:</w:t>
            </w:r>
          </w:p>
          <w:p w14:paraId="75DAC4D8" w14:textId="085888A2" w:rsidR="44B4C860" w:rsidRPr="00A2161B" w:rsidRDefault="44B4C860" w:rsidP="00A2161B">
            <w:pPr>
              <w:pStyle w:val="ListParagraph"/>
              <w:numPr>
                <w:ilvl w:val="0"/>
                <w:numId w:val="11"/>
              </w:numPr>
              <w:ind w:left="765" w:right="45"/>
              <w:rPr>
                <w:rFonts w:eastAsia="Times New Roman" w:cs="Times New Roman"/>
              </w:rPr>
            </w:pPr>
            <w:r w:rsidRPr="00A2161B">
              <w:rPr>
                <w:rFonts w:eastAsia="Times New Roman" w:cs="Times New Roman"/>
              </w:rPr>
              <w:t xml:space="preserve">paplašināta </w:t>
            </w:r>
            <w:r w:rsidR="006D7EB2">
              <w:rPr>
                <w:rFonts w:eastAsia="Times New Roman" w:cs="Times New Roman"/>
              </w:rPr>
              <w:t>IDC</w:t>
            </w:r>
            <w:r w:rsidRPr="00A2161B">
              <w:rPr>
                <w:rFonts w:eastAsia="Times New Roman" w:cs="Times New Roman"/>
              </w:rPr>
              <w:t xml:space="preserve"> </w:t>
            </w:r>
            <w:r w:rsidR="2C3000D8" w:rsidRPr="00A2161B">
              <w:rPr>
                <w:rFonts w:eastAsia="Times New Roman" w:cs="Times New Roman"/>
              </w:rPr>
              <w:t xml:space="preserve"> datu centru infrastruktūra</w:t>
            </w:r>
          </w:p>
          <w:p w14:paraId="22430540" w14:textId="7ECB8226" w:rsidR="44B4C860" w:rsidRPr="00A2161B" w:rsidRDefault="44B4C860" w:rsidP="00A2161B">
            <w:pPr>
              <w:pStyle w:val="ListParagraph"/>
              <w:numPr>
                <w:ilvl w:val="0"/>
                <w:numId w:val="11"/>
              </w:numPr>
              <w:ind w:left="765"/>
              <w:rPr>
                <w:rFonts w:eastAsia="Times New Roman" w:cs="Times New Roman"/>
              </w:rPr>
            </w:pPr>
            <w:r w:rsidRPr="00A2161B">
              <w:rPr>
                <w:rFonts w:eastAsia="Times New Roman" w:cs="Times New Roman"/>
              </w:rPr>
              <w:t>Uzlabota</w:t>
            </w:r>
            <w:r w:rsidR="1D8492CC" w:rsidRPr="00A2161B">
              <w:rPr>
                <w:rFonts w:eastAsia="Times New Roman" w:cs="Times New Roman"/>
              </w:rPr>
              <w:t xml:space="preserve">s iespējas </w:t>
            </w:r>
            <w:r w:rsidRPr="00A2161B">
              <w:rPr>
                <w:rFonts w:eastAsia="Times New Roman" w:cs="Times New Roman"/>
              </w:rPr>
              <w:t>sistēmu mērogojamība</w:t>
            </w:r>
            <w:r w:rsidR="4E9E8324" w:rsidRPr="00A2161B">
              <w:rPr>
                <w:rFonts w:eastAsia="Times New Roman" w:cs="Times New Roman"/>
              </w:rPr>
              <w:t>i</w:t>
            </w:r>
            <w:r w:rsidRPr="00A2161B">
              <w:rPr>
                <w:rFonts w:eastAsia="Times New Roman" w:cs="Times New Roman"/>
              </w:rPr>
              <w:t>,</w:t>
            </w:r>
            <w:r w:rsidR="2128BD28" w:rsidRPr="00A2161B">
              <w:rPr>
                <w:rFonts w:eastAsia="Times New Roman" w:cs="Times New Roman"/>
              </w:rPr>
              <w:t xml:space="preserve"> datu</w:t>
            </w:r>
            <w:r w:rsidRPr="00A2161B">
              <w:rPr>
                <w:rFonts w:eastAsia="Times New Roman" w:cs="Times New Roman"/>
              </w:rPr>
              <w:t xml:space="preserve"> drošība</w:t>
            </w:r>
            <w:r w:rsidR="2F8B78EE" w:rsidRPr="00A2161B">
              <w:rPr>
                <w:rFonts w:eastAsia="Times New Roman" w:cs="Times New Roman"/>
              </w:rPr>
              <w:t>i</w:t>
            </w:r>
            <w:r w:rsidRPr="00A2161B">
              <w:rPr>
                <w:rFonts w:eastAsia="Times New Roman" w:cs="Times New Roman"/>
              </w:rPr>
              <w:t xml:space="preserve"> un</w:t>
            </w:r>
            <w:r w:rsidR="43B39F46" w:rsidRPr="00A2161B">
              <w:rPr>
                <w:rFonts w:eastAsia="Times New Roman" w:cs="Times New Roman"/>
              </w:rPr>
              <w:t xml:space="preserve"> darbības</w:t>
            </w:r>
            <w:r w:rsidRPr="00A2161B">
              <w:rPr>
                <w:rFonts w:eastAsia="Times New Roman" w:cs="Times New Roman"/>
              </w:rPr>
              <w:t xml:space="preserve"> nepārtrauktība</w:t>
            </w:r>
            <w:r w:rsidR="774DF4E6" w:rsidRPr="00A2161B">
              <w:rPr>
                <w:rFonts w:eastAsia="Times New Roman" w:cs="Times New Roman"/>
              </w:rPr>
              <w:t xml:space="preserve">i, </w:t>
            </w:r>
          </w:p>
          <w:p w14:paraId="5602EA3D" w14:textId="49F24A6F" w:rsidR="44B4C860" w:rsidRPr="00A2161B" w:rsidRDefault="44B4C860" w:rsidP="00A2161B">
            <w:pPr>
              <w:pStyle w:val="ListParagraph"/>
              <w:numPr>
                <w:ilvl w:val="0"/>
                <w:numId w:val="11"/>
              </w:numPr>
              <w:ind w:left="765"/>
              <w:rPr>
                <w:rFonts w:eastAsia="Times New Roman" w:cs="Times New Roman"/>
              </w:rPr>
            </w:pPr>
            <w:r w:rsidRPr="00A2161B">
              <w:rPr>
                <w:rFonts w:eastAsia="Times New Roman" w:cs="Times New Roman"/>
              </w:rPr>
              <w:t xml:space="preserve">Iespēja izmitināt vismaz 6 nozīmīgas informācijas sistēmas, tostarp E‑KRASS, ELIS, PADIS, Sodu reģistru, </w:t>
            </w:r>
            <w:r w:rsidRPr="00A2161B">
              <w:rPr>
                <w:rFonts w:eastAsia="Times New Roman" w:cs="Times New Roman"/>
              </w:rPr>
              <w:lastRenderedPageBreak/>
              <w:t xml:space="preserve">Ieroču reģistru un Uzskaišu kategorijas. </w:t>
            </w:r>
          </w:p>
          <w:p w14:paraId="5AA9C717" w14:textId="5E778FA6" w:rsidR="44B4C860" w:rsidRDefault="44B4C860" w:rsidP="00A2161B">
            <w:pPr>
              <w:pStyle w:val="ListParagraph"/>
              <w:numPr>
                <w:ilvl w:val="0"/>
                <w:numId w:val="11"/>
              </w:numPr>
              <w:ind w:left="765"/>
              <w:rPr>
                <w:rFonts w:eastAsia="Times New Roman" w:cs="Times New Roman"/>
              </w:rPr>
            </w:pPr>
            <w:r w:rsidRPr="00A2161B">
              <w:rPr>
                <w:rFonts w:eastAsia="Times New Roman" w:cs="Times New Roman"/>
              </w:rPr>
              <w:t>Sekmēt</w:t>
            </w:r>
            <w:r w:rsidR="44B72C63" w:rsidRPr="00A2161B">
              <w:rPr>
                <w:rFonts w:eastAsia="Times New Roman" w:cs="Times New Roman"/>
              </w:rPr>
              <w:t>a</w:t>
            </w:r>
            <w:r w:rsidRPr="00A2161B">
              <w:rPr>
                <w:rFonts w:eastAsia="Times New Roman" w:cs="Times New Roman"/>
              </w:rPr>
              <w:t xml:space="preserve">  </w:t>
            </w:r>
            <w:r w:rsidR="395786CB" w:rsidRPr="00A2161B">
              <w:rPr>
                <w:rStyle w:val="normaltextrun"/>
                <w:rFonts w:cs="Times New Roman"/>
              </w:rPr>
              <w:t>Nacionālās drošības koncepcija</w:t>
            </w:r>
            <w:r w:rsidR="51DC11D6" w:rsidRPr="00A2161B">
              <w:rPr>
                <w:rStyle w:val="normaltextrun"/>
                <w:rFonts w:cs="Times New Roman"/>
              </w:rPr>
              <w:t xml:space="preserve">s </w:t>
            </w:r>
            <w:r w:rsidR="4FDB8C1C" w:rsidRPr="00A2161B">
              <w:rPr>
                <w:rStyle w:val="normaltextrun"/>
                <w:rFonts w:cs="Times New Roman"/>
              </w:rPr>
              <w:t xml:space="preserve">un </w:t>
            </w:r>
            <w:r w:rsidR="4FDB8C1C" w:rsidRPr="00A2161B">
              <w:rPr>
                <w:rStyle w:val="normaltextrun"/>
                <w:rFonts w:eastAsia="Times New Roman" w:cs="Times New Roman"/>
              </w:rPr>
              <w:t>Noteikumu pro</w:t>
            </w:r>
            <w:r w:rsidR="4FDB8C1C" w:rsidRPr="5F008BD7">
              <w:rPr>
                <w:rStyle w:val="normaltextrun"/>
                <w:rFonts w:eastAsia="Times New Roman" w:cs="Times New Roman"/>
              </w:rPr>
              <w:t>jekt</w:t>
            </w:r>
            <w:r w:rsidR="214487D0" w:rsidRPr="5F008BD7">
              <w:rPr>
                <w:rStyle w:val="normaltextrun"/>
                <w:rFonts w:eastAsia="Times New Roman" w:cs="Times New Roman"/>
              </w:rPr>
              <w:t>a</w:t>
            </w:r>
            <w:r w:rsidR="4FDB8C1C" w:rsidRPr="5F008BD7">
              <w:rPr>
                <w:rStyle w:val="normaltextrun"/>
                <w:rFonts w:eastAsia="Times New Roman" w:cs="Times New Roman"/>
              </w:rPr>
              <w:t xml:space="preserve"> 24-TA-3243 “Informācijas sistēmu izvietošanas un datu centru drošības prasības”</w:t>
            </w:r>
            <w:r w:rsidR="716C9B19" w:rsidRPr="5F008BD7">
              <w:rPr>
                <w:rStyle w:val="normaltextrun"/>
                <w:rFonts w:eastAsia="Times New Roman" w:cs="Times New Roman"/>
              </w:rPr>
              <w:t xml:space="preserve"> </w:t>
            </w:r>
            <w:r w:rsidR="000D2D11">
              <w:rPr>
                <w:rStyle w:val="normaltextrun"/>
                <w:rFonts w:eastAsia="Times New Roman" w:cs="Times New Roman"/>
              </w:rPr>
              <w:t xml:space="preserve">kritēriju </w:t>
            </w:r>
            <w:r w:rsidR="716C9B19" w:rsidRPr="5F008BD7">
              <w:rPr>
                <w:rStyle w:val="normaltextrun"/>
                <w:rFonts w:eastAsia="Times New Roman" w:cs="Times New Roman"/>
              </w:rPr>
              <w:t>nodrošināšana.</w:t>
            </w:r>
          </w:p>
          <w:p w14:paraId="35380896" w14:textId="2A94FE7D" w:rsidR="44B4C860" w:rsidRDefault="44B4C860" w:rsidP="00A2161B">
            <w:pPr>
              <w:ind w:left="45" w:right="45"/>
              <w:rPr>
                <w:rFonts w:eastAsia="Times New Roman" w:cs="Times New Roman"/>
                <w:i/>
                <w:iCs/>
                <w:color w:val="A6A6A6" w:themeColor="background1" w:themeShade="A6"/>
              </w:rPr>
            </w:pPr>
          </w:p>
        </w:tc>
        <w:tc>
          <w:tcPr>
            <w:tcW w:w="2119" w:type="dxa"/>
            <w:tcBorders>
              <w:top w:val="single" w:sz="4" w:space="0" w:color="auto"/>
              <w:left w:val="single" w:sz="4" w:space="0" w:color="auto"/>
              <w:bottom w:val="single" w:sz="4" w:space="0" w:color="auto"/>
              <w:right w:val="single" w:sz="4" w:space="0" w:color="auto"/>
            </w:tcBorders>
          </w:tcPr>
          <w:p w14:paraId="48878F69" w14:textId="77777777" w:rsidR="00C8368F" w:rsidRPr="00A2161B" w:rsidRDefault="5EBA2BCC" w:rsidP="5F008BD7">
            <w:pPr>
              <w:ind w:left="45" w:right="45"/>
              <w:rPr>
                <w:rFonts w:eastAsia="Times New Roman" w:cs="Times New Roman"/>
                <w:kern w:val="0"/>
                <w:lang w:eastAsia="lv-LV"/>
                <w14:ligatures w14:val="none"/>
              </w:rPr>
            </w:pPr>
            <w:r w:rsidRPr="00A2161B">
              <w:rPr>
                <w:rFonts w:eastAsia="Times New Roman" w:cs="Times New Roman"/>
                <w:kern w:val="0"/>
                <w:lang w:eastAsia="lv-LV"/>
                <w14:ligatures w14:val="none"/>
              </w:rPr>
              <w:lastRenderedPageBreak/>
              <w:t xml:space="preserve">--- </w:t>
            </w:r>
          </w:p>
          <w:p w14:paraId="62FDC174" w14:textId="477E5F7B" w:rsidR="2598F97E" w:rsidRPr="00A2161B" w:rsidRDefault="60E84F2A" w:rsidP="5F008BD7">
            <w:pPr>
              <w:rPr>
                <w:rFonts w:eastAsia="Times New Roman" w:cs="Times New Roman"/>
              </w:rPr>
            </w:pPr>
            <w:r w:rsidRPr="00A2161B">
              <w:rPr>
                <w:rFonts w:eastAsia="Times New Roman" w:cs="Times New Roman"/>
              </w:rPr>
              <w:t xml:space="preserve"> </w:t>
            </w:r>
            <w:r w:rsidR="006D7EB2">
              <w:rPr>
                <w:rFonts w:eastAsia="Times New Roman" w:cs="Times New Roman"/>
              </w:rPr>
              <w:t>IDC</w:t>
            </w:r>
            <w:r w:rsidRPr="00A2161B">
              <w:rPr>
                <w:rFonts w:eastAsia="Times New Roman" w:cs="Times New Roman"/>
              </w:rPr>
              <w:t xml:space="preserve"> infrastruktūras un projektu uzskaite</w:t>
            </w:r>
          </w:p>
          <w:p w14:paraId="37D1B0B9" w14:textId="1279E62A" w:rsidR="44B4C860" w:rsidRDefault="44B4C860" w:rsidP="5F008BD7">
            <w:pPr>
              <w:ind w:left="45" w:right="45"/>
              <w:rPr>
                <w:rFonts w:eastAsia="Times New Roman" w:cs="Times New Roman"/>
                <w:color w:val="000000" w:themeColor="text1"/>
                <w:lang w:eastAsia="lv-LV"/>
              </w:rPr>
            </w:pPr>
          </w:p>
          <w:p w14:paraId="1E51F35D" w14:textId="3D779906" w:rsidR="00C8368F" w:rsidRPr="00A2161B" w:rsidRDefault="00C8368F" w:rsidP="00A2161B">
            <w:pPr>
              <w:ind w:right="45"/>
              <w:rPr>
                <w:rFonts w:eastAsia="Times New Roman" w:cs="Times New Roman"/>
                <w:color w:val="000000" w:themeColor="text1"/>
                <w:kern w:val="0"/>
                <w:highlight w:val="yellow"/>
                <w:lang w:eastAsia="lv-LV"/>
                <w14:ligatures w14:val="none"/>
              </w:rPr>
            </w:pPr>
          </w:p>
        </w:tc>
        <w:tc>
          <w:tcPr>
            <w:tcW w:w="1410" w:type="dxa"/>
            <w:tcBorders>
              <w:top w:val="single" w:sz="4" w:space="0" w:color="auto"/>
              <w:bottom w:val="single" w:sz="4" w:space="0" w:color="auto"/>
            </w:tcBorders>
          </w:tcPr>
          <w:p w14:paraId="62F2C61B" w14:textId="77777777" w:rsidR="00C8368F" w:rsidRPr="00A2161B" w:rsidRDefault="00C8368F" w:rsidP="5F008BD7">
            <w:pPr>
              <w:ind w:left="45" w:right="45"/>
              <w:rPr>
                <w:rFonts w:eastAsia="Times New Roman" w:cs="Times New Roman"/>
                <w:kern w:val="0"/>
                <w:lang w:eastAsia="lv-LV"/>
                <w14:ligatures w14:val="none"/>
              </w:rPr>
            </w:pPr>
            <w:r w:rsidRPr="00A2161B">
              <w:rPr>
                <w:rFonts w:eastAsia="Times New Roman" w:cs="Times New Roman"/>
                <w:kern w:val="0"/>
                <w:lang w:eastAsia="lv-LV"/>
                <w14:ligatures w14:val="none"/>
              </w:rPr>
              <w:t xml:space="preserve">--- </w:t>
            </w:r>
          </w:p>
          <w:p w14:paraId="5A20EBB1" w14:textId="5621C71A" w:rsidR="00C8368F" w:rsidRPr="00A2161B" w:rsidRDefault="006D7EB2" w:rsidP="5F008BD7">
            <w:pPr>
              <w:ind w:left="45" w:right="45"/>
              <w:rPr>
                <w:rFonts w:eastAsia="Times New Roman" w:cs="Times New Roman"/>
                <w:kern w:val="0"/>
                <w:lang w:eastAsia="lv-LV"/>
                <w14:ligatures w14:val="none"/>
              </w:rPr>
            </w:pPr>
            <w:r>
              <w:rPr>
                <w:rFonts w:eastAsia="Times New Roman" w:cs="Times New Roman"/>
                <w:lang w:eastAsia="lv-LV"/>
              </w:rPr>
              <w:t>IDC</w:t>
            </w:r>
            <w:r w:rsidR="20D90F63" w:rsidRPr="00A2161B">
              <w:rPr>
                <w:rFonts w:eastAsia="Times New Roman" w:cs="Times New Roman"/>
                <w:lang w:eastAsia="lv-LV"/>
              </w:rPr>
              <w:t xml:space="preserve"> infrastruktūra</w:t>
            </w:r>
            <w:r w:rsidR="503DF842" w:rsidRPr="00A2161B">
              <w:rPr>
                <w:rFonts w:eastAsia="Times New Roman" w:cs="Times New Roman"/>
                <w:lang w:eastAsia="lv-LV"/>
              </w:rPr>
              <w:t xml:space="preserve"> </w:t>
            </w:r>
            <w:r w:rsidR="7CB2B9AF" w:rsidRPr="00A2161B">
              <w:rPr>
                <w:rFonts w:eastAsia="Times New Roman" w:cs="Times New Roman"/>
                <w:lang w:eastAsia="lv-LV"/>
              </w:rPr>
              <w:t xml:space="preserve">ar nepietiekošu </w:t>
            </w:r>
            <w:r w:rsidR="27E91565" w:rsidRPr="00A2161B">
              <w:rPr>
                <w:rFonts w:eastAsia="Times New Roman" w:cs="Times New Roman"/>
                <w:lang w:eastAsia="lv-LV"/>
              </w:rPr>
              <w:t xml:space="preserve"> kapacitāt</w:t>
            </w:r>
            <w:r w:rsidR="026BCB85" w:rsidRPr="00A2161B">
              <w:rPr>
                <w:rFonts w:eastAsia="Times New Roman" w:cs="Times New Roman"/>
                <w:lang w:eastAsia="lv-LV"/>
              </w:rPr>
              <w:t>i</w:t>
            </w:r>
            <w:r w:rsidR="40D214A8" w:rsidRPr="00A2161B">
              <w:rPr>
                <w:rFonts w:eastAsia="Times New Roman" w:cs="Times New Roman"/>
                <w:lang w:eastAsia="lv-LV"/>
              </w:rPr>
              <w:t xml:space="preserve"> un</w:t>
            </w:r>
            <w:r w:rsidR="3684DFCB" w:rsidRPr="00A2161B">
              <w:rPr>
                <w:rFonts w:eastAsia="Times New Roman" w:cs="Times New Roman"/>
                <w:lang w:eastAsia="lv-LV"/>
              </w:rPr>
              <w:t xml:space="preserve"> veiktspēj</w:t>
            </w:r>
            <w:r w:rsidR="0A1E50B2" w:rsidRPr="00A2161B">
              <w:rPr>
                <w:rFonts w:eastAsia="Times New Roman" w:cs="Times New Roman"/>
                <w:lang w:eastAsia="lv-LV"/>
              </w:rPr>
              <w:t xml:space="preserve">u </w:t>
            </w:r>
            <w:r w:rsidR="27E91565" w:rsidRPr="00A2161B">
              <w:rPr>
                <w:rFonts w:eastAsia="Times New Roman" w:cs="Times New Roman"/>
                <w:lang w:eastAsia="lv-LV"/>
              </w:rPr>
              <w:t>, lai n</w:t>
            </w:r>
            <w:r w:rsidR="5DE9F32D" w:rsidRPr="00A2161B">
              <w:rPr>
                <w:rFonts w:eastAsia="Times New Roman" w:cs="Times New Roman"/>
                <w:lang w:eastAsia="lv-LV"/>
              </w:rPr>
              <w:t xml:space="preserve">odrošinātu informāciju sistēmu </w:t>
            </w:r>
            <w:r w:rsidR="7622AA6F" w:rsidRPr="00A2161B">
              <w:rPr>
                <w:rFonts w:eastAsia="Times New Roman" w:cs="Times New Roman"/>
                <w:lang w:eastAsia="lv-LV"/>
              </w:rPr>
              <w:t>(E-KRASS, ELIS, PADIS, Ieroču reģistrs, Sodu reģistrs, Uzskaišu kategorijas) izmitināšanu.</w:t>
            </w:r>
          </w:p>
        </w:tc>
        <w:tc>
          <w:tcPr>
            <w:tcW w:w="1544" w:type="dxa"/>
            <w:gridSpan w:val="2"/>
            <w:tcBorders>
              <w:top w:val="single" w:sz="4" w:space="0" w:color="auto"/>
              <w:left w:val="single" w:sz="4" w:space="0" w:color="auto"/>
              <w:bottom w:val="single" w:sz="4" w:space="0" w:color="auto"/>
              <w:right w:val="single" w:sz="4" w:space="0" w:color="auto"/>
            </w:tcBorders>
          </w:tcPr>
          <w:p w14:paraId="74863F2C" w14:textId="7C6C19A6" w:rsidR="00C8368F" w:rsidRPr="00656B8E" w:rsidRDefault="5EBA2BCC" w:rsidP="00C8368F">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77417C06" w14:textId="68E00CFB" w:rsidR="00C8368F" w:rsidRPr="00656B8E" w:rsidRDefault="7174D73D" w:rsidP="2D20B35E">
            <w:pPr>
              <w:spacing w:before="120"/>
              <w:ind w:left="57" w:right="57"/>
              <w:rPr>
                <w:rFonts w:eastAsia="Times New Roman" w:cs="Times New Roman"/>
                <w:color w:val="000000" w:themeColor="text1"/>
                <w:lang w:eastAsia="lv-LV"/>
              </w:rPr>
            </w:pPr>
            <w:r w:rsidRPr="2D20B35E">
              <w:rPr>
                <w:rFonts w:eastAsia="Times New Roman" w:cs="Times New Roman"/>
              </w:rPr>
              <w:t xml:space="preserve">Attīstīta un paplašināta </w:t>
            </w:r>
            <w:r w:rsidR="006D7EB2">
              <w:rPr>
                <w:rFonts w:eastAsia="Times New Roman" w:cs="Times New Roman"/>
              </w:rPr>
              <w:t>IDC</w:t>
            </w:r>
            <w:r w:rsidRPr="2D20B35E">
              <w:rPr>
                <w:rFonts w:eastAsia="Times New Roman" w:cs="Times New Roman"/>
              </w:rPr>
              <w:t xml:space="preserve"> uzturēto datu centru infrastruktūra – 1, kas nodrošina</w:t>
            </w:r>
          </w:p>
          <w:p w14:paraId="2E988CFC" w14:textId="6841A0A2" w:rsidR="00C8368F" w:rsidRPr="00656B8E" w:rsidRDefault="7174D73D" w:rsidP="2D20B35E">
            <w:pPr>
              <w:spacing w:before="120"/>
              <w:ind w:left="57" w:right="57"/>
              <w:rPr>
                <w:rFonts w:eastAsia="Times New Roman" w:cs="Times New Roman"/>
                <w:color w:val="000000" w:themeColor="text1"/>
                <w:lang w:eastAsia="lv-LV"/>
              </w:rPr>
            </w:pPr>
            <w:r w:rsidRPr="2D20B35E">
              <w:rPr>
                <w:rFonts w:eastAsia="Times New Roman" w:cs="Times New Roman"/>
              </w:rPr>
              <w:t>vismaz 6 informācijas sistēmu (tajā skaitā apakšsistēmu) izmitināšanu un darbināšanu</w:t>
            </w:r>
            <w:r w:rsidRPr="2D20B35E">
              <w:rPr>
                <w:rFonts w:eastAsia="Times New Roman" w:cs="Times New Roman"/>
                <w:color w:val="000000" w:themeColor="text1"/>
                <w:lang w:eastAsia="lv-LV"/>
              </w:rPr>
              <w:t>:</w:t>
            </w:r>
          </w:p>
          <w:p w14:paraId="0DB5F448" w14:textId="454D6FA3"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E-KRASS;</w:t>
            </w:r>
          </w:p>
          <w:p w14:paraId="7B8BD26B" w14:textId="77777777"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ELIS;</w:t>
            </w:r>
          </w:p>
          <w:p w14:paraId="315BE977" w14:textId="77777777"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PADIS;</w:t>
            </w:r>
          </w:p>
          <w:p w14:paraId="36FEB2C0" w14:textId="77777777"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Ieroču reģistrs;</w:t>
            </w:r>
          </w:p>
          <w:p w14:paraId="2BD732B4" w14:textId="0DEDDA9F"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Sodu reģistrs;</w:t>
            </w:r>
          </w:p>
          <w:p w14:paraId="48F205C2" w14:textId="1D5A3A43" w:rsidR="00C8368F" w:rsidRPr="00656B8E" w:rsidRDefault="7174D73D" w:rsidP="2D20B35E">
            <w:pPr>
              <w:pStyle w:val="ListParagraph"/>
              <w:numPr>
                <w:ilvl w:val="0"/>
                <w:numId w:val="42"/>
              </w:numPr>
              <w:spacing w:before="120"/>
              <w:ind w:right="57"/>
              <w:rPr>
                <w:rFonts w:eastAsia="Times New Roman" w:cs="Times New Roman"/>
                <w:color w:val="000000" w:themeColor="text1"/>
                <w:kern w:val="0"/>
                <w:lang w:eastAsia="lv-LV"/>
                <w14:ligatures w14:val="none"/>
              </w:rPr>
            </w:pPr>
            <w:r w:rsidRPr="2D20B35E">
              <w:rPr>
                <w:rFonts w:eastAsia="Times New Roman" w:cs="Times New Roman"/>
                <w:color w:val="000000" w:themeColor="text1"/>
                <w:lang w:eastAsia="lv-LV"/>
              </w:rPr>
              <w:t>Uzskaišu kategorijas.</w:t>
            </w:r>
          </w:p>
        </w:tc>
        <w:tc>
          <w:tcPr>
            <w:tcW w:w="1291" w:type="dxa"/>
            <w:tcBorders>
              <w:top w:val="single" w:sz="4" w:space="0" w:color="auto"/>
              <w:left w:val="single" w:sz="4" w:space="0" w:color="auto"/>
              <w:bottom w:val="single" w:sz="4" w:space="0" w:color="auto"/>
              <w:right w:val="single" w:sz="4" w:space="0" w:color="auto"/>
            </w:tcBorders>
          </w:tcPr>
          <w:p w14:paraId="24E14970" w14:textId="77777777" w:rsidR="00C8368F" w:rsidRPr="00656B8E" w:rsidRDefault="00C8368F" w:rsidP="00C8368F">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07D3CE8E" w14:textId="0B8A3EEE" w:rsidR="00C8368F" w:rsidRPr="00656B8E" w:rsidRDefault="590C470F" w:rsidP="2D20B35E">
            <w:pPr>
              <w:ind w:left="45" w:right="45"/>
              <w:rPr>
                <w:rFonts w:eastAsia="Times New Roman" w:cs="Times New Roman"/>
                <w:kern w:val="0"/>
                <w:lang w:eastAsia="lv-LV"/>
                <w14:ligatures w14:val="none"/>
              </w:rPr>
            </w:pPr>
            <w:r w:rsidRPr="2D20B35E">
              <w:rPr>
                <w:rFonts w:eastAsia="Times New Roman" w:cs="Times New Roman"/>
                <w:lang w:eastAsia="lv-LV"/>
              </w:rPr>
              <w:t>2029.gads</w:t>
            </w:r>
          </w:p>
        </w:tc>
      </w:tr>
      <w:tr w:rsidR="00C8368F" w:rsidRPr="00694AA0" w14:paraId="1FAB1D54" w14:textId="77777777" w:rsidTr="5F008BD7">
        <w:tc>
          <w:tcPr>
            <w:tcW w:w="3366" w:type="dxa"/>
            <w:tcBorders>
              <w:top w:val="single" w:sz="4" w:space="0" w:color="auto"/>
              <w:left w:val="single" w:sz="4" w:space="0" w:color="auto"/>
              <w:bottom w:val="single" w:sz="4" w:space="0" w:color="auto"/>
              <w:right w:val="single" w:sz="4" w:space="0" w:color="auto"/>
            </w:tcBorders>
          </w:tcPr>
          <w:p w14:paraId="3D498C3E" w14:textId="18526032" w:rsidR="00C8368F" w:rsidRPr="00A2161B" w:rsidRDefault="00C8368F" w:rsidP="5F008BD7">
            <w:pPr>
              <w:ind w:left="45" w:right="45"/>
              <w:rPr>
                <w:rFonts w:eastAsia="Times New Roman" w:cs="Times New Roman"/>
                <w:i/>
                <w:iCs/>
                <w:kern w:val="0"/>
                <w:lang w:eastAsia="lv-LV"/>
                <w14:ligatures w14:val="none"/>
              </w:rPr>
            </w:pPr>
            <w:r w:rsidRPr="00A2161B">
              <w:rPr>
                <w:rFonts w:eastAsia="Times New Roman" w:cs="Times New Roman"/>
                <w:kern w:val="0"/>
                <w:lang w:eastAsia="lv-LV"/>
                <w14:ligatures w14:val="none"/>
              </w:rPr>
              <w:t xml:space="preserve">3.4. Projektā sasniedzamie rezultāti </w:t>
            </w:r>
          </w:p>
        </w:tc>
        <w:tc>
          <w:tcPr>
            <w:tcW w:w="2119" w:type="dxa"/>
            <w:tcBorders>
              <w:top w:val="single" w:sz="4" w:space="0" w:color="auto"/>
              <w:left w:val="single" w:sz="4" w:space="0" w:color="auto"/>
              <w:bottom w:val="single" w:sz="4" w:space="0" w:color="auto"/>
              <w:right w:val="single" w:sz="4" w:space="0" w:color="auto"/>
            </w:tcBorders>
          </w:tcPr>
          <w:p w14:paraId="49960349" w14:textId="5683A1A6" w:rsidR="00C8368F" w:rsidRPr="00694AA0" w:rsidRDefault="00C8368F" w:rsidP="00C8368F">
            <w:pPr>
              <w:ind w:left="45" w:right="45"/>
              <w:rPr>
                <w:rFonts w:eastAsia="Times New Roman" w:cs="Times New Roman"/>
                <w:i/>
                <w:color w:val="AEAAAA" w:themeColor="background2" w:themeShade="BF"/>
                <w:kern w:val="0"/>
                <w:sz w:val="18"/>
                <w:szCs w:val="18"/>
                <w:lang w:eastAsia="lv-LV"/>
                <w14:ligatures w14:val="none"/>
              </w:rPr>
            </w:pPr>
            <w:r>
              <w:rPr>
                <w:rFonts w:eastAsia="Times New Roman" w:cs="Times New Roman"/>
                <w:color w:val="414142"/>
                <w:kern w:val="0"/>
                <w:lang w:eastAsia="lv-LV"/>
                <w14:ligatures w14:val="none"/>
              </w:rPr>
              <w:t xml:space="preserve">Mērvienība </w:t>
            </w:r>
          </w:p>
        </w:tc>
        <w:tc>
          <w:tcPr>
            <w:tcW w:w="2002" w:type="dxa"/>
            <w:gridSpan w:val="2"/>
            <w:tcBorders>
              <w:top w:val="single" w:sz="4" w:space="0" w:color="auto"/>
              <w:bottom w:val="single" w:sz="4" w:space="0" w:color="auto"/>
              <w:right w:val="single" w:sz="4" w:space="0" w:color="auto"/>
            </w:tcBorders>
          </w:tcPr>
          <w:p w14:paraId="1B08DC6A" w14:textId="64217893" w:rsidR="00C8368F" w:rsidRPr="00694AA0" w:rsidRDefault="00C8368F" w:rsidP="00C8368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Sasniedzamā vērtība </w:t>
            </w:r>
          </w:p>
        </w:tc>
        <w:tc>
          <w:tcPr>
            <w:tcW w:w="2243" w:type="dxa"/>
            <w:gridSpan w:val="2"/>
            <w:tcBorders>
              <w:top w:val="single" w:sz="4" w:space="0" w:color="auto"/>
              <w:left w:val="single" w:sz="4" w:space="0" w:color="auto"/>
              <w:bottom w:val="single" w:sz="4" w:space="0" w:color="auto"/>
              <w:right w:val="single" w:sz="4" w:space="0" w:color="auto"/>
            </w:tcBorders>
          </w:tcPr>
          <w:p w14:paraId="3DFCA0A1" w14:textId="03CA3015" w:rsidR="00C8368F" w:rsidRPr="00694AA0" w:rsidRDefault="00C8368F" w:rsidP="00C8368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w:t>
            </w:r>
            <w:r w:rsidRPr="00694AA0">
              <w:rPr>
                <w:rFonts w:eastAsia="Times New Roman" w:cs="Times New Roman"/>
                <w:color w:val="414142"/>
                <w:kern w:val="0"/>
                <w:lang w:eastAsia="lv-LV"/>
                <w14:ligatures w14:val="none"/>
              </w:rPr>
              <w:t>asniegšanas laiks (gads)</w:t>
            </w:r>
            <w:r>
              <w:rPr>
                <w:rFonts w:eastAsia="Times New Roman" w:cs="Times New Roman"/>
                <w:color w:val="414142"/>
                <w:kern w:val="0"/>
                <w:lang w:eastAsia="lv-LV"/>
                <w14:ligatures w14:val="none"/>
              </w:rPr>
              <w:t xml:space="preserve"> </w:t>
            </w:r>
          </w:p>
        </w:tc>
      </w:tr>
      <w:tr w:rsidR="00C8368F" w:rsidRPr="00694AA0" w14:paraId="2C1924A7" w14:textId="77777777" w:rsidTr="5F008BD7">
        <w:tc>
          <w:tcPr>
            <w:tcW w:w="3366" w:type="dxa"/>
            <w:tcBorders>
              <w:top w:val="single" w:sz="4" w:space="0" w:color="auto"/>
              <w:left w:val="single" w:sz="4" w:space="0" w:color="auto"/>
              <w:bottom w:val="single" w:sz="4" w:space="0" w:color="auto"/>
              <w:right w:val="single" w:sz="4" w:space="0" w:color="auto"/>
            </w:tcBorders>
          </w:tcPr>
          <w:p w14:paraId="0E17D73A" w14:textId="765EDF88" w:rsidR="00C8368F" w:rsidRPr="00A2161B" w:rsidRDefault="000629BD" w:rsidP="5F008BD7">
            <w:pPr>
              <w:ind w:left="45" w:right="45"/>
              <w:rPr>
                <w:rFonts w:eastAsia="Times New Roman" w:cs="Times New Roman"/>
                <w:i/>
                <w:iCs/>
                <w:color w:val="A6A6A6" w:themeColor="background1" w:themeShade="A6"/>
                <w:kern w:val="0"/>
                <w:lang w:eastAsia="lv-LV"/>
                <w14:ligatures w14:val="none"/>
              </w:rPr>
            </w:pPr>
            <w:r w:rsidRPr="5F008BD7">
              <w:rPr>
                <w:rFonts w:eastAsia="Times New Roman" w:cs="Times New Roman"/>
                <w:color w:val="000000" w:themeColor="text1"/>
                <w:lang w:eastAsia="lv-LV"/>
              </w:rPr>
              <w:t>3.4.1</w:t>
            </w:r>
            <w:r w:rsidRPr="00A2161B">
              <w:rPr>
                <w:rStyle w:val="normaltextrun"/>
                <w:rFonts w:cs="Times New Roman"/>
                <w:shd w:val="clear" w:color="auto" w:fill="FFFFFF"/>
              </w:rPr>
              <w:t xml:space="preserve"> </w:t>
            </w:r>
            <w:r w:rsidR="008A1591">
              <w:rPr>
                <w:rStyle w:val="normaltextrun"/>
                <w:rFonts w:cs="Times New Roman"/>
                <w:shd w:val="clear" w:color="auto" w:fill="FFFFFF"/>
              </w:rPr>
              <w:t>I</w:t>
            </w:r>
            <w:r w:rsidR="008A1591">
              <w:rPr>
                <w:rStyle w:val="normaltextrun"/>
                <w:shd w:val="clear" w:color="auto" w:fill="FFFFFF"/>
              </w:rPr>
              <w:t xml:space="preserve">r nodrošināta iespēja ieviest E-KRASS, ELIS un PADIS projektus </w:t>
            </w:r>
            <w:r w:rsidR="006D7EB2">
              <w:rPr>
                <w:rFonts w:eastAsia="Times New Roman" w:cs="Times New Roman"/>
                <w:color w:val="000000" w:themeColor="text1"/>
                <w:lang w:eastAsia="lv-LV"/>
              </w:rPr>
              <w:t>I</w:t>
            </w:r>
            <w:r w:rsidR="006D7EB2">
              <w:rPr>
                <w:rFonts w:eastAsia="Times New Roman" w:cs="Times New Roman"/>
                <w:lang w:eastAsia="lv-LV"/>
              </w:rPr>
              <w:t>DC</w:t>
            </w:r>
            <w:r w:rsidRPr="5F008BD7">
              <w:rPr>
                <w:rFonts w:eastAsia="Times New Roman" w:cs="Times New Roman"/>
                <w:color w:val="000000" w:themeColor="text1"/>
                <w:lang w:eastAsia="lv-LV"/>
              </w:rPr>
              <w:t xml:space="preserve"> uzturētajā infrastruktūrā</w:t>
            </w:r>
            <w:r w:rsidR="00A2161B">
              <w:rPr>
                <w:rFonts w:eastAsia="Times New Roman" w:cs="Times New Roman"/>
                <w:color w:val="000000" w:themeColor="text1"/>
                <w:lang w:eastAsia="lv-LV"/>
              </w:rPr>
              <w:t xml:space="preserve"> </w:t>
            </w:r>
            <w:r w:rsidRPr="5F008BD7">
              <w:rPr>
                <w:rFonts w:eastAsia="Times New Roman" w:cs="Times New Roman"/>
                <w:color w:val="000000" w:themeColor="text1"/>
                <w:lang w:eastAsia="lv-LV"/>
              </w:rPr>
              <w:t>izmiti</w:t>
            </w:r>
            <w:r w:rsidR="008A1591">
              <w:rPr>
                <w:rFonts w:eastAsia="Times New Roman" w:cs="Times New Roman"/>
                <w:color w:val="000000" w:themeColor="text1"/>
                <w:lang w:eastAsia="lv-LV"/>
              </w:rPr>
              <w:t>not</w:t>
            </w:r>
            <w:r w:rsidR="00A2161B">
              <w:rPr>
                <w:rFonts w:eastAsia="Times New Roman" w:cs="Times New Roman"/>
                <w:color w:val="000000" w:themeColor="text1"/>
                <w:lang w:eastAsia="lv-LV"/>
              </w:rPr>
              <w:t xml:space="preserve">  </w:t>
            </w:r>
            <w:r w:rsidRPr="5F008BD7">
              <w:rPr>
                <w:rFonts w:eastAsia="Times New Roman" w:cs="Times New Roman"/>
                <w:color w:val="000000" w:themeColor="text1"/>
                <w:lang w:eastAsia="lv-LV"/>
              </w:rPr>
              <w:t>projektos attīstītās informācijas sistēmas vai platformas.</w:t>
            </w:r>
          </w:p>
        </w:tc>
        <w:tc>
          <w:tcPr>
            <w:tcW w:w="2119" w:type="dxa"/>
            <w:tcBorders>
              <w:top w:val="single" w:sz="4" w:space="0" w:color="auto"/>
              <w:left w:val="single" w:sz="4" w:space="0" w:color="auto"/>
              <w:bottom w:val="single" w:sz="4" w:space="0" w:color="auto"/>
              <w:right w:val="single" w:sz="4" w:space="0" w:color="auto"/>
            </w:tcBorders>
          </w:tcPr>
          <w:p w14:paraId="43A877E7" w14:textId="36A10239" w:rsidR="00C8368F" w:rsidRPr="00BF31B7" w:rsidRDefault="28A72392" w:rsidP="2D20B35E">
            <w:pPr>
              <w:ind w:left="45" w:right="45"/>
              <w:rPr>
                <w:rFonts w:eastAsia="Times New Roman" w:cs="Times New Roman"/>
                <w:color w:val="AEAAAA" w:themeColor="background2" w:themeShade="BF"/>
                <w:kern w:val="0"/>
                <w:lang w:eastAsia="lv-LV"/>
                <w14:ligatures w14:val="none"/>
              </w:rPr>
            </w:pPr>
            <w:r w:rsidRPr="2D20B35E">
              <w:rPr>
                <w:rFonts w:eastAsia="Times New Roman" w:cs="Times New Roman"/>
                <w:color w:val="000000" w:themeColor="text1"/>
                <w:lang w:eastAsia="lv-LV"/>
              </w:rPr>
              <w:t>Datu centra infrastruktūra</w:t>
            </w:r>
            <w:r w:rsidR="2ED5448E" w:rsidRPr="2D20B35E">
              <w:rPr>
                <w:rFonts w:eastAsia="Times New Roman" w:cs="Times New Roman"/>
                <w:color w:val="000000" w:themeColor="text1"/>
                <w:lang w:eastAsia="lv-LV"/>
              </w:rPr>
              <w:t xml:space="preserve"> un tajā</w:t>
            </w:r>
            <w:r w:rsidRPr="2D20B35E">
              <w:rPr>
                <w:rFonts w:eastAsia="Times New Roman" w:cs="Times New Roman"/>
                <w:color w:val="000000" w:themeColor="text1"/>
                <w:lang w:eastAsia="lv-LV"/>
              </w:rPr>
              <w:t xml:space="preserve"> </w:t>
            </w:r>
            <w:r w:rsidR="35288EAB" w:rsidRPr="2D20B35E">
              <w:rPr>
                <w:rFonts w:eastAsia="Times New Roman" w:cs="Times New Roman"/>
                <w:color w:val="000000" w:themeColor="text1"/>
                <w:lang w:eastAsia="lv-LV"/>
              </w:rPr>
              <w:t>i</w:t>
            </w:r>
            <w:r w:rsidR="72D29A02" w:rsidRPr="2D20B35E">
              <w:rPr>
                <w:rFonts w:eastAsia="Times New Roman" w:cs="Times New Roman"/>
                <w:color w:val="000000" w:themeColor="text1"/>
                <w:lang w:eastAsia="lv-LV"/>
              </w:rPr>
              <w:t>zmitināt</w:t>
            </w:r>
            <w:r w:rsidR="4123AC0C" w:rsidRPr="2D20B35E">
              <w:rPr>
                <w:rFonts w:eastAsia="Times New Roman" w:cs="Times New Roman"/>
                <w:color w:val="000000" w:themeColor="text1"/>
                <w:lang w:eastAsia="lv-LV"/>
              </w:rPr>
              <w:t>ās</w:t>
            </w:r>
            <w:r w:rsidR="72D29A02" w:rsidRPr="2D20B35E">
              <w:rPr>
                <w:rFonts w:eastAsia="Times New Roman" w:cs="Times New Roman"/>
                <w:color w:val="000000" w:themeColor="text1"/>
                <w:lang w:eastAsia="lv-LV"/>
              </w:rPr>
              <w:t xml:space="preserve"> informācijas sistēma</w:t>
            </w:r>
            <w:r w:rsidR="7AA0414E" w:rsidRPr="2D20B35E">
              <w:rPr>
                <w:rFonts w:eastAsia="Times New Roman" w:cs="Times New Roman"/>
                <w:color w:val="000000" w:themeColor="text1"/>
                <w:lang w:eastAsia="lv-LV"/>
              </w:rPr>
              <w:t>s.</w:t>
            </w:r>
            <w:r w:rsidR="72D29A02" w:rsidRPr="2D20B35E">
              <w:rPr>
                <w:rFonts w:eastAsia="Times New Roman" w:cs="Times New Roman"/>
                <w:color w:val="AEAAAA" w:themeColor="background2" w:themeShade="BF"/>
                <w:lang w:eastAsia="lv-LV"/>
              </w:rPr>
              <w:t xml:space="preserve"> </w:t>
            </w:r>
          </w:p>
        </w:tc>
        <w:tc>
          <w:tcPr>
            <w:tcW w:w="2002" w:type="dxa"/>
            <w:gridSpan w:val="2"/>
            <w:tcBorders>
              <w:top w:val="single" w:sz="4" w:space="0" w:color="auto"/>
              <w:bottom w:val="single" w:sz="4" w:space="0" w:color="auto"/>
              <w:right w:val="single" w:sz="4" w:space="0" w:color="auto"/>
            </w:tcBorders>
          </w:tcPr>
          <w:p w14:paraId="3DF3A5C4" w14:textId="30B26941" w:rsidR="000629BD" w:rsidRPr="00BA7200" w:rsidRDefault="3C0A516D" w:rsidP="2D20B35E">
            <w:pPr>
              <w:spacing w:before="120"/>
              <w:ind w:left="57" w:right="57"/>
              <w:rPr>
                <w:rFonts w:eastAsia="Times New Roman" w:cs="Times New Roman"/>
                <w:color w:val="000000" w:themeColor="text1"/>
                <w:lang w:eastAsia="lv-LV"/>
              </w:rPr>
            </w:pPr>
            <w:r w:rsidRPr="2D20B35E">
              <w:rPr>
                <w:rFonts w:eastAsia="Times New Roman" w:cs="Times New Roman"/>
              </w:rPr>
              <w:t xml:space="preserve">Attīstīta un paplašināta </w:t>
            </w:r>
            <w:r w:rsidR="006D7EB2">
              <w:rPr>
                <w:rFonts w:eastAsia="Times New Roman" w:cs="Times New Roman"/>
              </w:rPr>
              <w:t>IDC</w:t>
            </w:r>
            <w:r w:rsidRPr="2D20B35E">
              <w:rPr>
                <w:rFonts w:eastAsia="Times New Roman" w:cs="Times New Roman"/>
              </w:rPr>
              <w:t xml:space="preserve"> uzturēto datu centru infrastruktūra– 1, kas nodrošina</w:t>
            </w:r>
          </w:p>
          <w:p w14:paraId="18EA2352" w14:textId="6841A0A2" w:rsidR="000629BD" w:rsidRPr="00BA7200" w:rsidRDefault="3756A393" w:rsidP="2D20B35E">
            <w:pPr>
              <w:spacing w:before="120"/>
              <w:ind w:left="57" w:right="57"/>
              <w:rPr>
                <w:rFonts w:eastAsia="Times New Roman" w:cs="Times New Roman"/>
                <w:color w:val="000000" w:themeColor="text1"/>
                <w:lang w:eastAsia="lv-LV"/>
              </w:rPr>
            </w:pPr>
            <w:r w:rsidRPr="2D20B35E">
              <w:rPr>
                <w:rFonts w:eastAsia="Times New Roman" w:cs="Times New Roman"/>
              </w:rPr>
              <w:t>vismaz 6 informācijas sistēmu (tajā skaitā apakšsistēmu) izmitināšanu un darbināšanu</w:t>
            </w:r>
            <w:r w:rsidR="72D29A02" w:rsidRPr="2D20B35E">
              <w:rPr>
                <w:rFonts w:eastAsia="Times New Roman" w:cs="Times New Roman"/>
                <w:color w:val="000000" w:themeColor="text1"/>
                <w:lang w:eastAsia="lv-LV"/>
              </w:rPr>
              <w:t>:</w:t>
            </w:r>
          </w:p>
          <w:p w14:paraId="6959C545" w14:textId="7DDFA481" w:rsidR="000629BD" w:rsidRPr="009B70E2"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E-KRASS;</w:t>
            </w:r>
          </w:p>
          <w:p w14:paraId="33F1E905" w14:textId="77777777" w:rsidR="000629BD" w:rsidRPr="00BA7200"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ELIS;</w:t>
            </w:r>
          </w:p>
          <w:p w14:paraId="62852F71" w14:textId="77777777" w:rsidR="000629BD"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PADIS;</w:t>
            </w:r>
          </w:p>
          <w:p w14:paraId="2A79FEF5" w14:textId="77777777" w:rsidR="000629BD" w:rsidRPr="00BA7200"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Ieroču reģistrs;</w:t>
            </w:r>
          </w:p>
          <w:p w14:paraId="69EDFBE6" w14:textId="0DEDDA9F" w:rsidR="000629BD"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Sodu reģistrs;</w:t>
            </w:r>
          </w:p>
          <w:p w14:paraId="310CBCB9" w14:textId="23444A94" w:rsidR="00C8368F" w:rsidRPr="000629BD"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Uzskaišu kategorijas.</w:t>
            </w:r>
          </w:p>
        </w:tc>
        <w:tc>
          <w:tcPr>
            <w:tcW w:w="2243" w:type="dxa"/>
            <w:gridSpan w:val="2"/>
            <w:tcBorders>
              <w:top w:val="single" w:sz="4" w:space="0" w:color="auto"/>
              <w:left w:val="single" w:sz="4" w:space="0" w:color="auto"/>
              <w:bottom w:val="single" w:sz="4" w:space="0" w:color="auto"/>
              <w:right w:val="single" w:sz="4" w:space="0" w:color="auto"/>
            </w:tcBorders>
          </w:tcPr>
          <w:p w14:paraId="652961AA" w14:textId="782142B9" w:rsidR="00C8368F" w:rsidRPr="003767DA" w:rsidRDefault="003767DA" w:rsidP="00C8368F">
            <w:pPr>
              <w:ind w:left="45" w:right="45"/>
              <w:rPr>
                <w:rFonts w:eastAsia="Times New Roman" w:cs="Times New Roman"/>
                <w:kern w:val="0"/>
                <w:lang w:eastAsia="lv-LV"/>
                <w14:ligatures w14:val="none"/>
              </w:rPr>
            </w:pPr>
            <w:r w:rsidRPr="003767DA">
              <w:rPr>
                <w:rFonts w:eastAsia="Times New Roman" w:cs="Times New Roman"/>
                <w:kern w:val="0"/>
                <w:lang w:eastAsia="lv-LV"/>
                <w14:ligatures w14:val="none"/>
              </w:rPr>
              <w:t>2029.gads</w:t>
            </w:r>
          </w:p>
          <w:p w14:paraId="50B0DCF3" w14:textId="77777777" w:rsidR="00C8368F" w:rsidRPr="00656B8E" w:rsidRDefault="00C8368F" w:rsidP="00C8368F">
            <w:pPr>
              <w:ind w:left="45" w:right="45"/>
              <w:rPr>
                <w:rFonts w:eastAsia="Times New Roman" w:cs="Times New Roman"/>
                <w:color w:val="414142"/>
                <w:kern w:val="0"/>
                <w:lang w:eastAsia="lv-LV"/>
                <w14:ligatures w14:val="none"/>
              </w:rPr>
            </w:pPr>
          </w:p>
        </w:tc>
      </w:tr>
    </w:tbl>
    <w:p w14:paraId="28E284BD" w14:textId="37033641" w:rsidR="2D20B35E" w:rsidRDefault="2D20B35E"/>
    <w:p w14:paraId="4448352D" w14:textId="2D0AE3A0" w:rsidR="2D20B35E" w:rsidRDefault="2D20B35E"/>
    <w:p w14:paraId="18808F9A" w14:textId="587E904E" w:rsidR="2D20B35E" w:rsidRDefault="2D20B35E"/>
    <w:p w14:paraId="36B96394" w14:textId="14A55F83" w:rsidR="00DC72AA" w:rsidRPr="00570274" w:rsidRDefault="00570274" w:rsidP="00570274">
      <w:pPr>
        <w:pStyle w:val="Heading1"/>
        <w:rPr>
          <w:rFonts w:eastAsia="Times New Roman"/>
          <w:lang w:eastAsia="lv-LV"/>
        </w:rPr>
      </w:pPr>
      <w:r w:rsidRPr="007F1316">
        <w:rPr>
          <w:rFonts w:eastAsia="Times New Roman"/>
          <w:bCs/>
          <w:lang w:eastAsia="lv-LV"/>
        </w:rPr>
        <w:t>4.</w:t>
      </w:r>
      <w:r w:rsidRPr="00570274">
        <w:rPr>
          <w:rFonts w:eastAsia="Times New Roman"/>
          <w:bCs/>
          <w:lang w:eastAsia="lv-LV"/>
        </w:rPr>
        <w:t> </w:t>
      </w:r>
      <w:r w:rsidRPr="007F1316">
        <w:rPr>
          <w:rFonts w:eastAsia="Times New Roman"/>
          <w:bCs/>
          <w:lang w:eastAsia="lv-LV"/>
        </w:rPr>
        <w:t>Projekta finansējums un īstenošanas termiņš</w:t>
      </w:r>
      <w:r w:rsidR="00773174">
        <w:rPr>
          <w:rFonts w:eastAsia="Times New Roman"/>
          <w:bCs/>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730"/>
      </w:tblGrid>
      <w:tr w:rsidR="00ED5D6D" w:rsidRPr="00694AA0" w14:paraId="247CF844" w14:textId="77777777" w:rsidTr="5F008BD7">
        <w:trPr>
          <w:trHeight w:val="200"/>
        </w:trPr>
        <w:tc>
          <w:tcPr>
            <w:tcW w:w="5000" w:type="pct"/>
            <w:tcBorders>
              <w:top w:val="outset" w:sz="6" w:space="0" w:color="414142"/>
              <w:left w:val="outset" w:sz="6" w:space="0" w:color="414142"/>
              <w:bottom w:val="nil"/>
              <w:right w:val="outset" w:sz="6" w:space="0" w:color="414142"/>
            </w:tcBorders>
            <w:hideMark/>
          </w:tcPr>
          <w:p w14:paraId="1DA9A119" w14:textId="77777777" w:rsidR="007022AA" w:rsidRDefault="00ED5D6D" w:rsidP="007022AA">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 xml:space="preserve">4.1. Projekta finansējums </w:t>
            </w:r>
          </w:p>
          <w:p w14:paraId="5ACDCEA2" w14:textId="59DF07EB" w:rsidR="00ED5D6D" w:rsidRPr="00694AA0" w:rsidRDefault="00ED5D6D" w:rsidP="007022AA">
            <w:pPr>
              <w:ind w:left="45" w:right="45"/>
              <w:rPr>
                <w:rFonts w:eastAsia="Times New Roman" w:cs="Times New Roman"/>
                <w:color w:val="414142"/>
                <w:kern w:val="0"/>
                <w:lang w:eastAsia="lv-LV"/>
                <w14:ligatures w14:val="none"/>
              </w:rPr>
            </w:pPr>
          </w:p>
        </w:tc>
      </w:tr>
      <w:tr w:rsidR="00ED5D6D" w:rsidRPr="00351A51" w14:paraId="4CE89A8D" w14:textId="77777777" w:rsidTr="5F008BD7">
        <w:trPr>
          <w:trHeight w:val="200"/>
        </w:trPr>
        <w:tc>
          <w:tcPr>
            <w:tcW w:w="5000" w:type="pct"/>
            <w:tcBorders>
              <w:top w:val="nil"/>
              <w:left w:val="outset" w:sz="6" w:space="0" w:color="414142"/>
              <w:bottom w:val="outset" w:sz="6" w:space="0" w:color="414142"/>
              <w:right w:val="outset" w:sz="6" w:space="0" w:color="414142"/>
            </w:tcBorders>
            <w:hideMark/>
          </w:tcPr>
          <w:p w14:paraId="694D1341" w14:textId="0B8AF7AE" w:rsidR="00713022" w:rsidRPr="00BF31B7" w:rsidRDefault="00DA5FF0" w:rsidP="004B770F">
            <w:pPr>
              <w:ind w:left="45" w:right="45"/>
              <w:rPr>
                <w:rFonts w:eastAsia="Times New Roman" w:cs="Times New Roman"/>
                <w:iCs/>
                <w:color w:val="AEAAAA" w:themeColor="background2" w:themeShade="BF"/>
                <w:kern w:val="0"/>
                <w:lang w:eastAsia="lv-LV"/>
                <w14:ligatures w14:val="none"/>
              </w:rPr>
            </w:pPr>
            <w:r w:rsidRPr="74F1205D">
              <w:rPr>
                <w:rFonts w:eastAsia="Times New Roman" w:cs="Times New Roman"/>
                <w:color w:val="000000" w:themeColor="text1"/>
                <w:lang w:eastAsia="lv-LV"/>
              </w:rPr>
              <w:t xml:space="preserve">1,8 milj. </w:t>
            </w:r>
            <w:r w:rsidRPr="0040114A">
              <w:rPr>
                <w:rFonts w:eastAsia="Times New Roman" w:cs="Times New Roman"/>
                <w:i/>
                <w:color w:val="000000" w:themeColor="text1"/>
                <w:lang w:eastAsia="lv-LV"/>
              </w:rPr>
              <w:t>euro</w:t>
            </w:r>
            <w:r w:rsidRPr="74F1205D">
              <w:rPr>
                <w:rFonts w:eastAsia="Times New Roman" w:cs="Times New Roman"/>
                <w:color w:val="000000" w:themeColor="text1"/>
                <w:lang w:eastAsia="lv-LV"/>
              </w:rPr>
              <w:t xml:space="preserve"> (</w:t>
            </w:r>
            <w:r w:rsidRPr="74F1205D">
              <w:rPr>
                <w:rFonts w:cs="Times New Roman"/>
                <w:color w:val="000000" w:themeColor="text1"/>
              </w:rPr>
              <w:t xml:space="preserve">Eiropas Reģionālā attīstības fonda finansējums 1 530 000 </w:t>
            </w:r>
            <w:r w:rsidRPr="004B43B4">
              <w:rPr>
                <w:rFonts w:cs="Times New Roman"/>
                <w:i/>
                <w:color w:val="000000" w:themeColor="text1"/>
              </w:rPr>
              <w:t>euro</w:t>
            </w:r>
            <w:r w:rsidRPr="74F1205D">
              <w:rPr>
                <w:rFonts w:cs="Times New Roman"/>
                <w:color w:val="000000" w:themeColor="text1"/>
              </w:rPr>
              <w:t xml:space="preserve"> apmērā un valsts budžeta finansējums 270 000 </w:t>
            </w:r>
            <w:r w:rsidRPr="004B43B4">
              <w:rPr>
                <w:rFonts w:cs="Times New Roman"/>
                <w:i/>
                <w:color w:val="000000" w:themeColor="text1"/>
              </w:rPr>
              <w:t>euro</w:t>
            </w:r>
            <w:r w:rsidRPr="74F1205D">
              <w:rPr>
                <w:rFonts w:cs="Times New Roman"/>
                <w:color w:val="000000" w:themeColor="text1"/>
              </w:rPr>
              <w:t xml:space="preserve"> apmērā) </w:t>
            </w:r>
          </w:p>
        </w:tc>
      </w:tr>
      <w:tr w:rsidR="00713022" w:rsidRPr="00351A51" w14:paraId="06A1BFF1" w14:textId="77777777" w:rsidTr="5F008BD7">
        <w:trPr>
          <w:trHeight w:val="200"/>
        </w:trPr>
        <w:tc>
          <w:tcPr>
            <w:tcW w:w="5000" w:type="pct"/>
            <w:tcBorders>
              <w:top w:val="outset" w:sz="6" w:space="0" w:color="414142"/>
              <w:left w:val="outset" w:sz="6" w:space="0" w:color="414142"/>
              <w:bottom w:val="nil"/>
              <w:right w:val="outset" w:sz="6" w:space="0" w:color="414142"/>
            </w:tcBorders>
          </w:tcPr>
          <w:p w14:paraId="1B4A781D" w14:textId="77777777" w:rsidR="007022AA" w:rsidRDefault="579CE43B" w:rsidP="007022AA">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sidR="00570274">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w:t>
            </w:r>
            <w:r w:rsidR="576DB5C5" w:rsidRPr="00C1634D">
              <w:rPr>
                <w:rFonts w:eastAsia="Times New Roman" w:cs="Times New Roman"/>
                <w:kern w:val="0"/>
                <w:lang w:eastAsia="lv-LV"/>
                <w14:ligatures w14:val="none"/>
              </w:rPr>
              <w:t>š</w:t>
            </w:r>
            <w:r w:rsidR="007022AA">
              <w:rPr>
                <w:rFonts w:eastAsia="Times New Roman" w:cs="Times New Roman"/>
                <w:kern w:val="0"/>
                <w:lang w:eastAsia="lv-LV"/>
                <w14:ligatures w14:val="none"/>
              </w:rPr>
              <w:t xml:space="preserve"> </w:t>
            </w:r>
          </w:p>
          <w:p w14:paraId="48EB517B" w14:textId="5C3F9996" w:rsidR="00713022" w:rsidRPr="00C1634D" w:rsidRDefault="00713022" w:rsidP="007022AA">
            <w:pPr>
              <w:ind w:left="45" w:right="45"/>
              <w:rPr>
                <w:rFonts w:eastAsia="Times New Roman" w:cs="Times New Roman"/>
                <w:kern w:val="0"/>
                <w:lang w:eastAsia="lv-LV"/>
                <w14:ligatures w14:val="none"/>
              </w:rPr>
            </w:pPr>
          </w:p>
        </w:tc>
      </w:tr>
      <w:tr w:rsidR="00C1634D" w:rsidRPr="00351A51" w14:paraId="70A799AF" w14:textId="77777777" w:rsidTr="5F008BD7">
        <w:trPr>
          <w:trHeight w:val="200"/>
        </w:trPr>
        <w:tc>
          <w:tcPr>
            <w:tcW w:w="5000" w:type="pct"/>
            <w:tcBorders>
              <w:top w:val="nil"/>
              <w:left w:val="outset" w:sz="6" w:space="0" w:color="414142"/>
              <w:bottom w:val="single" w:sz="6" w:space="0" w:color="414142"/>
              <w:right w:val="outset" w:sz="6" w:space="0" w:color="414142"/>
            </w:tcBorders>
          </w:tcPr>
          <w:p w14:paraId="0A9A7462" w14:textId="77777777" w:rsidR="00E25F3E" w:rsidRDefault="00E25F3E" w:rsidP="00E25F3E">
            <w:pPr>
              <w:rPr>
                <w:rFonts w:eastAsia="Times New Roman" w:cs="Times New Roman"/>
                <w:color w:val="000000" w:themeColor="text1"/>
                <w:kern w:val="0"/>
                <w:shd w:val="clear" w:color="auto" w:fill="FFFFFF"/>
                <w:lang w:eastAsia="lv-LV"/>
                <w14:ligatures w14:val="none"/>
              </w:rPr>
            </w:pPr>
            <w:r w:rsidRPr="3B65A5DE">
              <w:rPr>
                <w:rFonts w:eastAsia="Times New Roman" w:cs="Times New Roman"/>
                <w:color w:val="000000" w:themeColor="text1"/>
                <w:kern w:val="0"/>
                <w:shd w:val="clear" w:color="auto" w:fill="FFFFFF"/>
                <w:lang w:eastAsia="lv-LV"/>
                <w14:ligatures w14:val="none"/>
              </w:rPr>
              <w:t>40</w:t>
            </w:r>
            <w:r w:rsidRPr="7B7CB86A" w:rsidDel="6689D830">
              <w:rPr>
                <w:rFonts w:eastAsia="Times New Roman" w:cs="Times New Roman"/>
                <w:color w:val="000000" w:themeColor="text1"/>
                <w:lang w:eastAsia="lv-LV"/>
              </w:rPr>
              <w:t xml:space="preserve"> mēneši</w:t>
            </w:r>
          </w:p>
          <w:p w14:paraId="0BB6AB9C" w14:textId="77777777" w:rsidR="00C1634D" w:rsidRDefault="00E25F3E" w:rsidP="00E25F3E">
            <w:pPr>
              <w:ind w:left="45" w:right="45"/>
              <w:rPr>
                <w:rFonts w:eastAsia="Times New Roman" w:cs="Times New Roman"/>
                <w:iCs/>
                <w:color w:val="AEAAAA" w:themeColor="background2" w:themeShade="BF"/>
                <w:kern w:val="0"/>
                <w:lang w:eastAsia="lv-LV"/>
                <w14:ligatures w14:val="none"/>
              </w:rPr>
            </w:pPr>
            <w:r w:rsidRPr="3B65A5DE">
              <w:rPr>
                <w:rFonts w:eastAsia="Times New Roman" w:cs="Times New Roman"/>
                <w:color w:val="000000" w:themeColor="text1"/>
                <w:kern w:val="0"/>
                <w:lang w:eastAsia="lv-LV"/>
                <w14:ligatures w14:val="none"/>
              </w:rPr>
              <w:t>* termiņš ir indikatīvs un var mainīties</w:t>
            </w:r>
            <w:r w:rsidRPr="00BF31B7">
              <w:rPr>
                <w:rFonts w:eastAsia="Times New Roman" w:cs="Times New Roman"/>
                <w:iCs/>
                <w:color w:val="AEAAAA" w:themeColor="background2" w:themeShade="BF"/>
                <w:kern w:val="0"/>
                <w:lang w:eastAsia="lv-LV"/>
                <w14:ligatures w14:val="none"/>
              </w:rPr>
              <w:t xml:space="preserve"> </w:t>
            </w:r>
          </w:p>
          <w:p w14:paraId="284956F5" w14:textId="77777777" w:rsidR="00AB2EE1" w:rsidRDefault="00AB2EE1" w:rsidP="00AB2EE1">
            <w:pPr>
              <w:pStyle w:val="ListParagraph"/>
              <w:spacing w:before="120"/>
              <w:ind w:left="0" w:right="57"/>
              <w:jc w:val="both"/>
            </w:pPr>
          </w:p>
          <w:p w14:paraId="2099C627" w14:textId="5364239E" w:rsidR="00AB2EE1" w:rsidRDefault="00AB2EE1" w:rsidP="00AB2EE1">
            <w:pPr>
              <w:pStyle w:val="ListParagraph"/>
              <w:spacing w:before="120"/>
              <w:ind w:left="0" w:right="57"/>
              <w:jc w:val="both"/>
              <w:rPr>
                <w:rFonts w:eastAsia="Times New Roman" w:cs="Times New Roman"/>
              </w:rPr>
            </w:pPr>
            <w:r>
              <w:t xml:space="preserve">Lai nodrošinātu projekta rezultātu sasniegšanu un informācijas sistēmas tiktu izmitinātas projekta termiņa ietvaros, projekta īstenošanas termiņš ir pielāgots saistītajiem projektiem. </w:t>
            </w:r>
            <w:r w:rsidR="00964B8B">
              <w:t>Atbilstoši</w:t>
            </w:r>
            <w:r>
              <w:t xml:space="preserve"> </w:t>
            </w:r>
            <w:r w:rsidRPr="75B9036A">
              <w:rPr>
                <w:rFonts w:eastAsia="Times New Roman" w:cs="Times New Roman"/>
              </w:rPr>
              <w:t xml:space="preserve">Eiropas Savienības kohēzijas politikas programmas 2021.–2027.gadam 1.3.1. specifiskā atbalsta mērķa ”Izmantot </w:t>
            </w:r>
            <w:proofErr w:type="spellStart"/>
            <w:r w:rsidRPr="75B9036A">
              <w:rPr>
                <w:rFonts w:eastAsia="Times New Roman" w:cs="Times New Roman"/>
              </w:rPr>
              <w:t>digitalizācijas</w:t>
            </w:r>
            <w:proofErr w:type="spellEnd"/>
            <w:r w:rsidRPr="75B9036A">
              <w:rPr>
                <w:rFonts w:eastAsia="Times New Roman" w:cs="Times New Roman"/>
              </w:rPr>
              <w:t xml:space="preserve"> priekšrocības iedzīvotājiem, uzņēmumiem, pētniecības organizācijām un publiskajām iestādēm” 1.3.1.1. pasākuma “IKT risinājumu un pakalpojumu attīstība un iespēju radīšana privātajam sektoram” projekt</w:t>
            </w:r>
            <w:r>
              <w:rPr>
                <w:rFonts w:eastAsia="Times New Roman" w:cs="Times New Roman"/>
              </w:rPr>
              <w:t xml:space="preserve">a </w:t>
            </w:r>
            <w:r w:rsidRPr="75B9036A">
              <w:rPr>
                <w:rFonts w:eastAsia="Times New Roman" w:cs="Times New Roman"/>
              </w:rPr>
              <w:t>Nr. 1.3.1.1/1/25/I/006 ”Jaunas Personu apliecinošu dokumentu informācijas sistēmas izstrāde, daļējas pašapkalpošanās risinājuma ieviešana un personu apliecinošu dokumentu izsniegšanas tehniskās infrastruktūras attīstība”</w:t>
            </w:r>
            <w:r>
              <w:rPr>
                <w:rFonts w:eastAsia="Times New Roman" w:cs="Times New Roman"/>
              </w:rPr>
              <w:t xml:space="preserve"> dokumentācij</w:t>
            </w:r>
            <w:r w:rsidR="00964B8B">
              <w:rPr>
                <w:rFonts w:eastAsia="Times New Roman" w:cs="Times New Roman"/>
              </w:rPr>
              <w:t>ā norādītajam</w:t>
            </w:r>
            <w:r>
              <w:rPr>
                <w:rFonts w:eastAsia="Times New Roman" w:cs="Times New Roman"/>
              </w:rPr>
              <w:t>, projekta ieviešanas termiņš ir 2029.gada 31.decembris, tamdēļ arī infrastruktūras projekta termiņš ir pakārtots tam, lai PADIS sistēma būtu izmitināta un infrastruktūras projekta sasniedzamais rādītājs būtu sasniegts</w:t>
            </w:r>
            <w:r w:rsidR="00964B8B">
              <w:rPr>
                <w:rFonts w:eastAsia="Times New Roman" w:cs="Times New Roman"/>
              </w:rPr>
              <w:t xml:space="preserve"> termiņa ietvaros</w:t>
            </w:r>
            <w:r>
              <w:rPr>
                <w:rFonts w:eastAsia="Times New Roman" w:cs="Times New Roman"/>
              </w:rPr>
              <w:t>.</w:t>
            </w:r>
          </w:p>
          <w:p w14:paraId="00744148" w14:textId="06F921C1" w:rsidR="00AB2EE1" w:rsidRDefault="00AB2EE1" w:rsidP="00AB2EE1">
            <w:pPr>
              <w:pStyle w:val="ListParagraph"/>
              <w:spacing w:before="120"/>
              <w:ind w:left="0" w:right="57"/>
              <w:jc w:val="both"/>
              <w:rPr>
                <w:rFonts w:eastAsia="Times New Roman" w:cs="Times New Roman"/>
              </w:rPr>
            </w:pPr>
          </w:p>
          <w:p w14:paraId="1E909E3E" w14:textId="5C6A502D" w:rsidR="00AB2EE1" w:rsidRDefault="00AB2EE1" w:rsidP="00AB2EE1">
            <w:pPr>
              <w:pStyle w:val="ListParagraph"/>
              <w:spacing w:before="120"/>
              <w:ind w:left="0" w:right="57"/>
              <w:jc w:val="both"/>
            </w:pPr>
            <w:r>
              <w:t xml:space="preserve">Datu centra datu uzglabāšanas un skaitļošanas iegādes plānotas 2027.gadā, lai projektā attīstītā infrastruktūra tiktu nodrošināta tādos termiņos, lai tajā izmitināmās informācijas sistēmas varētu tikt izvietotas un darbinātas atbilstoši to attīstības projektu īstenošanas termiņiem. </w:t>
            </w:r>
          </w:p>
          <w:p w14:paraId="60D5443C" w14:textId="79E24354" w:rsidR="00AB2EE1" w:rsidRPr="00BF31B7" w:rsidRDefault="00AB2EE1" w:rsidP="00E25F3E">
            <w:pPr>
              <w:ind w:left="45" w:right="45"/>
              <w:rPr>
                <w:rFonts w:eastAsia="Times New Roman" w:cs="Times New Roman"/>
                <w:iCs/>
                <w:color w:val="AEAAAA" w:themeColor="background2" w:themeShade="BF"/>
                <w:kern w:val="0"/>
                <w:lang w:eastAsia="lv-LV"/>
                <w14:ligatures w14:val="none"/>
              </w:rPr>
            </w:pPr>
          </w:p>
        </w:tc>
      </w:tr>
    </w:tbl>
    <w:p w14:paraId="7C134CBA" w14:textId="6E2C0B6F" w:rsidR="007035F8" w:rsidRPr="00570274" w:rsidRDefault="00DC72AA" w:rsidP="00570274">
      <w:pPr>
        <w:pStyle w:val="Heading1"/>
        <w:rPr>
          <w:rFonts w:eastAsia="Times New Roman"/>
          <w:lang w:eastAsia="lv-LV"/>
        </w:rPr>
      </w:pPr>
      <w:r w:rsidRPr="003C6BBC">
        <w:rPr>
          <w:rFonts w:eastAsia="Times New Roman"/>
          <w:lang w:eastAsia="lv-LV"/>
        </w:rPr>
        <w:lastRenderedPageBreak/>
        <w:t>5. </w:t>
      </w:r>
      <w:r w:rsidRPr="00570274">
        <w:rPr>
          <w:rFonts w:eastAsia="Times New Roman"/>
          <w:lang w:eastAsia="lv-LV"/>
        </w:rPr>
        <w:t>Projekta ieguldījums</w:t>
      </w:r>
      <w:r w:rsidR="0085001C" w:rsidRPr="00570274">
        <w:rPr>
          <w:rFonts w:eastAsia="Times New Roman"/>
          <w:lang w:eastAsia="lv-LV"/>
        </w:rPr>
        <w:t xml:space="preserve"> 1.3.1.1.</w:t>
      </w:r>
      <w:r w:rsidRPr="00570274">
        <w:rPr>
          <w:rFonts w:eastAsia="Times New Roman"/>
          <w:lang w:eastAsia="lv-LV"/>
        </w:rPr>
        <w:t xml:space="preserve"> </w:t>
      </w:r>
      <w:r w:rsidR="006D3217" w:rsidRPr="00570274">
        <w:rPr>
          <w:rFonts w:eastAsia="Times New Roman"/>
          <w:lang w:eastAsia="lv-LV"/>
        </w:rPr>
        <w:t xml:space="preserve">pasākuma </w:t>
      </w:r>
      <w:r w:rsidR="00D43CBA" w:rsidRPr="00570274">
        <w:rPr>
          <w:rFonts w:eastAsia="Times New Roman"/>
          <w:lang w:eastAsia="lv-LV"/>
        </w:rPr>
        <w:t xml:space="preserve">"IKT risinājumu un pakalpojumu attīstība un iespēju radīšana privātajam sektoram" </w:t>
      </w:r>
      <w:r w:rsidR="006D3217" w:rsidRPr="00570274">
        <w:rPr>
          <w:rFonts w:eastAsia="Times New Roman"/>
          <w:lang w:eastAsia="lv-LV"/>
        </w:rPr>
        <w:t>mērķ</w:t>
      </w:r>
      <w:r w:rsidR="00D23E7E" w:rsidRPr="00570274">
        <w:rPr>
          <w:rFonts w:eastAsia="Times New Roman"/>
          <w:lang w:eastAsia="lv-LV"/>
        </w:rPr>
        <w:t>a rādītāju</w:t>
      </w:r>
      <w:r w:rsidR="006D3217" w:rsidRPr="00570274">
        <w:rPr>
          <w:rFonts w:eastAsia="Times New Roman"/>
          <w:lang w:eastAsia="lv-LV"/>
        </w:rPr>
        <w:t xml:space="preserve"> sasniegšanā </w:t>
      </w:r>
    </w:p>
    <w:p w14:paraId="33D6A701" w14:textId="7AE8592E" w:rsidR="00575298" w:rsidRPr="00570274" w:rsidRDefault="00B51F63" w:rsidP="00570274">
      <w:pPr>
        <w:pStyle w:val="Heading2"/>
        <w:rPr>
          <w:rFonts w:eastAsia="Times New Roman"/>
          <w:lang w:eastAsia="lv-LV"/>
        </w:rPr>
      </w:pPr>
      <w:r w:rsidRPr="00570274">
        <w:rPr>
          <w:rFonts w:eastAsia="Times New Roman"/>
          <w:lang w:eastAsia="lv-LV"/>
        </w:rPr>
        <w:t>5.1.</w:t>
      </w:r>
      <w:r w:rsidR="00570274" w:rsidRPr="00570274">
        <w:rPr>
          <w:rFonts w:eastAsia="Times New Roman"/>
          <w:lang w:eastAsia="lv-LV"/>
        </w:rPr>
        <w:t> </w:t>
      </w:r>
      <w:r w:rsidR="007D53A2" w:rsidRPr="00570274">
        <w:rPr>
          <w:rFonts w:eastAsia="Times New Roman"/>
          <w:lang w:eastAsia="lv-LV"/>
        </w:rPr>
        <w:t xml:space="preserve">Ietekme uz </w:t>
      </w:r>
      <w:r w:rsidR="00AC7996" w:rsidRPr="00570274">
        <w:rPr>
          <w:rFonts w:eastAsia="Times New Roman"/>
          <w:lang w:eastAsia="lv-LV"/>
        </w:rPr>
        <w:t>Eiropas Savienības kohēzijas politikas programmas rādītājiem</w:t>
      </w:r>
      <w:r w:rsidR="005E1FC1">
        <w:rPr>
          <w:rFonts w:eastAsia="Times New Roman"/>
          <w:lang w:eastAsia="lv-LV"/>
        </w:rPr>
        <w:t xml:space="preserve"> </w:t>
      </w:r>
    </w:p>
    <w:tbl>
      <w:tblPr>
        <w:tblStyle w:val="TableGrid"/>
        <w:tblW w:w="5000" w:type="pct"/>
        <w:tblLook w:val="04A0" w:firstRow="1" w:lastRow="0" w:firstColumn="1" w:lastColumn="0" w:noHBand="0" w:noVBand="1"/>
      </w:tblPr>
      <w:tblGrid>
        <w:gridCol w:w="3245"/>
        <w:gridCol w:w="3245"/>
        <w:gridCol w:w="3246"/>
      </w:tblGrid>
      <w:tr w:rsidR="007968A8" w:rsidRPr="00694AA0" w14:paraId="12669B4C" w14:textId="725C8876" w:rsidTr="5F008BD7">
        <w:tc>
          <w:tcPr>
            <w:tcW w:w="1666"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666"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1667"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C44B97" w:rsidRPr="00694AA0" w14:paraId="1D06CBBB" w14:textId="77777777" w:rsidTr="5F008BD7">
        <w:tc>
          <w:tcPr>
            <w:tcW w:w="1666" w:type="pct"/>
            <w:vMerge w:val="restart"/>
          </w:tcPr>
          <w:p w14:paraId="20807089" w14:textId="1FA1E4B3" w:rsidR="2C0A050E" w:rsidRPr="007F1C25" w:rsidRDefault="2C0A050E" w:rsidP="007F1C25">
            <w:pPr>
              <w:ind w:right="45"/>
              <w:rPr>
                <w:rFonts w:eastAsia="Times New Roman" w:cs="Times New Roman"/>
              </w:rPr>
            </w:pPr>
            <w:r w:rsidRPr="007F1C25">
              <w:rPr>
                <w:rFonts w:eastAsia="Times New Roman" w:cs="Times New Roman"/>
              </w:rPr>
              <w:t xml:space="preserve">5.1.1. Uzņēmumu </w:t>
            </w:r>
            <w:proofErr w:type="spellStart"/>
            <w:r w:rsidRPr="007F1C25">
              <w:rPr>
                <w:rFonts w:eastAsia="Times New Roman" w:cs="Times New Roman"/>
              </w:rPr>
              <w:t>digitalizācijas</w:t>
            </w:r>
            <w:proofErr w:type="spellEnd"/>
            <w:r w:rsidRPr="007F1C25">
              <w:rPr>
                <w:rFonts w:eastAsia="Times New Roman" w:cs="Times New Roman"/>
              </w:rPr>
              <w:t xml:space="preserve"> veicināšana </w:t>
            </w:r>
          </w:p>
          <w:p w14:paraId="4B84DEDE" w14:textId="79B9522D" w:rsidR="2C0A050E" w:rsidRPr="007F1C25" w:rsidRDefault="2C0A050E" w:rsidP="007F1C25">
            <w:pPr>
              <w:ind w:right="45"/>
              <w:jc w:val="both"/>
              <w:rPr>
                <w:rFonts w:eastAsia="Times New Roman" w:cs="Times New Roman"/>
              </w:rPr>
            </w:pPr>
            <w:r w:rsidRPr="007F1C25">
              <w:rPr>
                <w:rFonts w:eastAsia="Times New Roman" w:cs="Times New Roman"/>
              </w:rPr>
              <w:t xml:space="preserve"> </w:t>
            </w:r>
          </w:p>
          <w:p w14:paraId="2E773371" w14:textId="6E9CF640" w:rsidR="2C0A050E" w:rsidRPr="007F1C25" w:rsidRDefault="2C0A050E" w:rsidP="007F1C25">
            <w:pPr>
              <w:jc w:val="both"/>
              <w:rPr>
                <w:rFonts w:eastAsia="Times New Roman" w:cs="Times New Roman"/>
              </w:rPr>
            </w:pPr>
          </w:p>
          <w:p w14:paraId="2C5EF61C" w14:textId="4D57F1C6" w:rsidR="2C0A050E" w:rsidRDefault="2C0A050E">
            <w:pPr>
              <w:rPr>
                <w:rFonts w:ascii="Segoe UI" w:eastAsia="Segoe UI" w:hAnsi="Segoe UI" w:cs="Segoe UI"/>
                <w:color w:val="2E74B5" w:themeColor="accent5" w:themeShade="BF"/>
                <w:sz w:val="21"/>
                <w:szCs w:val="21"/>
              </w:rPr>
            </w:pPr>
            <w:r w:rsidRPr="007F1C25">
              <w:rPr>
                <w:rFonts w:ascii="Segoe UI" w:eastAsia="Segoe UI" w:hAnsi="Segoe UI" w:cs="Segoe UI"/>
                <w:sz w:val="21"/>
                <w:szCs w:val="21"/>
              </w:rPr>
              <w:t xml:space="preserve"> </w:t>
            </w:r>
          </w:p>
          <w:p w14:paraId="189705FD" w14:textId="195F232D" w:rsidR="2C0A050E" w:rsidRPr="007F1C25" w:rsidRDefault="2C0A050E">
            <w:pPr>
              <w:rPr>
                <w:rFonts w:ascii="Segoe UI" w:eastAsia="Segoe UI" w:hAnsi="Segoe UI" w:cs="Segoe UI"/>
                <w:sz w:val="21"/>
                <w:szCs w:val="21"/>
              </w:rPr>
            </w:pPr>
            <w:r w:rsidRPr="007F1C25">
              <w:rPr>
                <w:rFonts w:ascii="Segoe UI" w:eastAsia="Segoe UI" w:hAnsi="Segoe UI" w:cs="Segoe UI"/>
                <w:sz w:val="21"/>
                <w:szCs w:val="21"/>
              </w:rPr>
              <w:t xml:space="preserve"> </w:t>
            </w:r>
          </w:p>
          <w:p w14:paraId="34687E30" w14:textId="148C1842" w:rsidR="2C0A050E" w:rsidRPr="007F1C25" w:rsidRDefault="2C0A050E">
            <w:pPr>
              <w:rPr>
                <w:rFonts w:ascii="Segoe UI" w:eastAsia="Segoe UI" w:hAnsi="Segoe UI" w:cs="Segoe UI"/>
                <w:sz w:val="21"/>
                <w:szCs w:val="21"/>
              </w:rPr>
            </w:pPr>
            <w:r w:rsidRPr="007F1C25">
              <w:rPr>
                <w:rFonts w:ascii="Segoe UI" w:eastAsia="Segoe UI" w:hAnsi="Segoe UI" w:cs="Segoe UI"/>
                <w:sz w:val="21"/>
                <w:szCs w:val="21"/>
              </w:rPr>
              <w:t xml:space="preserve"> </w:t>
            </w:r>
          </w:p>
          <w:p w14:paraId="7B66610E" w14:textId="11280754" w:rsidR="2C0A050E" w:rsidRPr="007F1C25" w:rsidRDefault="2C0A050E" w:rsidP="00813DCE">
            <w:pPr>
              <w:ind w:right="45"/>
              <w:rPr>
                <w:rFonts w:eastAsia="Times New Roman" w:cs="Times New Roman"/>
              </w:rPr>
            </w:pPr>
          </w:p>
        </w:tc>
        <w:tc>
          <w:tcPr>
            <w:tcW w:w="1666" w:type="pct"/>
            <w:tcBorders>
              <w:bottom w:val="nil"/>
            </w:tcBorders>
          </w:tcPr>
          <w:p w14:paraId="338D1DC8" w14:textId="77B01545" w:rsidR="00C44B97" w:rsidRPr="00656B8E" w:rsidRDefault="36959560" w:rsidP="004B770F">
            <w:pPr>
              <w:ind w:left="45" w:right="45"/>
              <w:rPr>
                <w:rFonts w:eastAsia="Times New Roman" w:cs="Times New Roman"/>
                <w:color w:val="414142"/>
                <w:kern w:val="0"/>
                <w:sz w:val="18"/>
                <w:szCs w:val="18"/>
                <w:lang w:eastAsia="lv-LV"/>
                <w14:ligatures w14:val="none"/>
              </w:rPr>
            </w:pPr>
            <w:r w:rsidRPr="2D20B35E">
              <w:rPr>
                <w:rFonts w:eastAsia="Times New Roman" w:cs="Times New Roman"/>
                <w:i/>
                <w:iCs/>
                <w:color w:val="AEAAAA" w:themeColor="background2" w:themeShade="BF"/>
                <w:sz w:val="18"/>
                <w:szCs w:val="18"/>
                <w:lang w:eastAsia="lv-LV"/>
              </w:rPr>
              <w:t xml:space="preserve"> </w:t>
            </w:r>
          </w:p>
        </w:tc>
        <w:tc>
          <w:tcPr>
            <w:tcW w:w="1667" w:type="pct"/>
            <w:tcBorders>
              <w:bottom w:val="nil"/>
            </w:tcBorders>
          </w:tcPr>
          <w:p w14:paraId="47BC4744" w14:textId="316EA210" w:rsidR="002E4380" w:rsidRPr="00656B8E" w:rsidRDefault="002E4380" w:rsidP="2D20B35E">
            <w:pPr>
              <w:ind w:left="45" w:right="45"/>
              <w:rPr>
                <w:rFonts w:eastAsia="Times New Roman" w:cs="Times New Roman"/>
                <w:b/>
                <w:bCs/>
                <w:color w:val="414142"/>
                <w:kern w:val="0"/>
                <w:sz w:val="18"/>
                <w:szCs w:val="18"/>
                <w:lang w:eastAsia="lv-LV"/>
                <w14:ligatures w14:val="none"/>
              </w:rPr>
            </w:pPr>
          </w:p>
        </w:tc>
      </w:tr>
      <w:tr w:rsidR="00C17ED1" w:rsidRPr="00694AA0" w14:paraId="23C3FAD8" w14:textId="77777777" w:rsidTr="5F008BD7">
        <w:tc>
          <w:tcPr>
            <w:tcW w:w="1666" w:type="pct"/>
            <w:vMerge/>
          </w:tcPr>
          <w:p w14:paraId="6CF105BD" w14:textId="77777777" w:rsidR="00C17ED1" w:rsidRDefault="00C17ED1" w:rsidP="00C17ED1">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75762642" w14:textId="0BE42F5B" w:rsidR="00C17ED1" w:rsidRPr="00BF31B7" w:rsidRDefault="00075726" w:rsidP="00C17ED1">
            <w:pPr>
              <w:ind w:left="45" w:right="45"/>
              <w:rPr>
                <w:rFonts w:eastAsia="Times New Roman" w:cs="Times New Roman"/>
                <w:color w:val="AEAAAA" w:themeColor="background2" w:themeShade="BF"/>
                <w:kern w:val="0"/>
                <w:lang w:eastAsia="lv-LV"/>
                <w14:ligatures w14:val="none"/>
              </w:rPr>
            </w:pPr>
            <w:r>
              <w:rPr>
                <w:rFonts w:eastAsia="Times New Roman" w:cs="Times New Roman"/>
                <w:color w:val="000000" w:themeColor="text1"/>
              </w:rPr>
              <w:t>N/A</w:t>
            </w:r>
          </w:p>
        </w:tc>
        <w:tc>
          <w:tcPr>
            <w:tcW w:w="1667" w:type="pct"/>
            <w:tcBorders>
              <w:top w:val="nil"/>
              <w:bottom w:val="single" w:sz="4" w:space="0" w:color="auto"/>
            </w:tcBorders>
          </w:tcPr>
          <w:p w14:paraId="50A6A2E5" w14:textId="71394BCA" w:rsidR="00C17ED1" w:rsidRPr="00BF31B7" w:rsidRDefault="00075726" w:rsidP="00C17ED1">
            <w:pPr>
              <w:ind w:left="45" w:right="45"/>
              <w:rPr>
                <w:rFonts w:eastAsia="Times New Roman" w:cs="Times New Roman"/>
                <w:color w:val="AEAAAA" w:themeColor="background2" w:themeShade="BF"/>
                <w:kern w:val="0"/>
                <w:lang w:eastAsia="lv-LV"/>
                <w14:ligatures w14:val="none"/>
              </w:rPr>
            </w:pPr>
            <w:r>
              <w:rPr>
                <w:rFonts w:eastAsia="Times New Roman" w:cs="Times New Roman"/>
                <w:color w:val="000000" w:themeColor="text1"/>
              </w:rPr>
              <w:t>N/A</w:t>
            </w:r>
          </w:p>
        </w:tc>
      </w:tr>
      <w:tr w:rsidR="00C17ED1" w:rsidRPr="00694AA0" w14:paraId="6DE653E5" w14:textId="273F7B76" w:rsidTr="5F008BD7">
        <w:tc>
          <w:tcPr>
            <w:tcW w:w="1666" w:type="pct"/>
            <w:vMerge w:val="restart"/>
            <w:tcBorders>
              <w:bottom w:val="single" w:sz="4" w:space="0" w:color="auto"/>
            </w:tcBorders>
          </w:tcPr>
          <w:p w14:paraId="0B7699B6" w14:textId="391611E9" w:rsidR="00C17ED1" w:rsidRPr="00C44B97" w:rsidRDefault="00C17ED1" w:rsidP="5F008BD7">
            <w:pPr>
              <w:ind w:right="45"/>
              <w:rPr>
                <w:rFonts w:eastAsia="Times New Roman" w:cs="Times New Roman"/>
                <w:lang w:eastAsia="lv-LV"/>
              </w:rPr>
            </w:pPr>
            <w:r w:rsidRPr="00813DCE">
              <w:rPr>
                <w:rFonts w:eastAsia="Times New Roman" w:cs="Times New Roman"/>
                <w:kern w:val="0"/>
                <w:lang w:eastAsia="lv-LV"/>
                <w14:ligatures w14:val="none"/>
              </w:rPr>
              <w:t xml:space="preserve">5.1.2. Eiropas Savienības prasību izpilde </w:t>
            </w:r>
          </w:p>
          <w:p w14:paraId="4B8C9449" w14:textId="2405B24C" w:rsidR="00C17ED1" w:rsidRPr="00813DCE" w:rsidRDefault="00C17ED1" w:rsidP="5F008BD7">
            <w:pPr>
              <w:ind w:right="45"/>
              <w:rPr>
                <w:rFonts w:eastAsia="Times New Roman" w:cs="Times New Roman"/>
                <w:lang w:eastAsia="lv-LV"/>
              </w:rPr>
            </w:pPr>
          </w:p>
          <w:p w14:paraId="056064E4" w14:textId="3A8B5AD7" w:rsidR="00C17ED1" w:rsidRPr="00813DCE" w:rsidRDefault="00C17ED1" w:rsidP="00813DCE">
            <w:pPr>
              <w:jc w:val="both"/>
              <w:rPr>
                <w:rFonts w:eastAsia="Times New Roman" w:cs="Times New Roman"/>
                <w:kern w:val="0"/>
                <w14:ligatures w14:val="none"/>
              </w:rPr>
            </w:pPr>
          </w:p>
        </w:tc>
        <w:tc>
          <w:tcPr>
            <w:tcW w:w="1666" w:type="pct"/>
            <w:tcBorders>
              <w:bottom w:val="nil"/>
            </w:tcBorders>
          </w:tcPr>
          <w:p w14:paraId="5E0B2DBB" w14:textId="7C4C021F" w:rsidR="00C17ED1" w:rsidRPr="00656B8E" w:rsidRDefault="00C17ED1" w:rsidP="00C17ED1">
            <w:pPr>
              <w:ind w:left="45" w:right="45"/>
              <w:rPr>
                <w:rFonts w:eastAsia="Times New Roman" w:cs="Times New Roman"/>
                <w:color w:val="414142"/>
                <w:kern w:val="0"/>
                <w:sz w:val="18"/>
                <w:szCs w:val="18"/>
                <w:lang w:eastAsia="lv-LV"/>
                <w14:ligatures w14:val="none"/>
              </w:rPr>
            </w:pPr>
          </w:p>
        </w:tc>
        <w:tc>
          <w:tcPr>
            <w:tcW w:w="1667" w:type="pct"/>
            <w:tcBorders>
              <w:bottom w:val="nil"/>
            </w:tcBorders>
          </w:tcPr>
          <w:p w14:paraId="49702C51" w14:textId="0AFA55F4" w:rsidR="00C17ED1" w:rsidRPr="00656B8E" w:rsidRDefault="00C17ED1" w:rsidP="2D20B35E">
            <w:pPr>
              <w:ind w:left="45" w:right="45"/>
              <w:rPr>
                <w:rFonts w:eastAsia="Times New Roman" w:cs="Times New Roman"/>
                <w:i/>
                <w:iCs/>
                <w:color w:val="414142"/>
                <w:kern w:val="0"/>
                <w:sz w:val="18"/>
                <w:szCs w:val="18"/>
                <w:lang w:eastAsia="lv-LV"/>
                <w14:ligatures w14:val="none"/>
              </w:rPr>
            </w:pPr>
          </w:p>
        </w:tc>
      </w:tr>
      <w:tr w:rsidR="00594AB8" w:rsidRPr="00694AA0" w14:paraId="20849B6A" w14:textId="77777777" w:rsidTr="00813DCE">
        <w:trPr>
          <w:trHeight w:val="58"/>
        </w:trPr>
        <w:tc>
          <w:tcPr>
            <w:tcW w:w="1666" w:type="pct"/>
            <w:vMerge/>
          </w:tcPr>
          <w:p w14:paraId="10F0380D" w14:textId="77777777" w:rsidR="00594AB8" w:rsidRDefault="00594AB8" w:rsidP="00594AB8">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16AFEBBB" w14:textId="417C9B0D" w:rsidR="5F008BD7" w:rsidRPr="00813DCE" w:rsidRDefault="5F008BD7" w:rsidP="5F008BD7">
            <w:pPr>
              <w:spacing w:before="120"/>
              <w:ind w:right="57"/>
              <w:jc w:val="both"/>
              <w:rPr>
                <w:rFonts w:eastAsia="Times New Roman" w:cs="Times New Roman"/>
              </w:rPr>
            </w:pPr>
            <w:r w:rsidRPr="00813DCE">
              <w:rPr>
                <w:rFonts w:eastAsia="Times New Roman" w:cs="Times New Roman"/>
              </w:rPr>
              <w:t xml:space="preserve"> </w:t>
            </w:r>
            <w:r w:rsidR="008A4523" w:rsidRPr="00813DCE">
              <w:rPr>
                <w:rFonts w:cs="Times New Roman"/>
                <w:shd w:val="clear" w:color="auto" w:fill="FFFFFF"/>
              </w:rPr>
              <w:t>Eiropas Parlamenta un Padomes 2022. gada 14. decembra Direktīva (ES) 2022/2555, ar ko paredz pasākumus nolūkā panākt vienādi augstu kiberdrošības līmeni visā Savienībā un ar ko groza Regulu (ES) Nr. 910/2014 un Direktīvu (ES) 2018/1972 un atceļ Direktīvu (ES) 2016/1148 (TID 2 direktīva)</w:t>
            </w:r>
          </w:p>
          <w:p w14:paraId="44FF4B7B" w14:textId="691FC1C1" w:rsidR="5F008BD7" w:rsidRPr="00813DCE" w:rsidRDefault="5F008BD7" w:rsidP="00813DCE">
            <w:pPr>
              <w:spacing w:before="120"/>
              <w:ind w:right="57"/>
              <w:jc w:val="both"/>
              <w:rPr>
                <w:rFonts w:eastAsia="Times New Roman" w:cs="Times New Roman"/>
              </w:rPr>
            </w:pPr>
          </w:p>
        </w:tc>
        <w:tc>
          <w:tcPr>
            <w:tcW w:w="1667" w:type="pct"/>
            <w:tcBorders>
              <w:top w:val="nil"/>
              <w:bottom w:val="single" w:sz="4" w:space="0" w:color="auto"/>
            </w:tcBorders>
          </w:tcPr>
          <w:p w14:paraId="30B84B3A" w14:textId="477CBE66" w:rsidR="00E26C77" w:rsidRPr="00813DCE" w:rsidRDefault="00E26C77" w:rsidP="00813DCE">
            <w:pPr>
              <w:spacing w:before="100" w:beforeAutospacing="1" w:after="100" w:afterAutospacing="1"/>
              <w:jc w:val="both"/>
              <w:rPr>
                <w:rFonts w:eastAsia="Times New Roman" w:cs="Times New Roman"/>
                <w:kern w:val="0"/>
                <w:lang w:eastAsia="lv-LV"/>
                <w14:ligatures w14:val="none"/>
              </w:rPr>
            </w:pPr>
            <w:r w:rsidRPr="00813DCE">
              <w:rPr>
                <w:rFonts w:eastAsia="Times New Roman" w:cs="Times New Roman"/>
                <w:kern w:val="0"/>
                <w:lang w:eastAsia="lv-LV"/>
                <w14:ligatures w14:val="none"/>
              </w:rPr>
              <w:t>Projekts</w:t>
            </w:r>
            <w:r w:rsidR="003420ED">
              <w:rPr>
                <w:rFonts w:eastAsia="Times New Roman" w:cs="Times New Roman"/>
                <w:kern w:val="0"/>
                <w:lang w:eastAsia="lv-LV"/>
                <w14:ligatures w14:val="none"/>
              </w:rPr>
              <w:t xml:space="preserve"> </w:t>
            </w:r>
            <w:r w:rsidRPr="00813DCE">
              <w:rPr>
                <w:rFonts w:eastAsia="Times New Roman" w:cs="Times New Roman"/>
                <w:kern w:val="0"/>
                <w:lang w:eastAsia="lv-LV"/>
                <w14:ligatures w14:val="none"/>
              </w:rPr>
              <w:t>īsten</w:t>
            </w:r>
            <w:r w:rsidR="003420ED">
              <w:rPr>
                <w:rFonts w:eastAsia="Times New Roman" w:cs="Times New Roman"/>
                <w:kern w:val="0"/>
                <w:lang w:eastAsia="lv-LV"/>
                <w14:ligatures w14:val="none"/>
              </w:rPr>
              <w:t>o</w:t>
            </w:r>
            <w:r w:rsidRPr="00813DCE">
              <w:rPr>
                <w:rFonts w:eastAsia="Times New Roman" w:cs="Times New Roman"/>
                <w:kern w:val="0"/>
                <w:lang w:eastAsia="lv-LV"/>
                <w14:ligatures w14:val="none"/>
              </w:rPr>
              <w:t xml:space="preserve"> direktīvas prasības nacionālā līmenī, attīstot centralizētu, drošu un mērogojamu </w:t>
            </w:r>
            <w:r w:rsidR="006D7EB2">
              <w:rPr>
                <w:rFonts w:eastAsia="Times New Roman" w:cs="Times New Roman"/>
                <w:kern w:val="0"/>
                <w:lang w:eastAsia="lv-LV"/>
                <w14:ligatures w14:val="none"/>
              </w:rPr>
              <w:t>IDC</w:t>
            </w:r>
            <w:r w:rsidRPr="00813DCE">
              <w:rPr>
                <w:rFonts w:eastAsia="Times New Roman" w:cs="Times New Roman"/>
                <w:kern w:val="0"/>
                <w:lang w:eastAsia="lv-LV"/>
                <w14:ligatures w14:val="none"/>
              </w:rPr>
              <w:t xml:space="preserve"> IKT infrastruktūru, kas kalpo kā tehniskais pamats iekšlietu nozarē izmantoto kritisko informācijas sistēmu darbībai. Projekta rezultātā tiek stiprināta infrastruktūras noturība pret </w:t>
            </w:r>
            <w:proofErr w:type="spellStart"/>
            <w:r w:rsidRPr="00813DCE">
              <w:rPr>
                <w:rFonts w:eastAsia="Times New Roman" w:cs="Times New Roman"/>
                <w:kern w:val="0"/>
                <w:lang w:eastAsia="lv-LV"/>
                <w14:ligatures w14:val="none"/>
              </w:rPr>
              <w:t>kiberdraudiem</w:t>
            </w:r>
            <w:proofErr w:type="spellEnd"/>
            <w:r w:rsidRPr="00813DCE">
              <w:rPr>
                <w:rFonts w:eastAsia="Times New Roman" w:cs="Times New Roman"/>
                <w:kern w:val="0"/>
                <w:lang w:eastAsia="lv-LV"/>
                <w14:ligatures w14:val="none"/>
              </w:rPr>
              <w:t>, uzlabota darbības nepārtrauktība un radīti priekšnosacījumi efektīvai incidentu novēršanai un seku mazināšanai, kā to paredz direktīvā noteiktie kiberdrošības risku pārvaldības un tehniskie pasākumi.</w:t>
            </w:r>
          </w:p>
          <w:p w14:paraId="292ACF28" w14:textId="77777777" w:rsidR="00E26C77" w:rsidRPr="00813DCE" w:rsidRDefault="00E26C77" w:rsidP="00813DCE">
            <w:pPr>
              <w:spacing w:before="100" w:beforeAutospacing="1" w:after="100" w:afterAutospacing="1"/>
              <w:jc w:val="both"/>
              <w:rPr>
                <w:rFonts w:eastAsia="Times New Roman" w:cs="Times New Roman"/>
                <w:kern w:val="0"/>
                <w:lang w:eastAsia="lv-LV"/>
                <w14:ligatures w14:val="none"/>
              </w:rPr>
            </w:pPr>
            <w:r w:rsidRPr="00813DCE">
              <w:rPr>
                <w:rFonts w:eastAsia="Times New Roman" w:cs="Times New Roman"/>
                <w:kern w:val="0"/>
                <w:lang w:eastAsia="lv-LV"/>
                <w14:ligatures w14:val="none"/>
              </w:rPr>
              <w:t>Tādējādi projekts nodrošina direktīvas (ES) 2022/2555 praktisku ieviešanu attiecībā uz digitālās infrastruktūras drošību un noturību, vienlaikus atbalstot projektos attīstīto informācijas sistēmu atbilstību kiberdrošības un darbības nepārtrauktības prasībām.</w:t>
            </w:r>
          </w:p>
          <w:p w14:paraId="0832D0E5" w14:textId="340B88EB" w:rsidR="00594AB8" w:rsidRPr="00680C57" w:rsidRDefault="00594AB8" w:rsidP="00680C57">
            <w:pPr>
              <w:jc w:val="both"/>
              <w:rPr>
                <w:rFonts w:eastAsia="Times New Roman" w:cs="Times New Roman"/>
                <w:color w:val="AEAAAA" w:themeColor="background2" w:themeShade="BF"/>
                <w:kern w:val="0"/>
                <w:lang w:eastAsia="lv-LV"/>
                <w14:ligatures w14:val="none"/>
              </w:rPr>
            </w:pPr>
          </w:p>
        </w:tc>
      </w:tr>
      <w:tr w:rsidR="00594AB8" w:rsidRPr="00694AA0" w14:paraId="152270DF" w14:textId="61C31B63" w:rsidTr="5F008BD7">
        <w:tc>
          <w:tcPr>
            <w:tcW w:w="1666" w:type="pct"/>
            <w:vMerge w:val="restart"/>
          </w:tcPr>
          <w:p w14:paraId="382D66C9" w14:textId="16699069" w:rsidR="00594AB8" w:rsidRPr="00C44B97" w:rsidRDefault="00594AB8" w:rsidP="00594AB8">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5.1.3. IKT atbalsta ilgtspēja (t.sk. resursu un tehnoloģiju konsolidācija) </w:t>
            </w:r>
          </w:p>
        </w:tc>
        <w:tc>
          <w:tcPr>
            <w:tcW w:w="1666" w:type="pct"/>
            <w:tcBorders>
              <w:bottom w:val="nil"/>
            </w:tcBorders>
          </w:tcPr>
          <w:p w14:paraId="40CD0AC1" w14:textId="40C01A54" w:rsidR="00594AB8" w:rsidRPr="00656B8E" w:rsidRDefault="00594AB8" w:rsidP="00680C57">
            <w:pPr>
              <w:ind w:right="45"/>
              <w:rPr>
                <w:rFonts w:eastAsia="Times New Roman" w:cs="Times New Roman"/>
                <w:color w:val="414142"/>
                <w:kern w:val="0"/>
                <w:sz w:val="18"/>
                <w:szCs w:val="18"/>
                <w:lang w:eastAsia="lv-LV"/>
                <w14:ligatures w14:val="none"/>
              </w:rPr>
            </w:pPr>
          </w:p>
        </w:tc>
        <w:tc>
          <w:tcPr>
            <w:tcW w:w="1667" w:type="pct"/>
            <w:tcBorders>
              <w:bottom w:val="nil"/>
            </w:tcBorders>
          </w:tcPr>
          <w:p w14:paraId="14FE9C54" w14:textId="24BED432" w:rsidR="00594AB8" w:rsidRPr="00656B8E" w:rsidRDefault="00594AB8" w:rsidP="2D20B35E">
            <w:pPr>
              <w:ind w:left="45" w:right="45"/>
              <w:rPr>
                <w:rFonts w:eastAsia="Times New Roman" w:cs="Times New Roman"/>
                <w:b/>
                <w:bCs/>
                <w:color w:val="414142"/>
                <w:kern w:val="0"/>
                <w:sz w:val="18"/>
                <w:szCs w:val="18"/>
                <w:lang w:eastAsia="lv-LV"/>
                <w14:ligatures w14:val="none"/>
              </w:rPr>
            </w:pPr>
          </w:p>
        </w:tc>
      </w:tr>
      <w:tr w:rsidR="00594AB8" w:rsidRPr="00694AA0" w14:paraId="0AB3EF84" w14:textId="77777777" w:rsidTr="5F008BD7">
        <w:tc>
          <w:tcPr>
            <w:tcW w:w="1666" w:type="pct"/>
            <w:vMerge/>
          </w:tcPr>
          <w:p w14:paraId="4BCE3283" w14:textId="77777777" w:rsidR="00594AB8" w:rsidRDefault="00594AB8" w:rsidP="00594AB8">
            <w:pPr>
              <w:ind w:right="45"/>
              <w:rPr>
                <w:rFonts w:eastAsia="Times New Roman" w:cs="Times New Roman"/>
                <w:color w:val="414142"/>
                <w:kern w:val="0"/>
                <w:lang w:eastAsia="lv-LV"/>
                <w14:ligatures w14:val="none"/>
              </w:rPr>
            </w:pPr>
          </w:p>
        </w:tc>
        <w:tc>
          <w:tcPr>
            <w:tcW w:w="1666" w:type="pct"/>
            <w:tcBorders>
              <w:top w:val="nil"/>
            </w:tcBorders>
          </w:tcPr>
          <w:p w14:paraId="7BA1E37B" w14:textId="77777777" w:rsidR="005678DA" w:rsidRDefault="005678DA" w:rsidP="005678DA">
            <w:pPr>
              <w:spacing w:before="120"/>
              <w:ind w:left="57" w:right="57"/>
              <w:rPr>
                <w:rFonts w:cs="Times New Roman"/>
              </w:rPr>
            </w:pPr>
            <w:r w:rsidRPr="75B9036A">
              <w:rPr>
                <w:rFonts w:cs="Times New Roman"/>
              </w:rPr>
              <w:t>Atbilst</w:t>
            </w:r>
          </w:p>
          <w:p w14:paraId="71D41E43" w14:textId="488EDB22" w:rsidR="00594AB8" w:rsidRPr="00656B8E" w:rsidRDefault="00594AB8" w:rsidP="00594AB8">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4074B0E5" w14:textId="77777777" w:rsidR="00594AB8" w:rsidRPr="00BF31B7" w:rsidRDefault="00594AB8" w:rsidP="00594AB8">
            <w:pPr>
              <w:ind w:left="45" w:right="45"/>
              <w:rPr>
                <w:rFonts w:eastAsia="Times New Roman" w:cs="Times New Roman"/>
                <w:color w:val="AEAAAA" w:themeColor="background2" w:themeShade="BF"/>
                <w:kern w:val="0"/>
                <w:lang w:eastAsia="lv-LV"/>
                <w14:ligatures w14:val="none"/>
              </w:rPr>
            </w:pPr>
          </w:p>
        </w:tc>
        <w:tc>
          <w:tcPr>
            <w:tcW w:w="1667" w:type="pct"/>
            <w:tcBorders>
              <w:top w:val="nil"/>
            </w:tcBorders>
          </w:tcPr>
          <w:p w14:paraId="3A19B176" w14:textId="17A13C74" w:rsidR="005678DA" w:rsidRDefault="6E278EE8" w:rsidP="005678DA">
            <w:pPr>
              <w:spacing w:before="120"/>
              <w:ind w:left="57" w:right="57"/>
              <w:jc w:val="both"/>
              <w:rPr>
                <w:rFonts w:eastAsia="Times New Roman" w:cs="Times New Roman"/>
              </w:rPr>
            </w:pPr>
            <w:r w:rsidRPr="2D20B35E">
              <w:rPr>
                <w:rFonts w:eastAsia="Times New Roman" w:cs="Times New Roman"/>
              </w:rPr>
              <w:t xml:space="preserve">Vismaz tādu informācijas sistēmu (t.sk. apakšsistēmu) kā </w:t>
            </w:r>
            <w:r w:rsidRPr="00CB680B">
              <w:rPr>
                <w:rFonts w:eastAsia="Times New Roman" w:cs="Times New Roman"/>
              </w:rPr>
              <w:t>E-KRASS,</w:t>
            </w:r>
            <w:r w:rsidRPr="2D20B35E">
              <w:rPr>
                <w:rFonts w:eastAsia="Times New Roman" w:cs="Times New Roman"/>
              </w:rPr>
              <w:t xml:space="preserve"> PADIS, ELIS, Sodu reģistrs, Ieroču reģistrs, Uzskaišu kategorijas programmatūras un </w:t>
            </w:r>
            <w:r w:rsidRPr="2D20B35E">
              <w:rPr>
                <w:rFonts w:eastAsia="Times New Roman" w:cs="Times New Roman"/>
              </w:rPr>
              <w:lastRenderedPageBreak/>
              <w:t xml:space="preserve">datu izmitināšanai </w:t>
            </w:r>
            <w:r w:rsidR="006D7EB2">
              <w:rPr>
                <w:rFonts w:eastAsia="Times New Roman" w:cs="Times New Roman"/>
              </w:rPr>
              <w:t>IDC</w:t>
            </w:r>
            <w:r w:rsidRPr="2D20B35E">
              <w:rPr>
                <w:rFonts w:eastAsia="Times New Roman" w:cs="Times New Roman"/>
              </w:rPr>
              <w:t xml:space="preserve"> tiktu izmantoti centralizēti koplietošanas skaitļošanas un datu apstrādes resursi.</w:t>
            </w:r>
          </w:p>
          <w:p w14:paraId="57B30AD8" w14:textId="77777777" w:rsidR="00594AB8" w:rsidRPr="00BF31B7" w:rsidRDefault="00594AB8" w:rsidP="00594AB8">
            <w:pPr>
              <w:ind w:left="45" w:right="45"/>
              <w:rPr>
                <w:rFonts w:eastAsia="Times New Roman" w:cs="Times New Roman"/>
                <w:color w:val="AEAAAA" w:themeColor="background2" w:themeShade="BF"/>
                <w:kern w:val="0"/>
                <w:lang w:eastAsia="lv-LV"/>
                <w14:ligatures w14:val="none"/>
              </w:rPr>
            </w:pPr>
          </w:p>
        </w:tc>
      </w:tr>
    </w:tbl>
    <w:p w14:paraId="07F9A09D" w14:textId="6AD5BE92" w:rsidR="00E63172" w:rsidRPr="00570274" w:rsidRDefault="004C67E9" w:rsidP="00570274">
      <w:pPr>
        <w:pStyle w:val="Heading2"/>
        <w:rPr>
          <w:rFonts w:eastAsia="Times New Roman"/>
          <w:lang w:eastAsia="lv-LV"/>
        </w:rPr>
      </w:pPr>
      <w:r w:rsidRPr="00570274">
        <w:rPr>
          <w:rFonts w:eastAsia="Times New Roman"/>
          <w:lang w:eastAsia="lv-LV"/>
        </w:rPr>
        <w:lastRenderedPageBreak/>
        <w:t>5.2.</w:t>
      </w:r>
      <w:r w:rsidR="00570274">
        <w:rPr>
          <w:rFonts w:eastAsia="Times New Roman"/>
          <w:lang w:eastAsia="lv-LV"/>
        </w:rPr>
        <w:t> </w:t>
      </w:r>
      <w:r w:rsidR="00F65A9C" w:rsidRPr="00570274">
        <w:rPr>
          <w:rFonts w:eastAsia="Times New Roman"/>
          <w:lang w:eastAsia="lv-LV"/>
        </w:rPr>
        <w:t>Modernizēto pārvaldes procesu IKT risinājumi</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41"/>
        <w:gridCol w:w="2380"/>
        <w:gridCol w:w="2541"/>
        <w:gridCol w:w="2034"/>
        <w:gridCol w:w="2034"/>
      </w:tblGrid>
      <w:tr w:rsidR="00AD59F9" w:rsidRPr="00D2447B" w14:paraId="2B544963" w14:textId="77777777" w:rsidTr="5F008BD7">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Pr="00377613">
              <w:rPr>
                <w:rStyle w:val="FootnoteReference"/>
                <w:rFonts w:eastAsia="Times New Roman" w:cs="Times New Roman"/>
                <w:color w:val="414142"/>
                <w:kern w:val="0"/>
                <w:lang w:eastAsia="lv-LV"/>
                <w14:ligatures w14:val="none"/>
              </w:rPr>
              <w:footnoteReference w:id="4"/>
            </w:r>
            <w:r w:rsidR="00544DCD">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Default="63CADAF5" w:rsidP="004B770F">
            <w:pPr>
              <w:ind w:left="45" w:right="45"/>
              <w:jc w:val="center"/>
              <w:rPr>
                <w:rFonts w:eastAsia="Times New Roman" w:cs="Times New Roman"/>
                <w:color w:val="414142"/>
                <w:kern w:val="0"/>
                <w:lang w:eastAsia="lv-LV"/>
                <w14:ligatures w14:val="none"/>
              </w:rPr>
            </w:pPr>
            <w:r w:rsidRPr="00377613">
              <w:rPr>
                <w:rFonts w:eastAsia="Times New Roman" w:cs="Times New Roman"/>
                <w:color w:val="414142"/>
                <w:kern w:val="0"/>
                <w:lang w:eastAsia="lv-LV"/>
                <w14:ligatures w14:val="none"/>
              </w:rPr>
              <w:t xml:space="preserve">Lietotāju skaits </w:t>
            </w:r>
          </w:p>
          <w:p w14:paraId="0D387276" w14:textId="1468890F" w:rsidR="00AD59F9" w:rsidRPr="00A810D4" w:rsidRDefault="00AD59F9" w:rsidP="004B770F">
            <w:pPr>
              <w:ind w:left="45" w:right="45"/>
              <w:jc w:val="center"/>
              <w:rPr>
                <w:rFonts w:eastAsia="Times New Roman" w:cs="Times New Roman"/>
                <w:kern w:val="0"/>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4B770F">
            <w:pPr>
              <w:ind w:left="45" w:right="45"/>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p>
          <w:p w14:paraId="1198BB40" w14:textId="11A8F1F0" w:rsidR="00AD59F9" w:rsidRPr="0087434C" w:rsidRDefault="00AD59F9" w:rsidP="2D20B35E">
            <w:pPr>
              <w:ind w:left="45" w:right="45"/>
              <w:rPr>
                <w:rFonts w:eastAsia="Times New Roman" w:cs="Times New Roman"/>
                <w:i/>
                <w:iCs/>
                <w:color w:val="414142"/>
                <w:kern w:val="0"/>
                <w:lang w:eastAsia="lv-LV"/>
                <w14:ligatures w14:val="none"/>
              </w:rPr>
            </w:pPr>
          </w:p>
        </w:tc>
      </w:tr>
      <w:tr w:rsidR="001962BF" w:rsidRPr="00DE660C" w14:paraId="3A399E26" w14:textId="77777777" w:rsidTr="5F008BD7">
        <w:trPr>
          <w:trHeight w:val="440"/>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1962BF" w:rsidRPr="00DE660C" w:rsidRDefault="001962BF" w:rsidP="001962BF">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CF5534" w14:textId="77777777" w:rsidR="001962BF" w:rsidRPr="0017514B" w:rsidRDefault="001962BF" w:rsidP="001962BF">
            <w:pPr>
              <w:spacing w:before="120"/>
              <w:ind w:left="57" w:right="57"/>
              <w:rPr>
                <w:rStyle w:val="normaltextrun"/>
                <w:rFonts w:cs="Times New Roman"/>
              </w:rPr>
            </w:pPr>
            <w:r w:rsidRPr="002F0097">
              <w:rPr>
                <w:rStyle w:val="normaltextrun"/>
                <w:rFonts w:cs="Times New Roman"/>
                <w:color w:val="000000" w:themeColor="text1"/>
              </w:rPr>
              <w:t>5</w:t>
            </w:r>
            <w:r w:rsidRPr="002F0097">
              <w:rPr>
                <w:rStyle w:val="normaltextrun"/>
                <w:rFonts w:cs="Times New Roman"/>
              </w:rPr>
              <w:t xml:space="preserve">.2.1. </w:t>
            </w:r>
            <w:r w:rsidRPr="0017514B">
              <w:rPr>
                <w:rStyle w:val="normaltextrun"/>
                <w:rFonts w:cs="Times New Roman"/>
                <w:color w:val="000000" w:themeColor="text1"/>
              </w:rPr>
              <w:t>D</w:t>
            </w:r>
            <w:r w:rsidRPr="0017514B">
              <w:rPr>
                <w:rStyle w:val="normaltextrun"/>
                <w:rFonts w:cs="Times New Roman"/>
              </w:rPr>
              <w:t xml:space="preserve">atu centri </w:t>
            </w:r>
          </w:p>
          <w:p w14:paraId="44D6A510" w14:textId="5E048FFE" w:rsidR="001962BF" w:rsidRPr="00656B8E" w:rsidRDefault="001962BF" w:rsidP="001962BF">
            <w:pPr>
              <w:ind w:left="45" w:right="45"/>
              <w:rPr>
                <w:rFonts w:eastAsia="Times New Roman" w:cs="Times New Roman"/>
                <w:i/>
                <w:color w:val="AEAAAA" w:themeColor="background2" w:themeShade="BF"/>
                <w:kern w:val="0"/>
                <w:lang w:eastAsia="lv-LV"/>
                <w14:ligatures w14:val="none"/>
              </w:rPr>
            </w:pPr>
            <w:r w:rsidRPr="0017514B">
              <w:rPr>
                <w:rStyle w:val="normaltextrun"/>
                <w:rFonts w:cs="Times New Roman"/>
              </w:rPr>
              <w:t>(VIRSIS id.nr. 36958)</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B20CBD4" w14:textId="1F98E91D" w:rsidR="001962BF" w:rsidRDefault="001962BF" w:rsidP="001962BF">
            <w:pPr>
              <w:spacing w:before="120"/>
              <w:ind w:left="57" w:right="57"/>
              <w:jc w:val="both"/>
              <w:rPr>
                <w:rFonts w:eastAsia="Times New Roman" w:cs="Times New Roman"/>
                <w:color w:val="000000" w:themeColor="text1"/>
                <w:lang w:eastAsia="lv-LV"/>
              </w:rPr>
            </w:pPr>
            <w:r w:rsidRPr="75B9036A">
              <w:rPr>
                <w:rFonts w:eastAsia="Times New Roman" w:cs="Times New Roman"/>
                <w:color w:val="000000" w:themeColor="text1"/>
                <w:lang w:eastAsia="lv-LV"/>
              </w:rPr>
              <w:t xml:space="preserve">Projekta ievaros tiks pilnveidota un paplašināta </w:t>
            </w:r>
            <w:r w:rsidR="006D7EB2">
              <w:rPr>
                <w:rFonts w:eastAsia="Times New Roman" w:cs="Times New Roman"/>
                <w:color w:val="000000" w:themeColor="text1"/>
                <w:lang w:eastAsia="lv-LV"/>
              </w:rPr>
              <w:t>I</w:t>
            </w:r>
            <w:r w:rsidR="006D7EB2">
              <w:rPr>
                <w:rFonts w:eastAsia="Times New Roman" w:cs="Times New Roman"/>
                <w:lang w:eastAsia="lv-LV"/>
              </w:rPr>
              <w:t>DC</w:t>
            </w:r>
            <w:r w:rsidRPr="75B9036A">
              <w:rPr>
                <w:rFonts w:eastAsia="Times New Roman" w:cs="Times New Roman"/>
                <w:color w:val="000000" w:themeColor="text1"/>
                <w:lang w:eastAsia="lv-LV"/>
              </w:rPr>
              <w:t xml:space="preserve"> uzturēto datu centru infrastruktūra, lai nodrošinātu iespēju sniegt IKT infrastruktūras pakalpojumus attīstāmo risinājumu izmitināšanai un darbināšanai.</w:t>
            </w:r>
          </w:p>
          <w:p w14:paraId="54384AD2" w14:textId="77777777" w:rsidR="001962BF" w:rsidRPr="007764DC" w:rsidRDefault="001962BF" w:rsidP="001962BF">
            <w:pPr>
              <w:spacing w:before="120"/>
              <w:ind w:left="57" w:right="57"/>
              <w:jc w:val="both"/>
              <w:rPr>
                <w:rFonts w:eastAsia="Times New Roman" w:cs="Times New Roman"/>
                <w:color w:val="000000" w:themeColor="text1"/>
                <w:kern w:val="0"/>
                <w:lang w:eastAsia="lv-LV"/>
                <w14:ligatures w14:val="none"/>
              </w:rPr>
            </w:pPr>
            <w:r w:rsidRPr="75B9036A">
              <w:rPr>
                <w:rFonts w:eastAsia="Times New Roman" w:cs="Times New Roman"/>
                <w:color w:val="000000" w:themeColor="text1"/>
                <w:lang w:eastAsia="lv-LV"/>
              </w:rPr>
              <w:t xml:space="preserve">Esošo infrastruktūru plānots attīstīt, aizstājot ražotāja neatbalstītu aparatūru ar labākiem veiktspējas un kapacitātes rādītājiem. </w:t>
            </w:r>
          </w:p>
          <w:p w14:paraId="7987269C" w14:textId="4774E80B" w:rsidR="001962BF" w:rsidRPr="00656B8E" w:rsidRDefault="001962BF" w:rsidP="001962BF">
            <w:pPr>
              <w:ind w:left="45" w:right="45"/>
              <w:rPr>
                <w:rFonts w:eastAsia="Times New Roman" w:cs="Times New Roman"/>
                <w:color w:val="414142"/>
                <w:kern w:val="0"/>
                <w:lang w:eastAsia="lv-LV"/>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83E401D" w14:textId="3990689D" w:rsidR="001962BF" w:rsidRPr="00656B8E" w:rsidRDefault="333CF704" w:rsidP="00680C57">
            <w:pPr>
              <w:ind w:right="57"/>
              <w:rPr>
                <w:rFonts w:eastAsia="Times New Roman" w:cs="Times New Roman"/>
                <w:color w:val="000000" w:themeColor="text1"/>
              </w:rPr>
            </w:pPr>
            <w:r w:rsidRPr="44B4C860">
              <w:rPr>
                <w:rFonts w:eastAsia="Times New Roman" w:cs="Times New Roman"/>
                <w:lang w:eastAsia="lv-LV"/>
              </w:rPr>
              <w:t>Plašs valsts un pašvaldību iestāžu skaits (skatīt saistīto projektu aprakstos 2.punktā).</w:t>
            </w:r>
          </w:p>
          <w:p w14:paraId="37014537" w14:textId="051221DE" w:rsidR="001962BF" w:rsidRPr="00656B8E" w:rsidRDefault="001962BF" w:rsidP="44B4C860">
            <w:pPr>
              <w:ind w:left="45" w:right="45"/>
              <w:rPr>
                <w:rFonts w:eastAsia="Times New Roman" w:cs="Times New Roman"/>
                <w:color w:val="333333"/>
                <w:sz w:val="24"/>
                <w:szCs w:val="24"/>
              </w:rPr>
            </w:pPr>
          </w:p>
          <w:p w14:paraId="66A29DA5" w14:textId="5C61932E" w:rsidR="001962BF" w:rsidRPr="00656B8E" w:rsidRDefault="001962BF" w:rsidP="5F008BD7">
            <w:pPr>
              <w:ind w:left="45" w:right="45"/>
              <w:rPr>
                <w:rFonts w:eastAsia="Times New Roman" w:cs="Times New Roman"/>
                <w:color w:val="333333"/>
                <w:kern w:val="0"/>
                <w:sz w:val="24"/>
                <w:szCs w:val="24"/>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B4EE014" w14:textId="3845415E" w:rsidR="001962BF" w:rsidRPr="00BE57D0" w:rsidRDefault="001962BF" w:rsidP="001962BF">
            <w:pPr>
              <w:spacing w:before="120"/>
              <w:ind w:left="58" w:right="57"/>
              <w:jc w:val="both"/>
              <w:rPr>
                <w:rFonts w:eastAsia="Times New Roman" w:cs="Times New Roman"/>
                <w:color w:val="000000" w:themeColor="text1"/>
                <w:lang w:eastAsia="lv-LV"/>
              </w:rPr>
            </w:pPr>
            <w:r w:rsidRPr="75B9036A">
              <w:rPr>
                <w:rFonts w:eastAsia="Times New Roman" w:cs="Times New Roman"/>
                <w:color w:val="000000" w:themeColor="text1"/>
                <w:lang w:eastAsia="lv-LV"/>
              </w:rPr>
              <w:t>2029. gada IV ceturksnis</w:t>
            </w:r>
          </w:p>
          <w:p w14:paraId="3D093AFD" w14:textId="648E4E54" w:rsidR="001962BF" w:rsidRPr="00656B8E" w:rsidRDefault="001962BF" w:rsidP="001962BF">
            <w:pPr>
              <w:ind w:left="45" w:right="45"/>
              <w:rPr>
                <w:rFonts w:eastAsia="Times New Roman" w:cs="Times New Roman"/>
                <w:color w:val="414142"/>
                <w:kern w:val="0"/>
                <w:lang w:eastAsia="lv-LV"/>
                <w14:ligatures w14:val="none"/>
              </w:rPr>
            </w:pPr>
          </w:p>
          <w:p w14:paraId="54757C97" w14:textId="2FD80BF8" w:rsidR="001962BF" w:rsidRPr="00656B8E" w:rsidRDefault="001962BF" w:rsidP="001962BF">
            <w:pPr>
              <w:ind w:left="45" w:right="45"/>
              <w:rPr>
                <w:rFonts w:eastAsia="Times New Roman" w:cs="Times New Roman"/>
                <w:color w:val="414142"/>
                <w:kern w:val="0"/>
                <w:lang w:eastAsia="lv-LV"/>
                <w14:ligatures w14:val="none"/>
              </w:rPr>
            </w:pPr>
          </w:p>
        </w:tc>
      </w:tr>
    </w:tbl>
    <w:p w14:paraId="63BDD166" w14:textId="2611F271" w:rsidR="005B6D41" w:rsidRPr="00570274" w:rsidRDefault="00C878F6" w:rsidP="00570274">
      <w:pPr>
        <w:pStyle w:val="Heading2"/>
        <w:rPr>
          <w:rFonts w:eastAsia="Times New Roman"/>
          <w:lang w:eastAsia="lv-LV"/>
        </w:rPr>
      </w:pPr>
      <w:r w:rsidRPr="00570274">
        <w:rPr>
          <w:rFonts w:eastAsia="Times New Roman"/>
          <w:lang w:eastAsia="lv-LV"/>
        </w:rPr>
        <w:t>5.</w:t>
      </w:r>
      <w:r w:rsidR="00E76D64" w:rsidRPr="00570274">
        <w:rPr>
          <w:rFonts w:eastAsia="Times New Roman"/>
          <w:lang w:eastAsia="lv-LV"/>
        </w:rPr>
        <w:t>3</w:t>
      </w:r>
      <w:r w:rsidRPr="00570274">
        <w:rPr>
          <w:rFonts w:eastAsia="Times New Roman"/>
          <w:lang w:eastAsia="lv-LV"/>
        </w:rPr>
        <w:t>.</w:t>
      </w:r>
      <w:r w:rsidR="00570274">
        <w:rPr>
          <w:rFonts w:eastAsia="Times New Roman"/>
          <w:lang w:eastAsia="lv-LV"/>
        </w:rPr>
        <w:t> </w:t>
      </w:r>
      <w:r w:rsidR="00E76D64" w:rsidRPr="00570274">
        <w:rPr>
          <w:rFonts w:eastAsia="Times New Roman"/>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68"/>
        <w:gridCol w:w="3000"/>
        <w:gridCol w:w="2681"/>
        <w:gridCol w:w="3381"/>
      </w:tblGrid>
      <w:tr w:rsidR="00B435A5" w:rsidRPr="00694AA0" w14:paraId="48537362" w14:textId="77777777" w:rsidTr="0009795A">
        <w:trPr>
          <w:trHeight w:val="940"/>
        </w:trPr>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694AA0" w:rsidRDefault="00B435A5" w:rsidP="004B770F">
            <w:pPr>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09795A" w:rsidRPr="00694AA0" w14:paraId="5591425F" w14:textId="77777777" w:rsidTr="0009795A">
        <w:trPr>
          <w:trHeight w:val="591"/>
        </w:trPr>
        <w:tc>
          <w:tcPr>
            <w:tcW w:w="382" w:type="pct"/>
            <w:tcBorders>
              <w:left w:val="outset" w:sz="6" w:space="0" w:color="414142"/>
              <w:bottom w:val="outset" w:sz="6" w:space="0" w:color="414142"/>
              <w:right w:val="outset" w:sz="6" w:space="0" w:color="414142"/>
            </w:tcBorders>
            <w:vAlign w:val="center"/>
          </w:tcPr>
          <w:p w14:paraId="3400ED4D" w14:textId="77095A45" w:rsidR="0009795A" w:rsidRPr="00694AA0" w:rsidRDefault="00F9316E" w:rsidP="00544DCD">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1</w:t>
            </w:r>
          </w:p>
        </w:tc>
        <w:tc>
          <w:tcPr>
            <w:tcW w:w="1687" w:type="pct"/>
            <w:tcBorders>
              <w:top w:val="outset" w:sz="6" w:space="0" w:color="414142"/>
              <w:left w:val="outset" w:sz="6" w:space="0" w:color="414142"/>
              <w:bottom w:val="outset" w:sz="6" w:space="0" w:color="414142"/>
              <w:right w:val="outset" w:sz="6" w:space="0" w:color="414142"/>
            </w:tcBorders>
            <w:vAlign w:val="center"/>
          </w:tcPr>
          <w:p w14:paraId="2BBE1341" w14:textId="0F87E376" w:rsidR="0009795A" w:rsidRPr="00A8485A" w:rsidRDefault="0009795A" w:rsidP="00A8485A">
            <w:pPr>
              <w:ind w:right="45"/>
              <w:rPr>
                <w:rFonts w:eastAsia="Times New Roman" w:cs="Times New Roman"/>
                <w:color w:val="414142"/>
                <w:kern w:val="0"/>
                <w:lang w:eastAsia="lv-LV"/>
                <w14:ligatures w14:val="none"/>
              </w:rPr>
            </w:pPr>
            <w:r w:rsidRPr="00A8485A">
              <w:rPr>
                <w:rFonts w:eastAsia="Times New Roman" w:cs="Times New Roman"/>
                <w:color w:val="414142"/>
                <w:kern w:val="0"/>
                <w:lang w:eastAsia="lv-LV"/>
                <w14:ligatures w14:val="none"/>
              </w:rPr>
              <w:t xml:space="preserve"> </w:t>
            </w:r>
            <w:r w:rsidR="00F9316E" w:rsidRPr="00A8485A">
              <w:rPr>
                <w:rFonts w:eastAsia="Times New Roman" w:cs="Times New Roman"/>
                <w:color w:val="414142"/>
                <w:kern w:val="0"/>
                <w:lang w:eastAsia="lv-LV"/>
                <w14:ligatures w14:val="none"/>
              </w:rPr>
              <w:t xml:space="preserve">Iekšlietu ministrijas Informācijas centra </w:t>
            </w:r>
            <w:r w:rsidR="00E46A82" w:rsidRPr="00A8485A">
              <w:rPr>
                <w:rFonts w:eastAsia="Times New Roman" w:cs="Times New Roman"/>
                <w:color w:val="414142"/>
                <w:kern w:val="0"/>
                <w:lang w:eastAsia="lv-LV"/>
                <w14:ligatures w14:val="none"/>
              </w:rPr>
              <w:t>Datu centru pakalpojumi</w:t>
            </w:r>
          </w:p>
          <w:p w14:paraId="229C8535" w14:textId="77777777" w:rsidR="0009795A" w:rsidRPr="00F9316E" w:rsidRDefault="0009795A" w:rsidP="004B770F">
            <w:pPr>
              <w:ind w:left="45" w:right="45"/>
              <w:rPr>
                <w:rFonts w:eastAsia="Times New Roman" w:cs="Times New Roman"/>
                <w:iCs/>
                <w:color w:val="AEAAAA" w:themeColor="background2" w:themeShade="BF"/>
                <w:kern w:val="0"/>
                <w:lang w:eastAsia="lv-LV"/>
                <w14:ligatures w14:val="none"/>
              </w:rPr>
            </w:pPr>
          </w:p>
        </w:tc>
        <w:tc>
          <w:tcPr>
            <w:tcW w:w="1469" w:type="pct"/>
            <w:tcBorders>
              <w:top w:val="outset" w:sz="6" w:space="0" w:color="414142"/>
              <w:left w:val="outset" w:sz="6" w:space="0" w:color="414142"/>
              <w:bottom w:val="outset" w:sz="6" w:space="0" w:color="414142"/>
              <w:right w:val="outset" w:sz="6" w:space="0" w:color="414142"/>
            </w:tcBorders>
            <w:vAlign w:val="center"/>
          </w:tcPr>
          <w:p w14:paraId="11FF70E6" w14:textId="4833AF23"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w:t>
            </w:r>
            <w:r w:rsidR="006D7EB2">
              <w:rPr>
                <w:rFonts w:eastAsia="Times New Roman" w:cs="Times New Roman"/>
                <w:kern w:val="0"/>
                <w:sz w:val="24"/>
                <w:szCs w:val="24"/>
                <w:lang w:eastAsia="lv-LV"/>
                <w14:ligatures w14:val="none"/>
              </w:rPr>
              <w:t>IDC</w:t>
            </w:r>
            <w:r w:rsidRPr="00D700F1">
              <w:rPr>
                <w:rFonts w:eastAsia="Times New Roman" w:cs="Times New Roman"/>
                <w:kern w:val="0"/>
                <w:sz w:val="24"/>
                <w:szCs w:val="24"/>
                <w:lang w:eastAsia="lv-LV"/>
                <w14:ligatures w14:val="none"/>
              </w:rPr>
              <w:t>,</w:t>
            </w:r>
          </w:p>
          <w:p w14:paraId="0F9AE66C" w14:textId="3CE2DC16"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Valsts ugunsdzēsības un glābšanas dienests,</w:t>
            </w:r>
          </w:p>
          <w:p w14:paraId="44867FEC" w14:textId="409D91E2"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Iekšlietu ministrija,</w:t>
            </w:r>
          </w:p>
          <w:p w14:paraId="76E64D88" w14:textId="5AEE72F1"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Valsts robežsardze,</w:t>
            </w:r>
          </w:p>
          <w:p w14:paraId="7C396193" w14:textId="76E0528F"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Pilsonības un migrācijas lietu pārvalde,</w:t>
            </w:r>
          </w:p>
          <w:p w14:paraId="40613851" w14:textId="473D942E"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Nodrošinājuma valsts aģentūra,</w:t>
            </w:r>
          </w:p>
          <w:p w14:paraId="6CBA5543" w14:textId="31C8A69C"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Iekšlietu ministrijas veselības un sporta centrs,</w:t>
            </w:r>
          </w:p>
          <w:p w14:paraId="4365E360" w14:textId="04BB9DE9"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w:t>
            </w:r>
            <w:r w:rsidRPr="00D700F1">
              <w:rPr>
                <w:rFonts w:eastAsia="Times New Roman" w:cs="Times New Roman"/>
                <w:kern w:val="0"/>
                <w:sz w:val="24"/>
                <w:szCs w:val="24"/>
                <w:lang w:eastAsia="lv-LV"/>
                <w14:ligatures w14:val="none"/>
              </w:rPr>
              <w:t xml:space="preserve"> Valsts kanceleja,</w:t>
            </w:r>
          </w:p>
          <w:p w14:paraId="36D0B36A" w14:textId="014CB1E7" w:rsidR="00D700F1" w:rsidRPr="00D700F1" w:rsidRDefault="00D700F1" w:rsidP="00A8485A">
            <w:pPr>
              <w:rPr>
                <w:rFonts w:eastAsia="Times New Roman" w:cs="Times New Roman"/>
                <w:kern w:val="0"/>
                <w:sz w:val="24"/>
                <w:szCs w:val="24"/>
                <w:lang w:eastAsia="lv-LV"/>
                <w14:ligatures w14:val="none"/>
              </w:rPr>
            </w:pPr>
            <w:r>
              <w:rPr>
                <w:rFonts w:eastAsia="Times New Roman" w:cs="Times New Roman"/>
                <w:kern w:val="0"/>
                <w:sz w:val="24"/>
                <w:szCs w:val="24"/>
                <w:lang w:eastAsia="lv-LV"/>
                <w14:ligatures w14:val="none"/>
              </w:rPr>
              <w:t xml:space="preserve">- </w:t>
            </w:r>
            <w:r w:rsidRPr="00D700F1">
              <w:rPr>
                <w:rFonts w:eastAsia="Times New Roman" w:cs="Times New Roman"/>
                <w:kern w:val="0"/>
                <w:sz w:val="24"/>
                <w:szCs w:val="24"/>
                <w:lang w:eastAsia="lv-LV"/>
                <w14:ligatures w14:val="none"/>
              </w:rPr>
              <w:t>Latvijas Republikas prokuratūra.</w:t>
            </w:r>
          </w:p>
          <w:p w14:paraId="69AEFABF" w14:textId="77777777" w:rsidR="0009795A" w:rsidRPr="00F9316E" w:rsidRDefault="0009795A" w:rsidP="004B770F">
            <w:pPr>
              <w:ind w:left="45" w:right="45"/>
              <w:rPr>
                <w:rFonts w:eastAsia="Times New Roman" w:cs="Times New Roman"/>
                <w:iCs/>
                <w:color w:val="AEAAAA" w:themeColor="background2" w:themeShade="BF"/>
                <w:kern w:val="0"/>
                <w:lang w:eastAsia="lv-LV"/>
                <w14:ligatures w14:val="none"/>
              </w:rPr>
            </w:pPr>
          </w:p>
        </w:tc>
        <w:tc>
          <w:tcPr>
            <w:tcW w:w="1462" w:type="pct"/>
            <w:tcBorders>
              <w:top w:val="outset" w:sz="6" w:space="0" w:color="414142"/>
              <w:left w:val="outset" w:sz="6" w:space="0" w:color="414142"/>
              <w:bottom w:val="outset" w:sz="6" w:space="0" w:color="414142"/>
              <w:right w:val="outset" w:sz="6" w:space="0" w:color="414142"/>
            </w:tcBorders>
            <w:vAlign w:val="center"/>
          </w:tcPr>
          <w:p w14:paraId="7CA6C618" w14:textId="6B2DD525" w:rsidR="0009795A" w:rsidRPr="00A8485A" w:rsidRDefault="00F9316E" w:rsidP="0009795A">
            <w:pPr>
              <w:ind w:left="45" w:right="45"/>
              <w:rPr>
                <w:rFonts w:eastAsia="Times New Roman" w:cs="Times New Roman"/>
                <w:color w:val="414142"/>
                <w:kern w:val="0"/>
                <w:lang w:eastAsia="lv-LV"/>
                <w14:ligatures w14:val="none"/>
              </w:rPr>
            </w:pPr>
            <w:r w:rsidRPr="00A8485A">
              <w:rPr>
                <w:rFonts w:eastAsia="Times New Roman" w:cs="Times New Roman"/>
              </w:rPr>
              <w:t>2.1.2.2.i. investīcijas projekta “Iekšlietu ministrijas Informācijas centra </w:t>
            </w:r>
            <w:proofErr w:type="spellStart"/>
            <w:r w:rsidRPr="00A8485A">
              <w:rPr>
                <w:rFonts w:eastAsia="Times New Roman" w:cs="Times New Roman"/>
              </w:rPr>
              <w:t>mākoņdatošanas</w:t>
            </w:r>
            <w:proofErr w:type="spellEnd"/>
            <w:r w:rsidRPr="00A8485A">
              <w:rPr>
                <w:rFonts w:eastAsia="Times New Roman" w:cs="Times New Roman"/>
              </w:rPr>
              <w:t> pakalpojumu attīstība valsts </w:t>
            </w:r>
            <w:proofErr w:type="spellStart"/>
            <w:r w:rsidRPr="00A8485A">
              <w:rPr>
                <w:rFonts w:eastAsia="Times New Roman" w:cs="Times New Roman"/>
              </w:rPr>
              <w:t>federētā</w:t>
            </w:r>
            <w:proofErr w:type="spellEnd"/>
            <w:r w:rsidRPr="00A8485A">
              <w:rPr>
                <w:rFonts w:eastAsia="Times New Roman" w:cs="Times New Roman"/>
              </w:rPr>
              <w:t> mākoņa ietvaros” centralizētās funkcijas vai koplietošanas pakalpojuma attīstības plān</w:t>
            </w:r>
            <w:r>
              <w:rPr>
                <w:rFonts w:eastAsia="Times New Roman" w:cs="Times New Roman"/>
              </w:rPr>
              <w:t>s</w:t>
            </w:r>
            <w:r w:rsidRPr="00A8485A">
              <w:rPr>
                <w:rFonts w:eastAsia="Times New Roman" w:cs="Times New Roman"/>
              </w:rPr>
              <w:t xml:space="preserve"> (apstiprināts ar Ministru kabineta rīkojumu Nr. 236 (28.03.2024.))</w:t>
            </w:r>
          </w:p>
          <w:p w14:paraId="78D66FF0" w14:textId="77777777" w:rsidR="0009795A" w:rsidRPr="00F9316E" w:rsidRDefault="0009795A" w:rsidP="004B770F">
            <w:pPr>
              <w:ind w:left="45" w:right="45"/>
              <w:rPr>
                <w:rFonts w:eastAsia="Times New Roman" w:cs="Times New Roman"/>
                <w:iCs/>
                <w:color w:val="AEAAAA" w:themeColor="background2" w:themeShade="BF"/>
                <w:kern w:val="0"/>
                <w:lang w:eastAsia="lv-LV"/>
                <w14:ligatures w14:val="none"/>
              </w:rPr>
            </w:pPr>
          </w:p>
        </w:tc>
      </w:tr>
    </w:tbl>
    <w:p w14:paraId="0F5A9043" w14:textId="4ABA5E2D" w:rsidR="00E20512" w:rsidRPr="00570274" w:rsidRDefault="00E76D64" w:rsidP="00570274">
      <w:pPr>
        <w:pStyle w:val="Heading2"/>
        <w:rPr>
          <w:rFonts w:eastAsia="Times New Roman"/>
          <w:lang w:eastAsia="lv-LV"/>
        </w:rPr>
      </w:pPr>
      <w:bookmarkStart w:id="2" w:name="_Hlk178074340"/>
      <w:r w:rsidRPr="00570274">
        <w:rPr>
          <w:rFonts w:eastAsia="Times New Roman"/>
          <w:lang w:eastAsia="lv-LV"/>
        </w:rPr>
        <w:t>5.4.</w:t>
      </w:r>
      <w:r w:rsidR="00570274">
        <w:rPr>
          <w:rFonts w:eastAsia="Times New Roman"/>
          <w:lang w:eastAsia="lv-LV"/>
        </w:rPr>
        <w:t> </w:t>
      </w:r>
      <w:r w:rsidR="00DC72AA" w:rsidRPr="00570274">
        <w:rPr>
          <w:rFonts w:eastAsia="Times New Roman"/>
          <w:lang w:eastAsia="lv-LV"/>
        </w:rPr>
        <w:t>Centralizēti pārvaldāmās nozares būtiskās datu kopas</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1"/>
        <w:gridCol w:w="4729"/>
        <w:gridCol w:w="4260"/>
      </w:tblGrid>
      <w:tr w:rsidR="00DC72AA" w:rsidRPr="00694AA0" w14:paraId="4C48BC82" w14:textId="77777777" w:rsidTr="2D20B35E">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708F1388" w14:textId="3B790AB2" w:rsidR="00A810D4"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p w14:paraId="60F9052F" w14:textId="1B602968" w:rsidR="00DC72AA" w:rsidRPr="00000ECC" w:rsidRDefault="00DC72AA" w:rsidP="2D20B35E">
            <w:pPr>
              <w:ind w:left="45" w:right="45"/>
              <w:jc w:val="center"/>
              <w:rPr>
                <w:rFonts w:eastAsia="Times New Roman" w:cs="Times New Roman"/>
                <w:i/>
                <w:iCs/>
                <w:color w:val="414142"/>
                <w:kern w:val="0"/>
                <w:lang w:eastAsia="lv-LV"/>
                <w14:ligatures w14:val="none"/>
              </w:rPr>
            </w:pPr>
          </w:p>
        </w:tc>
      </w:tr>
      <w:tr w:rsidR="00A810D4" w:rsidRPr="00694AA0" w14:paraId="0CE5740F" w14:textId="77777777" w:rsidTr="2D20B35E">
        <w:trPr>
          <w:trHeight w:val="345"/>
        </w:trPr>
        <w:tc>
          <w:tcPr>
            <w:tcW w:w="381" w:type="pct"/>
          </w:tcPr>
          <w:p w14:paraId="5F78136F" w14:textId="77777777" w:rsidR="00A810D4" w:rsidRPr="00694AA0" w:rsidRDefault="00A810D4"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1C8E833C" w14:textId="63AA84F4" w:rsidR="00A810D4" w:rsidRPr="00BF31B7" w:rsidRDefault="008E4194" w:rsidP="008E4194">
            <w:pPr>
              <w:ind w:left="45" w:right="45"/>
              <w:rPr>
                <w:rFonts w:eastAsia="Times New Roman" w:cs="Times New Roman"/>
                <w:iCs/>
                <w:color w:val="414142"/>
                <w:kern w:val="0"/>
                <w:lang w:eastAsia="lv-LV"/>
                <w14:ligatures w14:val="none"/>
              </w:rPr>
            </w:pPr>
            <w:r>
              <w:rPr>
                <w:rFonts w:eastAsia="Times New Roman" w:cs="Times New Roman"/>
                <w:iCs/>
                <w:color w:val="414142"/>
                <w:kern w:val="0"/>
                <w:lang w:eastAsia="lv-LV"/>
                <w14:ligatures w14:val="none"/>
              </w:rPr>
              <w:t>N/A</w:t>
            </w:r>
          </w:p>
        </w:tc>
        <w:tc>
          <w:tcPr>
            <w:tcW w:w="2189" w:type="pct"/>
            <w:tcBorders>
              <w:top w:val="outset" w:sz="6" w:space="0" w:color="414142"/>
              <w:left w:val="outset" w:sz="6" w:space="0" w:color="414142"/>
              <w:bottom w:val="outset" w:sz="6" w:space="0" w:color="414142"/>
              <w:right w:val="outset" w:sz="6" w:space="0" w:color="414142"/>
            </w:tcBorders>
          </w:tcPr>
          <w:p w14:paraId="26929863" w14:textId="2ECC2F53" w:rsidR="007022AA" w:rsidRPr="006948C4" w:rsidRDefault="008E4194" w:rsidP="007022AA">
            <w:pPr>
              <w:ind w:left="45" w:right="45"/>
              <w:rPr>
                <w:rFonts w:eastAsia="Times New Roman" w:cs="Times New Roman"/>
                <w:color w:val="414142"/>
                <w:kern w:val="0"/>
                <w:sz w:val="18"/>
                <w:szCs w:val="18"/>
                <w:lang w:eastAsia="lv-LV"/>
                <w14:ligatures w14:val="none"/>
              </w:rPr>
            </w:pPr>
            <w:r>
              <w:rPr>
                <w:rFonts w:eastAsia="Times New Roman" w:cs="Times New Roman"/>
                <w:color w:val="414142"/>
                <w:kern w:val="0"/>
                <w:sz w:val="18"/>
                <w:szCs w:val="18"/>
                <w:lang w:eastAsia="lv-LV"/>
                <w14:ligatures w14:val="none"/>
              </w:rPr>
              <w:t>N/A</w:t>
            </w:r>
          </w:p>
          <w:p w14:paraId="224D5C95" w14:textId="77777777" w:rsidR="00A810D4" w:rsidRPr="00656B8E" w:rsidRDefault="00A810D4" w:rsidP="0087434C">
            <w:pPr>
              <w:spacing w:before="96"/>
              <w:ind w:left="45" w:right="45"/>
              <w:rPr>
                <w:rFonts w:eastAsia="Times New Roman" w:cs="Times New Roman"/>
                <w:color w:val="414142"/>
                <w:kern w:val="0"/>
                <w:lang w:eastAsia="lv-LV"/>
                <w14:ligatures w14:val="none"/>
              </w:rPr>
            </w:pPr>
          </w:p>
        </w:tc>
      </w:tr>
    </w:tbl>
    <w:bookmarkEnd w:id="2"/>
    <w:p w14:paraId="1C76AEE8" w14:textId="72E6EA91" w:rsidR="00DC72AA" w:rsidRDefault="00B102A1" w:rsidP="00570274">
      <w:pPr>
        <w:pStyle w:val="Heading1"/>
        <w:rPr>
          <w:rFonts w:eastAsia="Times New Roman"/>
          <w:lang w:eastAsia="lv-LV"/>
        </w:rPr>
      </w:pPr>
      <w:r w:rsidRPr="00570274">
        <w:rPr>
          <w:rFonts w:eastAsia="Times New Roman"/>
          <w:lang w:eastAsia="lv-LV"/>
        </w:rPr>
        <w:lastRenderedPageBreak/>
        <w:t>6</w:t>
      </w:r>
      <w:r w:rsidR="00DC72AA" w:rsidRPr="00570274">
        <w:rPr>
          <w:rFonts w:eastAsia="Times New Roman"/>
          <w:lang w:eastAsia="lv-LV"/>
        </w:rPr>
        <w:t>. Izmaksu</w:t>
      </w:r>
      <w:r w:rsidR="000B1ED9" w:rsidRPr="00570274">
        <w:rPr>
          <w:rFonts w:eastAsia="Times New Roman"/>
          <w:lang w:eastAsia="lv-LV"/>
        </w:rPr>
        <w:t xml:space="preserve"> un </w:t>
      </w:r>
      <w:r w:rsidR="00DC72AA" w:rsidRPr="00570274">
        <w:rPr>
          <w:rFonts w:eastAsia="Times New Roman"/>
          <w:lang w:eastAsia="lv-LV"/>
        </w:rPr>
        <w:t>ieguvumu analīze</w:t>
      </w:r>
      <w:r w:rsidR="00BF31B7">
        <w:rPr>
          <w:rFonts w:eastAsia="Times New Roman"/>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42070E" w14:paraId="4BFE12D3" w14:textId="77777777" w:rsidTr="5F008BD7">
        <w:tc>
          <w:tcPr>
            <w:tcW w:w="5000" w:type="pct"/>
          </w:tcPr>
          <w:p w14:paraId="357E5E8D" w14:textId="110E9A34" w:rsidR="0042070E" w:rsidRDefault="0042070E" w:rsidP="0042070E">
            <w:pPr>
              <w:rPr>
                <w:lang w:eastAsia="lv-LV"/>
              </w:rPr>
            </w:pPr>
          </w:p>
        </w:tc>
      </w:tr>
      <w:tr w:rsidR="0042070E" w14:paraId="4172BB36" w14:textId="77777777" w:rsidTr="5F008BD7">
        <w:tc>
          <w:tcPr>
            <w:tcW w:w="5000" w:type="pct"/>
          </w:tcPr>
          <w:p w14:paraId="7740E3CD" w14:textId="0B7667F7" w:rsidR="004E1FFB" w:rsidRDefault="00012F32" w:rsidP="004E1FFB">
            <w:pPr>
              <w:pStyle w:val="NormalWeb"/>
              <w:spacing w:before="120" w:after="0"/>
              <w:ind w:left="57" w:right="57"/>
              <w:jc w:val="both"/>
              <w:rPr>
                <w:color w:val="000000" w:themeColor="text1"/>
                <w:sz w:val="22"/>
                <w:szCs w:val="22"/>
                <w:shd w:val="clear" w:color="auto" w:fill="FFFFFF"/>
              </w:rPr>
            </w:pPr>
            <w:r>
              <w:rPr>
                <w:color w:val="000000" w:themeColor="text1"/>
                <w:sz w:val="22"/>
                <w:szCs w:val="22"/>
              </w:rPr>
              <w:t>I</w:t>
            </w:r>
            <w:r>
              <w:t>DC</w:t>
            </w:r>
            <w:r w:rsidR="4F7FBE05" w:rsidRPr="2D20B35E">
              <w:rPr>
                <w:color w:val="000000" w:themeColor="text1"/>
                <w:sz w:val="22"/>
                <w:szCs w:val="22"/>
              </w:rPr>
              <w:t xml:space="preserve"> kā finansējuma saņēmējam sniegtais atbalsts nav kvalificējams kā komercdarbības atbalsts. Atbalsts ir plānots valsts </w:t>
            </w:r>
            <w:r w:rsidR="0E71A6C8" w:rsidRPr="2D20B35E">
              <w:rPr>
                <w:color w:val="000000" w:themeColor="text1"/>
                <w:sz w:val="22"/>
                <w:szCs w:val="22"/>
              </w:rPr>
              <w:t>pārvaldes uzdevuma</w:t>
            </w:r>
            <w:r w:rsidR="004B43B4">
              <w:rPr>
                <w:color w:val="000000" w:themeColor="text1"/>
                <w:sz w:val="22"/>
                <w:szCs w:val="22"/>
              </w:rPr>
              <w:t xml:space="preserve"> </w:t>
            </w:r>
            <w:r w:rsidR="4F7FBE05" w:rsidRPr="2D20B35E">
              <w:rPr>
                <w:color w:val="000000" w:themeColor="text1"/>
                <w:sz w:val="22"/>
                <w:szCs w:val="22"/>
              </w:rPr>
              <w:t>veikšanai, kas nav saimnieciskā darbība.</w:t>
            </w:r>
          </w:p>
          <w:p w14:paraId="0F703646" w14:textId="2FB49C68" w:rsidR="004E1FFB" w:rsidRDefault="004E1FFB" w:rsidP="004E1FFB">
            <w:pPr>
              <w:spacing w:line="254" w:lineRule="auto"/>
              <w:ind w:left="58" w:right="58"/>
              <w:jc w:val="both"/>
              <w:rPr>
                <w:rFonts w:eastAsia="Times New Roman" w:cs="Times New Roman"/>
                <w:color w:val="000000" w:themeColor="text1"/>
                <w:lang w:eastAsia="lv-LV"/>
              </w:rPr>
            </w:pPr>
            <w:r w:rsidRPr="75B9036A">
              <w:rPr>
                <w:rFonts w:eastAsia="Times New Roman" w:cs="Times New Roman"/>
                <w:color w:val="000000" w:themeColor="text1"/>
                <w:lang w:eastAsia="lv-LV"/>
              </w:rPr>
              <w:t xml:space="preserve">Projekta investīcijas ir 1 800 000 </w:t>
            </w:r>
            <w:r w:rsidRPr="004B43B4">
              <w:rPr>
                <w:rFonts w:eastAsia="Times New Roman" w:cs="Times New Roman"/>
                <w:i/>
                <w:color w:val="000000" w:themeColor="text1"/>
                <w:lang w:eastAsia="lv-LV"/>
              </w:rPr>
              <w:t>euro</w:t>
            </w:r>
            <w:r w:rsidRPr="75B9036A">
              <w:rPr>
                <w:rFonts w:eastAsia="Times New Roman" w:cs="Times New Roman"/>
                <w:color w:val="000000" w:themeColor="text1"/>
                <w:lang w:eastAsia="lv-LV"/>
              </w:rPr>
              <w:t xml:space="preserve">. Ar 2030. gadu ir plānotas indikatīvās uzturēšanas izmaksas </w:t>
            </w:r>
            <w:r w:rsidR="00BE3ACC">
              <w:rPr>
                <w:rFonts w:eastAsia="Times New Roman" w:cs="Times New Roman"/>
                <w:color w:val="000000" w:themeColor="text1"/>
                <w:lang w:eastAsia="lv-LV"/>
              </w:rPr>
              <w:t>227 920</w:t>
            </w:r>
            <w:r w:rsidRPr="75B9036A">
              <w:rPr>
                <w:rFonts w:eastAsia="Times New Roman" w:cs="Times New Roman"/>
                <w:color w:val="000000" w:themeColor="text1"/>
                <w:lang w:eastAsia="lv-LV"/>
              </w:rPr>
              <w:t xml:space="preserve"> </w:t>
            </w:r>
            <w:proofErr w:type="spellStart"/>
            <w:r w:rsidRPr="004B43B4">
              <w:rPr>
                <w:rFonts w:eastAsia="Times New Roman" w:cs="Times New Roman"/>
                <w:i/>
                <w:color w:val="000000" w:themeColor="text1"/>
                <w:lang w:eastAsia="lv-LV"/>
              </w:rPr>
              <w:t>euro</w:t>
            </w:r>
            <w:proofErr w:type="spellEnd"/>
            <w:r w:rsidRPr="75B9036A">
              <w:rPr>
                <w:rFonts w:eastAsia="Times New Roman" w:cs="Times New Roman"/>
                <w:color w:val="000000" w:themeColor="text1"/>
                <w:lang w:eastAsia="lv-LV"/>
              </w:rPr>
              <w:t xml:space="preserve"> apmērā ik gadu, kas investīcijas projekta dzīves cikla 10 gadu periodā pēc Projekta ieviešanas veido </w:t>
            </w:r>
            <w:r w:rsidR="00BE3ACC">
              <w:rPr>
                <w:rFonts w:eastAsia="Times New Roman" w:cs="Times New Roman"/>
                <w:color w:val="000000" w:themeColor="text1"/>
                <w:lang w:eastAsia="lv-LV"/>
              </w:rPr>
              <w:t>2 279 200</w:t>
            </w:r>
            <w:r w:rsidRPr="75B9036A">
              <w:rPr>
                <w:rFonts w:eastAsia="Times New Roman" w:cs="Times New Roman"/>
                <w:color w:val="000000" w:themeColor="text1"/>
                <w:lang w:eastAsia="lv-LV"/>
              </w:rPr>
              <w:t xml:space="preserve"> </w:t>
            </w:r>
            <w:proofErr w:type="spellStart"/>
            <w:r w:rsidRPr="004B43B4">
              <w:rPr>
                <w:rFonts w:eastAsia="Times New Roman" w:cs="Times New Roman"/>
                <w:i/>
                <w:color w:val="000000" w:themeColor="text1"/>
                <w:lang w:eastAsia="lv-LV"/>
              </w:rPr>
              <w:t>euro</w:t>
            </w:r>
            <w:proofErr w:type="spellEnd"/>
            <w:r w:rsidRPr="75B9036A">
              <w:rPr>
                <w:rFonts w:eastAsia="Times New Roman" w:cs="Times New Roman"/>
                <w:color w:val="000000" w:themeColor="text1"/>
                <w:lang w:eastAsia="lv-LV"/>
              </w:rPr>
              <w:t xml:space="preserve">. Kopā investīcijas projekta dzīves ciklā tā ieviešanas un uzturēšanas izmaksas ir </w:t>
            </w:r>
            <w:r w:rsidR="00BE3ACC" w:rsidRPr="00BE3ACC">
              <w:rPr>
                <w:rFonts w:eastAsia="Times New Roman" w:cs="Times New Roman"/>
                <w:color w:val="000000" w:themeColor="text1"/>
                <w:lang w:eastAsia="lv-LV"/>
              </w:rPr>
              <w:t>4 079 200</w:t>
            </w:r>
            <w:r w:rsidRPr="004B43B4">
              <w:rPr>
                <w:rFonts w:eastAsia="Times New Roman" w:cs="Times New Roman"/>
                <w:i/>
                <w:color w:val="000000" w:themeColor="text1"/>
                <w:lang w:eastAsia="lv-LV"/>
              </w:rPr>
              <w:t>euro</w:t>
            </w:r>
            <w:r w:rsidRPr="75B9036A">
              <w:rPr>
                <w:rFonts w:eastAsia="Times New Roman" w:cs="Times New Roman"/>
                <w:color w:val="000000" w:themeColor="text1"/>
                <w:lang w:eastAsia="lv-LV"/>
              </w:rPr>
              <w:t xml:space="preserve">. </w:t>
            </w:r>
          </w:p>
          <w:p w14:paraId="5EDEC636" w14:textId="77777777" w:rsidR="004E1FFB" w:rsidRDefault="4F7FBE05" w:rsidP="004E1FFB">
            <w:pPr>
              <w:spacing w:line="254" w:lineRule="auto"/>
            </w:pPr>
            <w:r w:rsidRPr="2D20B35E">
              <w:rPr>
                <w:rFonts w:eastAsia="Times New Roman" w:cs="Times New Roman"/>
                <w:color w:val="000000" w:themeColor="text1"/>
              </w:rPr>
              <w:t xml:space="preserve">Projekta ieviešanas rezultātā sociālekonomiskie ieguvumi un pārvaldes izdevumu ietaupījums veido aptuveni vismaz 450 785 </w:t>
            </w:r>
            <w:r w:rsidRPr="2D20B35E">
              <w:rPr>
                <w:rFonts w:eastAsia="Times New Roman" w:cs="Times New Roman"/>
                <w:i/>
                <w:iCs/>
                <w:color w:val="000000" w:themeColor="text1"/>
              </w:rPr>
              <w:t>euro</w:t>
            </w:r>
            <w:r w:rsidRPr="2D20B35E">
              <w:rPr>
                <w:rFonts w:eastAsia="Times New Roman" w:cs="Times New Roman"/>
                <w:color w:val="000000" w:themeColor="text1"/>
              </w:rPr>
              <w:t xml:space="preserve"> gadā, ieguvumi projekta dzīves cikla (10 gadi) laikā varētu sasniegt aptuveni 4 507 858 </w:t>
            </w:r>
            <w:r w:rsidRPr="2D20B35E">
              <w:rPr>
                <w:rFonts w:eastAsia="Times New Roman" w:cs="Times New Roman"/>
                <w:i/>
                <w:iCs/>
                <w:color w:val="000000" w:themeColor="text1"/>
              </w:rPr>
              <w:t>euro.</w:t>
            </w:r>
          </w:p>
          <w:p w14:paraId="7DBD13E7" w14:textId="5D93524D" w:rsidR="1C5CD93D" w:rsidRDefault="1C5CD93D" w:rsidP="2D20B35E">
            <w:pPr>
              <w:spacing w:before="240" w:after="240"/>
              <w:jc w:val="both"/>
              <w:rPr>
                <w:rFonts w:eastAsia="Times New Roman" w:cs="Times New Roman"/>
              </w:rPr>
            </w:pPr>
            <w:r w:rsidRPr="2D20B35E">
              <w:rPr>
                <w:rFonts w:eastAsia="Times New Roman" w:cs="Times New Roman"/>
              </w:rPr>
              <w:t xml:space="preserve">Projekts paredz IT infrastruktūras centralizāciju un konsolidāciju, aizstājot sadrumstalotu </w:t>
            </w:r>
            <w:proofErr w:type="spellStart"/>
            <w:r w:rsidRPr="2D20B35E">
              <w:rPr>
                <w:rFonts w:eastAsia="Times New Roman" w:cs="Times New Roman"/>
              </w:rPr>
              <w:t>servertelpu</w:t>
            </w:r>
            <w:proofErr w:type="spellEnd"/>
            <w:r w:rsidRPr="2D20B35E">
              <w:rPr>
                <w:rFonts w:eastAsia="Times New Roman" w:cs="Times New Roman"/>
              </w:rPr>
              <w:t xml:space="preserve"> un datu centru uzturēšanu ar vienotu, drošu un energoefektīvu risinājumu. Tas samazina ikdienas apkalpošanas darbu apjomu, novērš paralēlu infrastruktūras izbūvi un ļauj efektīvāk izmantot serveru un programmatūras resursus.</w:t>
            </w:r>
          </w:p>
          <w:p w14:paraId="2366FAF5" w14:textId="77777777" w:rsidR="004E1FFB" w:rsidRDefault="004E1FFB" w:rsidP="004E1FFB">
            <w:pPr>
              <w:spacing w:line="254" w:lineRule="auto"/>
              <w:ind w:left="58" w:right="58"/>
              <w:jc w:val="both"/>
              <w:rPr>
                <w:rFonts w:eastAsia="Times New Roman" w:cs="Times New Roman"/>
                <w:color w:val="000000" w:themeColor="text1"/>
              </w:rPr>
            </w:pPr>
            <w:r w:rsidRPr="75B9036A">
              <w:rPr>
                <w:rFonts w:eastAsia="Times New Roman" w:cs="Times New Roman"/>
                <w:color w:val="000000" w:themeColor="text1"/>
              </w:rPr>
              <w:t>Lietderīgums galvenokārt veidojas no:</w:t>
            </w:r>
          </w:p>
          <w:p w14:paraId="40B64DB7" w14:textId="2A42C126" w:rsidR="004E1FFB" w:rsidRDefault="004E1FFB" w:rsidP="004E1FFB">
            <w:pPr>
              <w:spacing w:line="254" w:lineRule="auto"/>
              <w:ind w:left="58" w:right="58"/>
              <w:jc w:val="both"/>
              <w:rPr>
                <w:rFonts w:eastAsia="Times New Roman" w:cs="Times New Roman"/>
                <w:color w:val="000000" w:themeColor="text1"/>
                <w:lang w:eastAsia="lv-LV"/>
              </w:rPr>
            </w:pPr>
            <w:r w:rsidRPr="75B9036A">
              <w:rPr>
                <w:rFonts w:eastAsia="Times New Roman" w:cs="Times New Roman"/>
                <w:color w:val="000000" w:themeColor="text1"/>
                <w:lang w:eastAsia="lv-LV"/>
              </w:rPr>
              <w:t xml:space="preserve">1) </w:t>
            </w:r>
            <w:r w:rsidR="00623463">
              <w:rPr>
                <w:rFonts w:eastAsia="Times New Roman" w:cs="Times New Roman"/>
                <w:color w:val="000000" w:themeColor="text1"/>
                <w:lang w:eastAsia="lv-LV"/>
              </w:rPr>
              <w:t>Datu centra aprīkojuma darbības uzraudzības un</w:t>
            </w:r>
            <w:r w:rsidRPr="75B9036A">
              <w:rPr>
                <w:rFonts w:eastAsia="Times New Roman" w:cs="Times New Roman"/>
                <w:color w:val="000000" w:themeColor="text1"/>
                <w:lang w:eastAsia="lv-LV"/>
              </w:rPr>
              <w:t xml:space="preserve"> apkalpošanas darba laika ietaupījuma iestādēm, izmantojot centralizētu koplietošanas infrastruktūru;</w:t>
            </w:r>
          </w:p>
          <w:p w14:paraId="2CD02E9D" w14:textId="77777777" w:rsidR="004E1FFB" w:rsidRDefault="004E1FFB" w:rsidP="004E1FFB">
            <w:pPr>
              <w:spacing w:line="254" w:lineRule="auto"/>
              <w:ind w:left="58" w:right="58"/>
              <w:jc w:val="both"/>
              <w:rPr>
                <w:rFonts w:eastAsia="Times New Roman" w:cs="Times New Roman"/>
                <w:color w:val="000000" w:themeColor="text1"/>
                <w:lang w:eastAsia="lv-LV"/>
              </w:rPr>
            </w:pPr>
            <w:r w:rsidRPr="75B9036A">
              <w:rPr>
                <w:rFonts w:eastAsia="Times New Roman" w:cs="Times New Roman"/>
                <w:color w:val="000000" w:themeColor="text1"/>
                <w:lang w:eastAsia="lv-LV"/>
              </w:rPr>
              <w:t>2) Datu centru izbūves un to tīklu izbūves risinājumu izmaksu ietaupījuma;</w:t>
            </w:r>
          </w:p>
          <w:p w14:paraId="4998FB4D" w14:textId="77777777" w:rsidR="004E1FFB" w:rsidRDefault="004E1FFB" w:rsidP="004E1FFB">
            <w:pPr>
              <w:spacing w:line="254" w:lineRule="auto"/>
              <w:ind w:left="58" w:right="58"/>
              <w:jc w:val="both"/>
              <w:rPr>
                <w:rFonts w:eastAsia="Times New Roman" w:cs="Times New Roman"/>
                <w:lang w:eastAsia="lv-LV"/>
              </w:rPr>
            </w:pPr>
            <w:r w:rsidRPr="75B9036A">
              <w:rPr>
                <w:rFonts w:eastAsia="Times New Roman" w:cs="Times New Roman"/>
                <w:color w:val="000000" w:themeColor="text1"/>
                <w:lang w:eastAsia="lv-LV"/>
              </w:rPr>
              <w:t xml:space="preserve">3) </w:t>
            </w:r>
            <w:r w:rsidRPr="75B9036A">
              <w:rPr>
                <w:rFonts w:eastAsia="Times New Roman" w:cs="Times New Roman"/>
              </w:rPr>
              <w:t>Datu centru un serveru konsolidācijas;</w:t>
            </w:r>
          </w:p>
          <w:p w14:paraId="0CED90A4" w14:textId="77777777" w:rsidR="004E1FFB" w:rsidRDefault="4F7FBE05" w:rsidP="004E1FFB">
            <w:pPr>
              <w:spacing w:line="254" w:lineRule="auto"/>
              <w:ind w:left="58" w:right="58"/>
              <w:jc w:val="both"/>
            </w:pPr>
            <w:r w:rsidRPr="2D20B35E">
              <w:rPr>
                <w:rFonts w:eastAsia="Times New Roman" w:cs="Times New Roman"/>
                <w:color w:val="000000" w:themeColor="text1"/>
                <w:lang w:eastAsia="lv-LV"/>
              </w:rPr>
              <w:t>4) Elektroenerģijas stabilas pievades un patēriņa samazinājuma ~30 %.</w:t>
            </w:r>
          </w:p>
          <w:p w14:paraId="5E50566F" w14:textId="13211029" w:rsidR="2D20B35E" w:rsidRDefault="2D20B35E" w:rsidP="2D20B35E">
            <w:pPr>
              <w:spacing w:line="254" w:lineRule="auto"/>
              <w:ind w:left="58" w:right="58"/>
              <w:jc w:val="both"/>
              <w:rPr>
                <w:rFonts w:eastAsia="Times New Roman" w:cs="Times New Roman"/>
                <w:color w:val="000000" w:themeColor="text1"/>
                <w:lang w:eastAsia="lv-LV"/>
              </w:rPr>
            </w:pPr>
          </w:p>
          <w:p w14:paraId="59A13FD9" w14:textId="32D17586" w:rsidR="1C7A64DC" w:rsidRDefault="1C7A64DC" w:rsidP="2D20B35E">
            <w:pPr>
              <w:spacing w:line="254" w:lineRule="auto"/>
              <w:ind w:left="58" w:right="58"/>
              <w:jc w:val="both"/>
            </w:pPr>
            <w:r w:rsidRPr="2D20B35E">
              <w:rPr>
                <w:rFonts w:eastAsia="Times New Roman" w:cs="Times New Roman"/>
                <w:color w:val="000000" w:themeColor="text1"/>
                <w:lang w:eastAsia="lv-LV"/>
              </w:rPr>
              <w:t>S</w:t>
            </w:r>
            <w:r w:rsidR="4515C5B0" w:rsidRPr="2D20B35E">
              <w:rPr>
                <w:rFonts w:eastAsia="Times New Roman" w:cs="Times New Roman"/>
                <w:color w:val="000000" w:themeColor="text1"/>
                <w:lang w:eastAsia="lv-LV"/>
              </w:rPr>
              <w:t>ociālekonomisk</w:t>
            </w:r>
            <w:r w:rsidR="348FBAF7" w:rsidRPr="2D20B35E">
              <w:rPr>
                <w:rFonts w:eastAsia="Times New Roman" w:cs="Times New Roman"/>
                <w:color w:val="000000" w:themeColor="text1"/>
                <w:lang w:eastAsia="lv-LV"/>
              </w:rPr>
              <w:t>o</w:t>
            </w:r>
            <w:r w:rsidR="4515C5B0" w:rsidRPr="2D20B35E">
              <w:rPr>
                <w:rFonts w:eastAsia="Times New Roman" w:cs="Times New Roman"/>
                <w:color w:val="000000" w:themeColor="text1"/>
                <w:lang w:eastAsia="lv-LV"/>
              </w:rPr>
              <w:t xml:space="preserve"> ieguvum</w:t>
            </w:r>
            <w:r w:rsidR="7F48AC22" w:rsidRPr="2D20B35E">
              <w:rPr>
                <w:rFonts w:eastAsia="Times New Roman" w:cs="Times New Roman"/>
                <w:color w:val="000000" w:themeColor="text1"/>
                <w:lang w:eastAsia="lv-LV"/>
              </w:rPr>
              <w:t>u</w:t>
            </w:r>
            <w:r w:rsidR="4515C5B0" w:rsidRPr="2D20B35E">
              <w:rPr>
                <w:rFonts w:eastAsia="Times New Roman" w:cs="Times New Roman"/>
                <w:color w:val="000000" w:themeColor="text1"/>
                <w:lang w:eastAsia="lv-LV"/>
              </w:rPr>
              <w:t xml:space="preserve"> </w:t>
            </w:r>
            <w:r w:rsidR="3F5EF27F" w:rsidRPr="2D20B35E">
              <w:rPr>
                <w:rFonts w:eastAsia="Times New Roman" w:cs="Times New Roman"/>
                <w:color w:val="000000" w:themeColor="text1"/>
                <w:lang w:eastAsia="lv-LV"/>
              </w:rPr>
              <w:t>aprēķins</w:t>
            </w:r>
            <w:r w:rsidR="3B152923" w:rsidRPr="2D20B35E">
              <w:rPr>
                <w:rFonts w:eastAsia="Times New Roman" w:cs="Times New Roman"/>
                <w:color w:val="000000" w:themeColor="text1"/>
                <w:lang w:eastAsia="lv-LV"/>
              </w:rPr>
              <w:t>:</w:t>
            </w:r>
          </w:p>
          <w:p w14:paraId="4460FB77" w14:textId="5DF89E4D" w:rsidR="3B152923" w:rsidRDefault="4089AE4A" w:rsidP="00CA5581">
            <w:pPr>
              <w:pStyle w:val="ListParagraph"/>
              <w:numPr>
                <w:ilvl w:val="0"/>
                <w:numId w:val="18"/>
              </w:numPr>
              <w:spacing w:before="240" w:after="240"/>
              <w:jc w:val="both"/>
              <w:rPr>
                <w:rFonts w:eastAsia="Times New Roman" w:cs="Times New Roman"/>
              </w:rPr>
            </w:pPr>
            <w:r w:rsidRPr="5F008BD7">
              <w:rPr>
                <w:rFonts w:eastAsia="Times New Roman" w:cs="Times New Roman"/>
              </w:rPr>
              <w:t>Datu centra aprīkojuma</w:t>
            </w:r>
            <w:r w:rsidR="00623463">
              <w:rPr>
                <w:rFonts w:eastAsia="Times New Roman" w:cs="Times New Roman"/>
              </w:rPr>
              <w:t xml:space="preserve"> </w:t>
            </w:r>
            <w:r w:rsidR="00623463" w:rsidRPr="5F008BD7">
              <w:rPr>
                <w:rFonts w:eastAsia="Times New Roman" w:cs="Times New Roman"/>
              </w:rPr>
              <w:t>(</w:t>
            </w:r>
            <w:proofErr w:type="spellStart"/>
            <w:r w:rsidR="00623463" w:rsidRPr="5F008BD7">
              <w:rPr>
                <w:rFonts w:eastAsia="Times New Roman" w:cs="Times New Roman"/>
              </w:rPr>
              <w:t>servertehnikas</w:t>
            </w:r>
            <w:proofErr w:type="spellEnd"/>
            <w:r w:rsidR="00623463" w:rsidRPr="5F008BD7">
              <w:rPr>
                <w:rFonts w:eastAsia="Times New Roman" w:cs="Times New Roman"/>
              </w:rPr>
              <w:t>, krātuves, komutatori u.c.)</w:t>
            </w:r>
            <w:r w:rsidR="3B8B122E" w:rsidRPr="5F008BD7">
              <w:rPr>
                <w:rFonts w:eastAsia="Times New Roman" w:cs="Times New Roman"/>
              </w:rPr>
              <w:t xml:space="preserve"> darbības uzraudzības un</w:t>
            </w:r>
            <w:r w:rsidRPr="5F008BD7">
              <w:rPr>
                <w:rFonts w:eastAsia="Times New Roman" w:cs="Times New Roman"/>
              </w:rPr>
              <w:t xml:space="preserve"> </w:t>
            </w:r>
            <w:r w:rsidR="3B60EA1B" w:rsidRPr="5F008BD7">
              <w:rPr>
                <w:rFonts w:eastAsia="Times New Roman" w:cs="Times New Roman"/>
              </w:rPr>
              <w:t xml:space="preserve"> apkalpošanas darba laika ietaupījums</w:t>
            </w:r>
            <w:r w:rsidR="17E0B8DC" w:rsidRPr="5F008BD7">
              <w:rPr>
                <w:rFonts w:eastAsia="Times New Roman" w:cs="Times New Roman"/>
              </w:rPr>
              <w:t xml:space="preserve"> iestādēm, izmantojot centralizētu koplietošanas infrastruktūru</w:t>
            </w:r>
          </w:p>
          <w:p w14:paraId="683D0280" w14:textId="309C477C" w:rsidR="3B152923" w:rsidRDefault="3734C9AE" w:rsidP="00CA5581">
            <w:pPr>
              <w:spacing w:before="240" w:after="240"/>
              <w:jc w:val="both"/>
              <w:rPr>
                <w:rFonts w:eastAsia="Times New Roman" w:cs="Times New Roman"/>
              </w:rPr>
            </w:pPr>
            <w:r w:rsidRPr="5F008BD7">
              <w:rPr>
                <w:rFonts w:eastAsia="Times New Roman" w:cs="Times New Roman"/>
              </w:rPr>
              <w:t>1.1. Ikdienas aparatūras apkalpošanai katrā iestādē tiek patērētas 2 stundas dienā, kas 3 iestādēm</w:t>
            </w:r>
            <w:r w:rsidR="1500D8FD" w:rsidRPr="5F008BD7">
              <w:rPr>
                <w:rFonts w:eastAsia="Times New Roman" w:cs="Times New Roman"/>
              </w:rPr>
              <w:t xml:space="preserve"> (Valsts </w:t>
            </w:r>
            <w:r w:rsidR="7BD532A7" w:rsidRPr="5F008BD7">
              <w:rPr>
                <w:rFonts w:eastAsia="Times New Roman" w:cs="Times New Roman"/>
              </w:rPr>
              <w:t>policijai</w:t>
            </w:r>
            <w:r w:rsidR="1500D8FD" w:rsidRPr="5F008BD7">
              <w:rPr>
                <w:rFonts w:eastAsia="Times New Roman" w:cs="Times New Roman"/>
              </w:rPr>
              <w:t>, Pilsonības un migrācijas lietu pārvaldei</w:t>
            </w:r>
            <w:r w:rsidR="7E4A666F" w:rsidRPr="5F008BD7">
              <w:rPr>
                <w:rFonts w:eastAsia="Times New Roman" w:cs="Times New Roman"/>
              </w:rPr>
              <w:t xml:space="preserve">, </w:t>
            </w:r>
            <w:r w:rsidR="00623463">
              <w:rPr>
                <w:rFonts w:eastAsia="Times New Roman" w:cs="Times New Roman"/>
              </w:rPr>
              <w:t>Valsts tiesu ekspertīžu birojam</w:t>
            </w:r>
            <w:r w:rsidR="1500D8FD" w:rsidRPr="5F008BD7">
              <w:rPr>
                <w:rFonts w:eastAsia="Times New Roman" w:cs="Times New Roman"/>
              </w:rPr>
              <w:t>)</w:t>
            </w:r>
            <w:r w:rsidRPr="5F008BD7">
              <w:rPr>
                <w:rFonts w:eastAsia="Times New Roman" w:cs="Times New Roman"/>
              </w:rPr>
              <w:t xml:space="preserve"> 10 gados veido kopējo darba laiku: 2 h × 250 dienas × 3 iestādes × 10 gadi = 15 000 h.</w:t>
            </w:r>
          </w:p>
          <w:p w14:paraId="6DC9B586" w14:textId="08488238" w:rsidR="3B152923" w:rsidRDefault="3B152923" w:rsidP="00CA5581">
            <w:pPr>
              <w:spacing w:before="240" w:after="240"/>
              <w:jc w:val="both"/>
              <w:rPr>
                <w:rFonts w:eastAsia="Times New Roman" w:cs="Times New Roman"/>
              </w:rPr>
            </w:pPr>
            <w:r w:rsidRPr="2D20B35E">
              <w:rPr>
                <w:rFonts w:eastAsia="Times New Roman" w:cs="Times New Roman"/>
              </w:rPr>
              <w:t xml:space="preserve">1.2. Vidējā IT speciālista stundas likme tiek noteikta, dalot mēneša atlīdzību ar darba stundu skaitu: 3 105 </w:t>
            </w:r>
            <w:r w:rsidRPr="2D20B35E">
              <w:rPr>
                <w:rFonts w:eastAsia="Times New Roman" w:cs="Times New Roman"/>
                <w:i/>
                <w:iCs/>
              </w:rPr>
              <w:t>euro</w:t>
            </w:r>
            <w:r w:rsidRPr="2D20B35E">
              <w:rPr>
                <w:rFonts w:eastAsia="Times New Roman" w:cs="Times New Roman"/>
              </w:rPr>
              <w:t xml:space="preserve"> / 160 h = 19,41 </w:t>
            </w:r>
            <w:r w:rsidRPr="2D20B35E">
              <w:rPr>
                <w:rFonts w:eastAsia="Times New Roman" w:cs="Times New Roman"/>
                <w:i/>
                <w:iCs/>
              </w:rPr>
              <w:t>euro</w:t>
            </w:r>
            <w:r w:rsidRPr="2D20B35E">
              <w:rPr>
                <w:rFonts w:eastAsia="Times New Roman" w:cs="Times New Roman"/>
              </w:rPr>
              <w:t>/h.</w:t>
            </w:r>
          </w:p>
          <w:p w14:paraId="7885D9AA" w14:textId="6DFBA1AF" w:rsidR="3B152923" w:rsidRDefault="3B152923" w:rsidP="00CA5581">
            <w:pPr>
              <w:spacing w:before="240" w:after="240"/>
              <w:jc w:val="both"/>
              <w:rPr>
                <w:rFonts w:eastAsia="Times New Roman" w:cs="Times New Roman"/>
              </w:rPr>
            </w:pPr>
            <w:r w:rsidRPr="2D20B35E">
              <w:rPr>
                <w:rFonts w:eastAsia="Times New Roman" w:cs="Times New Roman"/>
              </w:rPr>
              <w:t xml:space="preserve">Centralizācija ļauj atteikties no šī darba apjoma, veidojot tiešu finanšu ietaupījumu: 15 000 h × 19,41 </w:t>
            </w:r>
            <w:r w:rsidRPr="2D20B35E">
              <w:rPr>
                <w:rFonts w:eastAsia="Times New Roman" w:cs="Times New Roman"/>
                <w:i/>
                <w:iCs/>
              </w:rPr>
              <w:t>euro</w:t>
            </w:r>
            <w:r w:rsidRPr="2D20B35E">
              <w:rPr>
                <w:rFonts w:eastAsia="Times New Roman" w:cs="Times New Roman"/>
              </w:rPr>
              <w:t xml:space="preserve"> = 291 094 </w:t>
            </w:r>
            <w:r w:rsidRPr="2D20B35E">
              <w:rPr>
                <w:rFonts w:eastAsia="Times New Roman" w:cs="Times New Roman"/>
                <w:i/>
                <w:iCs/>
              </w:rPr>
              <w:t>euro</w:t>
            </w:r>
            <w:r w:rsidRPr="2D20B35E">
              <w:rPr>
                <w:rFonts w:eastAsia="Times New Roman" w:cs="Times New Roman"/>
              </w:rPr>
              <w:t>.</w:t>
            </w:r>
          </w:p>
          <w:p w14:paraId="7E06DCE5" w14:textId="262448BD" w:rsidR="2D20B35E" w:rsidRDefault="2D20B35E" w:rsidP="00CA5581">
            <w:pPr>
              <w:jc w:val="both"/>
            </w:pPr>
          </w:p>
          <w:p w14:paraId="48213F9D" w14:textId="4DD65234" w:rsidR="3B152923" w:rsidRDefault="3B152923" w:rsidP="00CA5581">
            <w:pPr>
              <w:pStyle w:val="ListParagraph"/>
              <w:numPr>
                <w:ilvl w:val="0"/>
                <w:numId w:val="17"/>
              </w:numPr>
              <w:spacing w:before="240" w:after="240"/>
              <w:jc w:val="both"/>
              <w:rPr>
                <w:rFonts w:eastAsia="Times New Roman" w:cs="Times New Roman"/>
              </w:rPr>
            </w:pPr>
            <w:r w:rsidRPr="2D20B35E">
              <w:rPr>
                <w:rFonts w:eastAsia="Times New Roman" w:cs="Times New Roman"/>
              </w:rPr>
              <w:t>Datu centru un to tīklu izbūves izmaksu ietaupījums</w:t>
            </w:r>
          </w:p>
          <w:p w14:paraId="54A30A5F" w14:textId="667A9F37" w:rsidR="3B152923" w:rsidRDefault="3B152923" w:rsidP="00CA5581">
            <w:pPr>
              <w:spacing w:before="240" w:after="240"/>
              <w:jc w:val="both"/>
              <w:rPr>
                <w:rFonts w:eastAsia="Times New Roman" w:cs="Times New Roman"/>
              </w:rPr>
            </w:pPr>
            <w:r w:rsidRPr="2D20B35E">
              <w:rPr>
                <w:rFonts w:eastAsia="Times New Roman" w:cs="Times New Roman"/>
              </w:rPr>
              <w:t xml:space="preserve">2.1. Bez centralizācijas būtu jāizbūvē 6 </w:t>
            </w:r>
            <w:proofErr w:type="spellStart"/>
            <w:r w:rsidRPr="2D20B35E">
              <w:rPr>
                <w:rFonts w:eastAsia="Times New Roman" w:cs="Times New Roman"/>
              </w:rPr>
              <w:t>servertelpas</w:t>
            </w:r>
            <w:proofErr w:type="spellEnd"/>
            <w:r w:rsidR="63F3A91B" w:rsidRPr="2D20B35E">
              <w:rPr>
                <w:rFonts w:eastAsia="Times New Roman" w:cs="Times New Roman"/>
              </w:rPr>
              <w:t xml:space="preserve"> (2 gab. katrai iestādei)</w:t>
            </w:r>
            <w:r w:rsidRPr="2D20B35E">
              <w:rPr>
                <w:rFonts w:eastAsia="Times New Roman" w:cs="Times New Roman"/>
              </w:rPr>
              <w:t xml:space="preserve"> ar pilnu </w:t>
            </w:r>
            <w:proofErr w:type="spellStart"/>
            <w:r w:rsidRPr="2D20B35E">
              <w:rPr>
                <w:rFonts w:eastAsia="Times New Roman" w:cs="Times New Roman"/>
              </w:rPr>
              <w:t>pamataprīkojumu</w:t>
            </w:r>
            <w:proofErr w:type="spellEnd"/>
            <w:r w:rsidRPr="2D20B35E">
              <w:rPr>
                <w:rFonts w:eastAsia="Times New Roman" w:cs="Times New Roman"/>
              </w:rPr>
              <w:t xml:space="preserve">: 75 000 </w:t>
            </w:r>
            <w:proofErr w:type="spellStart"/>
            <w:r w:rsidRPr="2D20B35E">
              <w:rPr>
                <w:rFonts w:eastAsia="Times New Roman" w:cs="Times New Roman"/>
                <w:i/>
                <w:iCs/>
              </w:rPr>
              <w:t>euro</w:t>
            </w:r>
            <w:proofErr w:type="spellEnd"/>
            <w:r w:rsidRPr="2D20B35E">
              <w:rPr>
                <w:rFonts w:eastAsia="Times New Roman" w:cs="Times New Roman"/>
              </w:rPr>
              <w:t xml:space="preserve"> × 6 = 450 000 </w:t>
            </w:r>
            <w:r w:rsidRPr="2D20B35E">
              <w:rPr>
                <w:rFonts w:eastAsia="Times New Roman" w:cs="Times New Roman"/>
                <w:i/>
                <w:iCs/>
              </w:rPr>
              <w:t>euro</w:t>
            </w:r>
            <w:r w:rsidRPr="2D20B35E">
              <w:rPr>
                <w:rFonts w:eastAsia="Times New Roman" w:cs="Times New Roman"/>
              </w:rPr>
              <w:t>.</w:t>
            </w:r>
          </w:p>
          <w:p w14:paraId="7705D47B" w14:textId="57B82A38" w:rsidR="3B152923" w:rsidRDefault="3B152923" w:rsidP="00CA5581">
            <w:pPr>
              <w:spacing w:before="240" w:after="240"/>
              <w:jc w:val="both"/>
              <w:rPr>
                <w:rFonts w:eastAsia="Times New Roman" w:cs="Times New Roman"/>
              </w:rPr>
            </w:pPr>
            <w:r w:rsidRPr="2D20B35E">
              <w:rPr>
                <w:rFonts w:eastAsia="Times New Roman" w:cs="Times New Roman"/>
              </w:rPr>
              <w:t xml:space="preserve">2.2. Gāzes ugunsdzēsības sistēmu balonu nomaiņas izmaksas 10 gadu periodā: 60 000 </w:t>
            </w:r>
            <w:r w:rsidRPr="2D20B35E">
              <w:rPr>
                <w:rFonts w:eastAsia="Times New Roman" w:cs="Times New Roman"/>
                <w:i/>
                <w:iCs/>
              </w:rPr>
              <w:t>euro</w:t>
            </w:r>
            <w:r w:rsidRPr="2D20B35E">
              <w:rPr>
                <w:rFonts w:eastAsia="Times New Roman" w:cs="Times New Roman"/>
              </w:rPr>
              <w:t>.</w:t>
            </w:r>
          </w:p>
          <w:p w14:paraId="06FD195F" w14:textId="3096BBA4" w:rsidR="3B152923" w:rsidRDefault="3B152923" w:rsidP="00CA5581">
            <w:pPr>
              <w:spacing w:before="240" w:after="240"/>
              <w:jc w:val="both"/>
              <w:rPr>
                <w:rFonts w:eastAsia="Times New Roman" w:cs="Times New Roman"/>
              </w:rPr>
            </w:pPr>
            <w:r w:rsidRPr="2D20B35E">
              <w:rPr>
                <w:rFonts w:eastAsia="Times New Roman" w:cs="Times New Roman"/>
              </w:rPr>
              <w:t xml:space="preserve">2.3. AUGS un signalizācijas sistēmu regulārā apkope (reizi ceturksnī) 3 iestādēm 10 gados: 200 </w:t>
            </w:r>
            <w:r w:rsidRPr="2D20B35E">
              <w:rPr>
                <w:rFonts w:eastAsia="Times New Roman" w:cs="Times New Roman"/>
                <w:i/>
                <w:iCs/>
              </w:rPr>
              <w:t>euro</w:t>
            </w:r>
            <w:r w:rsidRPr="2D20B35E">
              <w:rPr>
                <w:rFonts w:eastAsia="Times New Roman" w:cs="Times New Roman"/>
              </w:rPr>
              <w:t xml:space="preserve"> × 4 × 10 × 3 = 24 000 </w:t>
            </w:r>
            <w:r w:rsidRPr="2D20B35E">
              <w:rPr>
                <w:rFonts w:eastAsia="Times New Roman" w:cs="Times New Roman"/>
                <w:i/>
                <w:iCs/>
              </w:rPr>
              <w:t>euro</w:t>
            </w:r>
            <w:r w:rsidRPr="2D20B35E">
              <w:rPr>
                <w:rFonts w:eastAsia="Times New Roman" w:cs="Times New Roman"/>
              </w:rPr>
              <w:t>.</w:t>
            </w:r>
          </w:p>
          <w:p w14:paraId="06EA190F" w14:textId="1F7D4971" w:rsidR="3B152923" w:rsidRDefault="3B152923" w:rsidP="00CA5581">
            <w:pPr>
              <w:spacing w:before="240" w:after="240"/>
              <w:jc w:val="both"/>
              <w:rPr>
                <w:rFonts w:eastAsia="Times New Roman" w:cs="Times New Roman"/>
              </w:rPr>
            </w:pPr>
            <w:r w:rsidRPr="2D20B35E">
              <w:rPr>
                <w:rFonts w:eastAsia="Times New Roman" w:cs="Times New Roman"/>
              </w:rPr>
              <w:lastRenderedPageBreak/>
              <w:t xml:space="preserve">2.4. Optisko savienojumu noma starp datu centriem ilgtermiņā: 3 000 </w:t>
            </w:r>
            <w:r w:rsidRPr="2D20B35E">
              <w:rPr>
                <w:rFonts w:eastAsia="Times New Roman" w:cs="Times New Roman"/>
                <w:i/>
                <w:iCs/>
              </w:rPr>
              <w:t>euro</w:t>
            </w:r>
            <w:r w:rsidRPr="2D20B35E">
              <w:rPr>
                <w:rFonts w:eastAsia="Times New Roman" w:cs="Times New Roman"/>
              </w:rPr>
              <w:t xml:space="preserve"> × 3 savienojumi × 10 gadi = 90 000 </w:t>
            </w:r>
            <w:r w:rsidRPr="2D20B35E">
              <w:rPr>
                <w:rFonts w:eastAsia="Times New Roman" w:cs="Times New Roman"/>
                <w:i/>
                <w:iCs/>
              </w:rPr>
              <w:t>euro</w:t>
            </w:r>
            <w:r w:rsidRPr="2D20B35E">
              <w:rPr>
                <w:rFonts w:eastAsia="Times New Roman" w:cs="Times New Roman"/>
              </w:rPr>
              <w:t>.</w:t>
            </w:r>
          </w:p>
          <w:p w14:paraId="2E6C5B2F" w14:textId="7ECE4F27" w:rsidR="3B152923" w:rsidRDefault="3B152923" w:rsidP="00CA5581">
            <w:pPr>
              <w:spacing w:before="240" w:after="240"/>
              <w:jc w:val="both"/>
              <w:rPr>
                <w:rFonts w:eastAsia="Times New Roman" w:cs="Times New Roman"/>
              </w:rPr>
            </w:pPr>
            <w:r w:rsidRPr="2D20B35E">
              <w:rPr>
                <w:rFonts w:eastAsia="Times New Roman" w:cs="Times New Roman"/>
              </w:rPr>
              <w:t xml:space="preserve">2.5. Iekšējā datu tīkla izbūve katrā </w:t>
            </w:r>
            <w:proofErr w:type="spellStart"/>
            <w:r w:rsidRPr="2D20B35E">
              <w:rPr>
                <w:rFonts w:eastAsia="Times New Roman" w:cs="Times New Roman"/>
              </w:rPr>
              <w:t>servertelpā</w:t>
            </w:r>
            <w:proofErr w:type="spellEnd"/>
            <w:r w:rsidRPr="2D20B35E">
              <w:rPr>
                <w:rFonts w:eastAsia="Times New Roman" w:cs="Times New Roman"/>
              </w:rPr>
              <w:t xml:space="preserve">: 7 000 </w:t>
            </w:r>
            <w:proofErr w:type="spellStart"/>
            <w:r w:rsidRPr="2D20B35E">
              <w:rPr>
                <w:rFonts w:eastAsia="Times New Roman" w:cs="Times New Roman"/>
                <w:i/>
                <w:iCs/>
              </w:rPr>
              <w:t>euro</w:t>
            </w:r>
            <w:proofErr w:type="spellEnd"/>
            <w:r w:rsidRPr="2D20B35E">
              <w:rPr>
                <w:rFonts w:eastAsia="Times New Roman" w:cs="Times New Roman"/>
              </w:rPr>
              <w:t xml:space="preserve"> × 6 = 42 000 </w:t>
            </w:r>
            <w:r w:rsidRPr="2D20B35E">
              <w:rPr>
                <w:rFonts w:eastAsia="Times New Roman" w:cs="Times New Roman"/>
                <w:i/>
                <w:iCs/>
              </w:rPr>
              <w:t>euro</w:t>
            </w:r>
            <w:r w:rsidRPr="2D20B35E">
              <w:rPr>
                <w:rFonts w:eastAsia="Times New Roman" w:cs="Times New Roman"/>
              </w:rPr>
              <w:t>.</w:t>
            </w:r>
          </w:p>
          <w:p w14:paraId="24E16071" w14:textId="401A67B1" w:rsidR="3B152923" w:rsidRDefault="3B152923" w:rsidP="00CA5581">
            <w:pPr>
              <w:spacing w:before="240" w:after="240"/>
              <w:jc w:val="both"/>
              <w:rPr>
                <w:rFonts w:eastAsia="Times New Roman" w:cs="Times New Roman"/>
              </w:rPr>
            </w:pPr>
            <w:r w:rsidRPr="2D20B35E">
              <w:rPr>
                <w:rFonts w:eastAsia="Times New Roman" w:cs="Times New Roman"/>
              </w:rPr>
              <w:t xml:space="preserve">2.6. Augstas caurlaidības DWDM savienojumu uzturēšana starp iestādēm 10 gados: 15 000 </w:t>
            </w:r>
            <w:r w:rsidRPr="2D20B35E">
              <w:rPr>
                <w:rFonts w:eastAsia="Times New Roman" w:cs="Times New Roman"/>
                <w:i/>
                <w:iCs/>
              </w:rPr>
              <w:t>euro</w:t>
            </w:r>
            <w:r w:rsidRPr="2D20B35E">
              <w:rPr>
                <w:rFonts w:eastAsia="Times New Roman" w:cs="Times New Roman"/>
              </w:rPr>
              <w:t xml:space="preserve"> × 10 gadi × 3 iestādes = 450 000 </w:t>
            </w:r>
            <w:r w:rsidRPr="2D20B35E">
              <w:rPr>
                <w:rFonts w:eastAsia="Times New Roman" w:cs="Times New Roman"/>
                <w:i/>
                <w:iCs/>
              </w:rPr>
              <w:t>euro</w:t>
            </w:r>
            <w:r w:rsidRPr="2D20B35E">
              <w:rPr>
                <w:rFonts w:eastAsia="Times New Roman" w:cs="Times New Roman"/>
              </w:rPr>
              <w:t>.</w:t>
            </w:r>
          </w:p>
          <w:p w14:paraId="2B103D96" w14:textId="2F22C795" w:rsidR="3B152923" w:rsidRDefault="3B152923" w:rsidP="00CA5581">
            <w:pPr>
              <w:spacing w:before="240" w:after="240"/>
              <w:jc w:val="both"/>
              <w:rPr>
                <w:rFonts w:eastAsia="Times New Roman" w:cs="Times New Roman"/>
              </w:rPr>
            </w:pPr>
            <w:r w:rsidRPr="2D20B35E">
              <w:rPr>
                <w:rFonts w:eastAsia="Times New Roman" w:cs="Times New Roman"/>
              </w:rPr>
              <w:t xml:space="preserve">Kopējais datu centru un tīklu izbūves izmaksu ietaupījums: 450 000 + 60 000 + 24 000 + 90 000 + 42 000 + 450 000 = 1 116 000 </w:t>
            </w:r>
            <w:r w:rsidRPr="2D20B35E">
              <w:rPr>
                <w:rFonts w:eastAsia="Times New Roman" w:cs="Times New Roman"/>
                <w:i/>
                <w:iCs/>
              </w:rPr>
              <w:t>euro</w:t>
            </w:r>
            <w:r w:rsidRPr="2D20B35E">
              <w:rPr>
                <w:rFonts w:eastAsia="Times New Roman" w:cs="Times New Roman"/>
              </w:rPr>
              <w:t>.</w:t>
            </w:r>
          </w:p>
          <w:p w14:paraId="0EC63B31" w14:textId="3D534C45" w:rsidR="2D20B35E" w:rsidRDefault="2D20B35E" w:rsidP="00CA5581">
            <w:pPr>
              <w:jc w:val="both"/>
            </w:pPr>
          </w:p>
          <w:p w14:paraId="74780068" w14:textId="766F30AB" w:rsidR="3B152923" w:rsidRDefault="00AC7F2C" w:rsidP="00CA5581">
            <w:pPr>
              <w:spacing w:before="240" w:after="240"/>
              <w:jc w:val="both"/>
              <w:rPr>
                <w:rFonts w:eastAsia="Times New Roman" w:cs="Times New Roman"/>
              </w:rPr>
            </w:pPr>
            <w:r>
              <w:rPr>
                <w:rFonts w:eastAsia="Times New Roman" w:cs="Times New Roman"/>
              </w:rPr>
              <w:t>3.</w:t>
            </w:r>
            <w:r w:rsidR="3B60EA1B" w:rsidRPr="5F008BD7">
              <w:rPr>
                <w:rFonts w:eastAsia="Times New Roman" w:cs="Times New Roman"/>
              </w:rPr>
              <w:t>Datu centru un serveru konsolidācijas ietaupījums</w:t>
            </w:r>
            <w:r w:rsidR="3B152923" w:rsidRPr="2D20B35E">
              <w:rPr>
                <w:rFonts w:eastAsia="Times New Roman" w:cs="Times New Roman"/>
              </w:rPr>
              <w:t xml:space="preserve">3.1. Esošās serveru un virtualizācijas infrastruktūras uzturēšanas izmaksas gadā: 769 588 </w:t>
            </w:r>
            <w:r w:rsidR="3B152923" w:rsidRPr="2D20B35E">
              <w:rPr>
                <w:rFonts w:eastAsia="Times New Roman" w:cs="Times New Roman"/>
                <w:i/>
                <w:iCs/>
              </w:rPr>
              <w:t>euro</w:t>
            </w:r>
            <w:r w:rsidR="3B152923" w:rsidRPr="2D20B35E">
              <w:rPr>
                <w:rFonts w:eastAsia="Times New Roman" w:cs="Times New Roman"/>
              </w:rPr>
              <w:t xml:space="preserve"> gadā. Konsolidējot infrastruktūru, tiek panākts 30 % izmaksu samazinājums 10 gados: 769 588 </w:t>
            </w:r>
            <w:r w:rsidR="3B152923" w:rsidRPr="2D20B35E">
              <w:rPr>
                <w:rFonts w:eastAsia="Times New Roman" w:cs="Times New Roman"/>
                <w:i/>
                <w:iCs/>
              </w:rPr>
              <w:t>euro</w:t>
            </w:r>
            <w:r w:rsidR="3B152923" w:rsidRPr="2D20B35E">
              <w:rPr>
                <w:rFonts w:eastAsia="Times New Roman" w:cs="Times New Roman"/>
              </w:rPr>
              <w:t xml:space="preserve"> × 30 % × 10 gadi = 2 308 764 </w:t>
            </w:r>
            <w:r w:rsidR="3B152923" w:rsidRPr="2D20B35E">
              <w:rPr>
                <w:rFonts w:eastAsia="Times New Roman" w:cs="Times New Roman"/>
                <w:i/>
                <w:iCs/>
              </w:rPr>
              <w:t>euro</w:t>
            </w:r>
            <w:r w:rsidR="3B152923" w:rsidRPr="2D20B35E">
              <w:rPr>
                <w:rFonts w:eastAsia="Times New Roman" w:cs="Times New Roman"/>
              </w:rPr>
              <w:t>.</w:t>
            </w:r>
          </w:p>
          <w:p w14:paraId="5246642E" w14:textId="482D1DB0" w:rsidR="2D20B35E" w:rsidRDefault="2D20B35E" w:rsidP="00CA5581">
            <w:pPr>
              <w:jc w:val="both"/>
            </w:pPr>
          </w:p>
          <w:p w14:paraId="004D64D2" w14:textId="7F6EC2A3" w:rsidR="3B152923" w:rsidRDefault="3B152923" w:rsidP="00FE04F4">
            <w:pPr>
              <w:pStyle w:val="ListParagraph"/>
              <w:numPr>
                <w:ilvl w:val="0"/>
                <w:numId w:val="15"/>
              </w:numPr>
              <w:spacing w:before="240" w:after="240"/>
              <w:ind w:left="306" w:hanging="284"/>
              <w:jc w:val="both"/>
              <w:rPr>
                <w:rFonts w:eastAsia="Times New Roman" w:cs="Times New Roman"/>
              </w:rPr>
            </w:pPr>
            <w:r w:rsidRPr="2D20B35E">
              <w:rPr>
                <w:rFonts w:eastAsia="Times New Roman" w:cs="Times New Roman"/>
              </w:rPr>
              <w:t>Elektroenerģijas stabila pievade un patēriņa samazinājums</w:t>
            </w:r>
          </w:p>
          <w:p w14:paraId="18DB78D3" w14:textId="12CB9651" w:rsidR="3B152923" w:rsidRDefault="3B152923" w:rsidP="00CA5581">
            <w:pPr>
              <w:spacing w:before="240" w:after="240"/>
              <w:jc w:val="both"/>
              <w:rPr>
                <w:rFonts w:eastAsia="Times New Roman" w:cs="Times New Roman"/>
              </w:rPr>
            </w:pPr>
            <w:r w:rsidRPr="2D20B35E">
              <w:rPr>
                <w:rFonts w:eastAsia="Times New Roman" w:cs="Times New Roman"/>
              </w:rPr>
              <w:t xml:space="preserve">4.1. Energoefektīvāks datu centru risinājums samazina elektroenerģijas patēriņu par 30 % 10 gados: 1 000 000 </w:t>
            </w:r>
            <w:proofErr w:type="spellStart"/>
            <w:r w:rsidRPr="2D20B35E">
              <w:rPr>
                <w:rFonts w:eastAsia="Times New Roman" w:cs="Times New Roman"/>
              </w:rPr>
              <w:t>kWh</w:t>
            </w:r>
            <w:proofErr w:type="spellEnd"/>
            <w:r w:rsidRPr="2D20B35E">
              <w:rPr>
                <w:rFonts w:eastAsia="Times New Roman" w:cs="Times New Roman"/>
              </w:rPr>
              <w:t xml:space="preserve"> × 30 % × 10 × 0,14 </w:t>
            </w:r>
            <w:r w:rsidRPr="2D20B35E">
              <w:rPr>
                <w:rFonts w:eastAsia="Times New Roman" w:cs="Times New Roman"/>
                <w:i/>
                <w:iCs/>
              </w:rPr>
              <w:t>euro</w:t>
            </w:r>
            <w:r w:rsidRPr="2D20B35E">
              <w:rPr>
                <w:rFonts w:eastAsia="Times New Roman" w:cs="Times New Roman"/>
              </w:rPr>
              <w:t xml:space="preserve"> = 420 000 </w:t>
            </w:r>
            <w:r w:rsidRPr="2D20B35E">
              <w:rPr>
                <w:rFonts w:eastAsia="Times New Roman" w:cs="Times New Roman"/>
                <w:i/>
                <w:iCs/>
              </w:rPr>
              <w:t>euro</w:t>
            </w:r>
            <w:r w:rsidRPr="2D20B35E">
              <w:rPr>
                <w:rFonts w:eastAsia="Times New Roman" w:cs="Times New Roman"/>
              </w:rPr>
              <w:t>.</w:t>
            </w:r>
          </w:p>
          <w:p w14:paraId="681F2FD2" w14:textId="33881644" w:rsidR="3B152923" w:rsidRDefault="3B152923" w:rsidP="00CA5581">
            <w:pPr>
              <w:spacing w:before="240" w:after="240"/>
              <w:jc w:val="both"/>
              <w:rPr>
                <w:rFonts w:eastAsia="Times New Roman" w:cs="Times New Roman"/>
              </w:rPr>
            </w:pPr>
            <w:r w:rsidRPr="2D20B35E">
              <w:rPr>
                <w:rFonts w:eastAsia="Times New Roman" w:cs="Times New Roman"/>
              </w:rPr>
              <w:t xml:space="preserve">4.2. Rezervētu elektroenerģijas pievadu izbūve 6 </w:t>
            </w:r>
            <w:proofErr w:type="spellStart"/>
            <w:r w:rsidRPr="2D20B35E">
              <w:rPr>
                <w:rFonts w:eastAsia="Times New Roman" w:cs="Times New Roman"/>
              </w:rPr>
              <w:t>servertelpām</w:t>
            </w:r>
            <w:proofErr w:type="spellEnd"/>
            <w:r w:rsidRPr="2D20B35E">
              <w:rPr>
                <w:rFonts w:eastAsia="Times New Roman" w:cs="Times New Roman"/>
              </w:rPr>
              <w:t xml:space="preserve">: 50 000 </w:t>
            </w:r>
            <w:proofErr w:type="spellStart"/>
            <w:r w:rsidRPr="2D20B35E">
              <w:rPr>
                <w:rFonts w:eastAsia="Times New Roman" w:cs="Times New Roman"/>
                <w:i/>
                <w:iCs/>
              </w:rPr>
              <w:t>euro</w:t>
            </w:r>
            <w:proofErr w:type="spellEnd"/>
            <w:r w:rsidRPr="2D20B35E">
              <w:rPr>
                <w:rFonts w:eastAsia="Times New Roman" w:cs="Times New Roman"/>
              </w:rPr>
              <w:t xml:space="preserve"> × 6 = 300 000 </w:t>
            </w:r>
            <w:r w:rsidRPr="2D20B35E">
              <w:rPr>
                <w:rFonts w:eastAsia="Times New Roman" w:cs="Times New Roman"/>
                <w:i/>
                <w:iCs/>
              </w:rPr>
              <w:t>euro</w:t>
            </w:r>
            <w:r w:rsidRPr="2D20B35E">
              <w:rPr>
                <w:rFonts w:eastAsia="Times New Roman" w:cs="Times New Roman"/>
              </w:rPr>
              <w:t>.</w:t>
            </w:r>
          </w:p>
          <w:p w14:paraId="6E6308E4" w14:textId="6501A73F" w:rsidR="3B152923" w:rsidRDefault="3B152923" w:rsidP="00CA5581">
            <w:pPr>
              <w:spacing w:before="240" w:after="240"/>
              <w:jc w:val="both"/>
              <w:rPr>
                <w:rFonts w:eastAsia="Times New Roman" w:cs="Times New Roman"/>
              </w:rPr>
            </w:pPr>
            <w:r w:rsidRPr="2D20B35E">
              <w:rPr>
                <w:rFonts w:eastAsia="Times New Roman" w:cs="Times New Roman"/>
              </w:rPr>
              <w:t xml:space="preserve">4.3. </w:t>
            </w:r>
            <w:proofErr w:type="spellStart"/>
            <w:r w:rsidRPr="2D20B35E">
              <w:rPr>
                <w:rFonts w:eastAsia="Times New Roman" w:cs="Times New Roman"/>
              </w:rPr>
              <w:t>Dīzeļģeneratoru</w:t>
            </w:r>
            <w:proofErr w:type="spellEnd"/>
            <w:r w:rsidRPr="2D20B35E">
              <w:rPr>
                <w:rFonts w:eastAsia="Times New Roman" w:cs="Times New Roman"/>
              </w:rPr>
              <w:t xml:space="preserve"> iegāde nepārtrauktas darbības nodrošināšanai: 10 000 </w:t>
            </w:r>
            <w:r w:rsidRPr="2D20B35E">
              <w:rPr>
                <w:rFonts w:eastAsia="Times New Roman" w:cs="Times New Roman"/>
                <w:i/>
                <w:iCs/>
              </w:rPr>
              <w:t>euro</w:t>
            </w:r>
            <w:r w:rsidRPr="2D20B35E">
              <w:rPr>
                <w:rFonts w:eastAsia="Times New Roman" w:cs="Times New Roman"/>
              </w:rPr>
              <w:t xml:space="preserve"> × 6 = 60 000 </w:t>
            </w:r>
            <w:r w:rsidRPr="2D20B35E">
              <w:rPr>
                <w:rFonts w:eastAsia="Times New Roman" w:cs="Times New Roman"/>
                <w:i/>
                <w:iCs/>
              </w:rPr>
              <w:t>euro</w:t>
            </w:r>
            <w:r w:rsidRPr="2D20B35E">
              <w:rPr>
                <w:rFonts w:eastAsia="Times New Roman" w:cs="Times New Roman"/>
              </w:rPr>
              <w:t>.</w:t>
            </w:r>
          </w:p>
          <w:p w14:paraId="6D51AE35" w14:textId="4DE15DC3" w:rsidR="3B152923" w:rsidRDefault="3B152923" w:rsidP="00CA5581">
            <w:pPr>
              <w:spacing w:before="240" w:after="240"/>
              <w:jc w:val="both"/>
              <w:rPr>
                <w:rFonts w:eastAsia="Times New Roman" w:cs="Times New Roman"/>
              </w:rPr>
            </w:pPr>
            <w:r w:rsidRPr="2D20B35E">
              <w:rPr>
                <w:rFonts w:eastAsia="Times New Roman" w:cs="Times New Roman"/>
              </w:rPr>
              <w:t xml:space="preserve">4.4. </w:t>
            </w:r>
            <w:proofErr w:type="spellStart"/>
            <w:r w:rsidRPr="2D20B35E">
              <w:rPr>
                <w:rFonts w:eastAsia="Times New Roman" w:cs="Times New Roman"/>
              </w:rPr>
              <w:t>Dīzeļģeneratoru</w:t>
            </w:r>
            <w:proofErr w:type="spellEnd"/>
            <w:r w:rsidRPr="2D20B35E">
              <w:rPr>
                <w:rFonts w:eastAsia="Times New Roman" w:cs="Times New Roman"/>
              </w:rPr>
              <w:t xml:space="preserve"> apkope 10 gadu periodā: 12 000 </w:t>
            </w:r>
            <w:r w:rsidRPr="2D20B35E">
              <w:rPr>
                <w:rFonts w:eastAsia="Times New Roman" w:cs="Times New Roman"/>
                <w:i/>
                <w:iCs/>
              </w:rPr>
              <w:t>euro</w:t>
            </w:r>
            <w:r w:rsidRPr="2D20B35E">
              <w:rPr>
                <w:rFonts w:eastAsia="Times New Roman" w:cs="Times New Roman"/>
              </w:rPr>
              <w:t>.</w:t>
            </w:r>
          </w:p>
          <w:p w14:paraId="38C032F0" w14:textId="25C501B9" w:rsidR="3B152923" w:rsidRDefault="3B152923" w:rsidP="00CA5581">
            <w:pPr>
              <w:spacing w:before="240" w:after="240"/>
              <w:jc w:val="both"/>
              <w:rPr>
                <w:rFonts w:eastAsia="Times New Roman" w:cs="Times New Roman"/>
              </w:rPr>
            </w:pPr>
            <w:r w:rsidRPr="2D20B35E">
              <w:rPr>
                <w:rFonts w:eastAsia="Times New Roman" w:cs="Times New Roman"/>
              </w:rPr>
              <w:t xml:space="preserve">4.5. Kopējais elektroapgādes stabilitātes un patēriņa samazinājuma ieguvums: 420 000 + 300 000 + 60 000 + 12 000 = 792 000 </w:t>
            </w:r>
            <w:r w:rsidRPr="2D20B35E">
              <w:rPr>
                <w:rFonts w:eastAsia="Times New Roman" w:cs="Times New Roman"/>
                <w:i/>
                <w:iCs/>
              </w:rPr>
              <w:t>euro</w:t>
            </w:r>
            <w:r w:rsidRPr="2D20B35E">
              <w:rPr>
                <w:rFonts w:eastAsia="Times New Roman" w:cs="Times New Roman"/>
              </w:rPr>
              <w:t>.</w:t>
            </w:r>
          </w:p>
          <w:p w14:paraId="1FA84AD1" w14:textId="012DF7F1" w:rsidR="2D20B35E" w:rsidRDefault="2D20B35E" w:rsidP="00CA5581">
            <w:pPr>
              <w:jc w:val="both"/>
            </w:pPr>
          </w:p>
          <w:p w14:paraId="0CF923BA" w14:textId="488DE0D2" w:rsidR="3B152923" w:rsidRDefault="4FD819AC" w:rsidP="44B4C860">
            <w:pPr>
              <w:spacing w:before="240" w:after="240"/>
              <w:jc w:val="both"/>
            </w:pPr>
            <w:r w:rsidRPr="44B4C860">
              <w:rPr>
                <w:rFonts w:eastAsia="Times New Roman" w:cs="Times New Roman"/>
              </w:rPr>
              <w:t>Kopējais sociālekonomiskais ieguvums 10 gados:</w:t>
            </w:r>
            <w:r w:rsidR="3B152923">
              <w:br/>
            </w:r>
            <w:r w:rsidRPr="44B4C860">
              <w:rPr>
                <w:rFonts w:eastAsia="Times New Roman" w:cs="Times New Roman"/>
              </w:rPr>
              <w:t xml:space="preserve"> 291 094 + 1 116 000 + 2 308 764 + 792 000 = 4 507 858 </w:t>
            </w:r>
            <w:r w:rsidRPr="44B4C860">
              <w:rPr>
                <w:rFonts w:eastAsia="Times New Roman" w:cs="Times New Roman"/>
                <w:i/>
                <w:iCs/>
              </w:rPr>
              <w:t>euro</w:t>
            </w:r>
            <w:r w:rsidRPr="44B4C860">
              <w:rPr>
                <w:rFonts w:eastAsia="Times New Roman" w:cs="Times New Roman"/>
              </w:rPr>
              <w:t>.</w:t>
            </w:r>
          </w:p>
          <w:p w14:paraId="18B10C66" w14:textId="2780E69B" w:rsidR="45A72743" w:rsidRDefault="45A72743" w:rsidP="2D20B35E">
            <w:pPr>
              <w:spacing w:before="240" w:after="240"/>
              <w:jc w:val="both"/>
              <w:rPr>
                <w:rFonts w:eastAsia="Times New Roman" w:cs="Times New Roman"/>
              </w:rPr>
            </w:pPr>
            <w:r w:rsidRPr="2D20B35E">
              <w:rPr>
                <w:rFonts w:eastAsia="Times New Roman" w:cs="Times New Roman"/>
              </w:rPr>
              <w:t xml:space="preserve">Aprēķina </w:t>
            </w:r>
            <w:proofErr w:type="spellStart"/>
            <w:r w:rsidRPr="2D20B35E">
              <w:rPr>
                <w:rFonts w:eastAsia="Times New Roman" w:cs="Times New Roman"/>
              </w:rPr>
              <w:t>izejdatu</w:t>
            </w:r>
            <w:proofErr w:type="spellEnd"/>
            <w:r w:rsidRPr="2D20B35E">
              <w:rPr>
                <w:rFonts w:eastAsia="Times New Roman" w:cs="Times New Roman"/>
              </w:rPr>
              <w:t xml:space="preserve"> avoti</w:t>
            </w:r>
            <w:r w:rsidR="3025CADA" w:rsidRPr="2D20B35E">
              <w:rPr>
                <w:rFonts w:eastAsia="Times New Roman" w:cs="Times New Roman"/>
              </w:rPr>
              <w:t xml:space="preserve"> balstīti uz faktisko I</w:t>
            </w:r>
            <w:r w:rsidR="766D71B1" w:rsidRPr="2D20B35E">
              <w:rPr>
                <w:rFonts w:eastAsia="Times New Roman" w:cs="Times New Roman"/>
              </w:rPr>
              <w:t>K</w:t>
            </w:r>
            <w:r w:rsidR="3025CADA" w:rsidRPr="2D20B35E">
              <w:rPr>
                <w:rFonts w:eastAsia="Times New Roman" w:cs="Times New Roman"/>
              </w:rPr>
              <w:t xml:space="preserve">T infrastruktūras un tās uzturēšanas praksi, personāla noslodzes un atalgojuma datiem, kā arī uz esošajiem līgumiem un finanšu uzskaiti par serveru, programmatūras un elektroenerģijas izmaksām. Papildus izmantota informācija no iepriekšējiem iepirkumiem un tirgus piedāvājumiem par datu centru, tīklu un drošības risinājumu izbūves un uzturēšanas izmaksām. Konsolidācijas un energoefektivitātes ieguvumi balstīti uz nozares labāko praksi un </w:t>
            </w:r>
            <w:r w:rsidR="7DC84648" w:rsidRPr="2D20B35E">
              <w:rPr>
                <w:rFonts w:eastAsia="Times New Roman" w:cs="Times New Roman"/>
              </w:rPr>
              <w:t>gūto</w:t>
            </w:r>
            <w:r w:rsidR="3025CADA" w:rsidRPr="2D20B35E">
              <w:rPr>
                <w:rFonts w:eastAsia="Times New Roman" w:cs="Times New Roman"/>
              </w:rPr>
              <w:t xml:space="preserve"> pieredzi</w:t>
            </w:r>
            <w:r w:rsidR="6172FDF3" w:rsidRPr="2D20B35E">
              <w:rPr>
                <w:rFonts w:eastAsia="Times New Roman" w:cs="Times New Roman"/>
              </w:rPr>
              <w:t xml:space="preserve"> citu projektu īstenošanā</w:t>
            </w:r>
            <w:r w:rsidR="3025CADA" w:rsidRPr="2D20B35E">
              <w:rPr>
                <w:rFonts w:eastAsia="Times New Roman" w:cs="Times New Roman"/>
              </w:rPr>
              <w:t>.</w:t>
            </w:r>
          </w:p>
          <w:p w14:paraId="10D2AAFD" w14:textId="4CEB5932" w:rsidR="004E1FFB" w:rsidRPr="0024101C" w:rsidRDefault="260BC71E" w:rsidP="00CA5581">
            <w:pPr>
              <w:spacing w:line="254" w:lineRule="auto"/>
              <w:ind w:right="58"/>
              <w:jc w:val="both"/>
              <w:rPr>
                <w:rFonts w:eastAsia="Times New Roman" w:cs="Times New Roman"/>
                <w:color w:val="000000" w:themeColor="text1"/>
                <w:lang w:eastAsia="lv-LV"/>
              </w:rPr>
            </w:pPr>
            <w:r w:rsidRPr="5F008BD7">
              <w:rPr>
                <w:rFonts w:eastAsia="Times New Roman" w:cs="Times New Roman"/>
              </w:rPr>
              <w:t xml:space="preserve">Projekta īstenošana 10 gadu periodā nodrošina kopējo sociālekonomisko ieguvumu 4 507 858 </w:t>
            </w:r>
            <w:r w:rsidRPr="5F008BD7">
              <w:rPr>
                <w:rFonts w:eastAsia="Times New Roman" w:cs="Times New Roman"/>
                <w:i/>
                <w:iCs/>
              </w:rPr>
              <w:t>euro</w:t>
            </w:r>
            <w:r w:rsidRPr="5F008BD7">
              <w:rPr>
                <w:rFonts w:eastAsia="Times New Roman" w:cs="Times New Roman"/>
              </w:rPr>
              <w:t>, ko veido darba laika ietaupījums, izvairīšanās no datu centru un tīklu izbūves izmaksām, konsolidācijas efekts un elektroenerģijas patēriņa samazinājums. Papildus tiek uzlabota pakalpojumu pieejamība, drošība un nepārtrauktība, nodrošinot efektīvāku publisko līdzekļu izmantošanu</w:t>
            </w:r>
            <w:r w:rsidR="53ABC592" w:rsidRPr="5F008BD7">
              <w:rPr>
                <w:rFonts w:eastAsia="Times New Roman" w:cs="Times New Roman"/>
              </w:rPr>
              <w:t>, kas atbilst</w:t>
            </w:r>
            <w:r w:rsidRPr="5F008BD7">
              <w:rPr>
                <w:rFonts w:eastAsia="Times New Roman" w:cs="Times New Roman"/>
              </w:rPr>
              <w:t xml:space="preserve"> </w:t>
            </w:r>
            <w:r w:rsidR="62567490" w:rsidRPr="5F008BD7">
              <w:rPr>
                <w:rFonts w:eastAsia="Times New Roman" w:cs="Times New Roman"/>
              </w:rPr>
              <w:t xml:space="preserve">Eiropas Savienības kohēzijas politikas programmas 2021.–2027. gadam 1.3.1. specifiskā atbalsta mērķa "Izmantot </w:t>
            </w:r>
            <w:proofErr w:type="spellStart"/>
            <w:r w:rsidR="62567490" w:rsidRPr="5F008BD7">
              <w:rPr>
                <w:rFonts w:eastAsia="Times New Roman" w:cs="Times New Roman"/>
              </w:rPr>
              <w:t>digitalizācijas</w:t>
            </w:r>
            <w:proofErr w:type="spellEnd"/>
            <w:r w:rsidR="62567490" w:rsidRPr="5F008BD7">
              <w:rPr>
                <w:rFonts w:eastAsia="Times New Roman" w:cs="Times New Roman"/>
              </w:rPr>
              <w:t xml:space="preserve"> priekšrocības  iedzīvotājiem, uzņēmumiem, pētniecības organizācijām un  publiskajām iestādēm"  1.3.1.1. pasākuma "IKT risinājumu un pakalpojumu attīstība un iespēju radīšana privātajam sektoram"</w:t>
            </w:r>
            <w:r w:rsidR="0CAA3542" w:rsidRPr="5F008BD7">
              <w:rPr>
                <w:rFonts w:eastAsia="Times New Roman" w:cs="Times New Roman"/>
              </w:rPr>
              <w:t xml:space="preserve"> </w:t>
            </w:r>
            <w:r w:rsidR="500E1AFE" w:rsidRPr="5F008BD7">
              <w:rPr>
                <w:rFonts w:eastAsia="Times New Roman" w:cs="Times New Roman"/>
              </w:rPr>
              <w:t>īstenošanas noteikumiem</w:t>
            </w:r>
            <w:r w:rsidRPr="5F008BD7">
              <w:rPr>
                <w:rFonts w:eastAsia="Times New Roman" w:cs="Times New Roman"/>
              </w:rPr>
              <w:t>.</w:t>
            </w:r>
          </w:p>
          <w:p w14:paraId="44E2454E" w14:textId="432CBA75" w:rsidR="5F008BD7" w:rsidRDefault="5F008BD7" w:rsidP="5F008BD7">
            <w:pPr>
              <w:spacing w:line="254" w:lineRule="auto"/>
              <w:ind w:right="58"/>
              <w:jc w:val="both"/>
              <w:rPr>
                <w:rFonts w:eastAsia="Times New Roman" w:cs="Times New Roman"/>
              </w:rPr>
            </w:pPr>
          </w:p>
          <w:p w14:paraId="7CF6635B" w14:textId="5C85F916" w:rsidR="004E1FFB" w:rsidRPr="0024101C" w:rsidRDefault="4F7FBE05" w:rsidP="2D20B35E">
            <w:pPr>
              <w:spacing w:line="257" w:lineRule="auto"/>
              <w:ind w:left="58" w:right="58"/>
              <w:jc w:val="both"/>
              <w:rPr>
                <w:rFonts w:eastAsia="Times New Roman" w:cs="Times New Roman"/>
              </w:rPr>
            </w:pPr>
            <w:r w:rsidRPr="2D20B35E">
              <w:rPr>
                <w:rFonts w:eastAsia="Times New Roman" w:cs="Times New Roman"/>
                <w:b/>
                <w:bCs/>
              </w:rPr>
              <w:lastRenderedPageBreak/>
              <w:t>Kopējais projekta lietderīgums</w:t>
            </w:r>
            <w:r w:rsidRPr="2D20B35E">
              <w:rPr>
                <w:rFonts w:eastAsia="Times New Roman" w:cs="Times New Roman"/>
              </w:rPr>
              <w:t xml:space="preserve">: Aprēķināts no ieguvumiem (4 507 858 </w:t>
            </w:r>
            <w:r w:rsidRPr="00391B3D">
              <w:rPr>
                <w:rFonts w:eastAsia="Times New Roman" w:cs="Times New Roman"/>
                <w:i/>
              </w:rPr>
              <w:t>euro</w:t>
            </w:r>
            <w:r w:rsidRPr="2D20B35E">
              <w:rPr>
                <w:rFonts w:eastAsia="Times New Roman" w:cs="Times New Roman"/>
              </w:rPr>
              <w:t>), atņemot nepieciešamos uzturēšanas izdevumus (</w:t>
            </w:r>
            <w:r w:rsidR="001707D8">
              <w:rPr>
                <w:rFonts w:eastAsia="Times New Roman" w:cs="Times New Roman"/>
              </w:rPr>
              <w:t>2 279 200</w:t>
            </w:r>
            <w:r w:rsidRPr="2D20B35E">
              <w:rPr>
                <w:rFonts w:eastAsia="Times New Roman" w:cs="Times New Roman"/>
              </w:rPr>
              <w:t xml:space="preserve"> </w:t>
            </w:r>
            <w:proofErr w:type="spellStart"/>
            <w:r w:rsidRPr="00391B3D">
              <w:rPr>
                <w:rFonts w:eastAsia="Times New Roman" w:cs="Times New Roman"/>
                <w:i/>
              </w:rPr>
              <w:t>euro</w:t>
            </w:r>
            <w:proofErr w:type="spellEnd"/>
            <w:r w:rsidRPr="2D20B35E">
              <w:rPr>
                <w:rFonts w:eastAsia="Times New Roman" w:cs="Times New Roman"/>
              </w:rPr>
              <w:t xml:space="preserve">) un investīcijas (1 800 000 </w:t>
            </w:r>
            <w:r w:rsidRPr="00391B3D">
              <w:rPr>
                <w:rFonts w:eastAsia="Times New Roman" w:cs="Times New Roman"/>
                <w:i/>
              </w:rPr>
              <w:t>euro</w:t>
            </w:r>
            <w:r w:rsidRPr="2D20B35E">
              <w:rPr>
                <w:rFonts w:eastAsia="Times New Roman" w:cs="Times New Roman"/>
              </w:rPr>
              <w:t xml:space="preserve">), iegūstot kopējo projekta lietderīgumu vismaz </w:t>
            </w:r>
            <w:r w:rsidR="004D2F3C" w:rsidRPr="004D2F3C">
              <w:rPr>
                <w:rFonts w:eastAsia="Times New Roman" w:cs="Times New Roman"/>
              </w:rPr>
              <w:t>428 658</w:t>
            </w:r>
            <w:r w:rsidRPr="00391B3D">
              <w:rPr>
                <w:rFonts w:eastAsia="Times New Roman" w:cs="Times New Roman"/>
                <w:i/>
              </w:rPr>
              <w:t>euro</w:t>
            </w:r>
            <w:r w:rsidRPr="2D20B35E">
              <w:rPr>
                <w:rFonts w:eastAsia="Times New Roman" w:cs="Times New Roman"/>
              </w:rPr>
              <w:t>.</w:t>
            </w:r>
          </w:p>
          <w:p w14:paraId="134E83C9" w14:textId="77777777" w:rsidR="004E1FFB" w:rsidRPr="0024101C" w:rsidRDefault="004E1FFB" w:rsidP="004E1FFB">
            <w:pPr>
              <w:spacing w:line="254" w:lineRule="auto"/>
              <w:ind w:left="58" w:right="58"/>
              <w:jc w:val="both"/>
              <w:rPr>
                <w:rFonts w:eastAsia="Times New Roman" w:cs="Times New Roman"/>
                <w:color w:val="000000" w:themeColor="text1"/>
              </w:rPr>
            </w:pPr>
            <w:r w:rsidRPr="75B9036A">
              <w:rPr>
                <w:rFonts w:eastAsia="Times New Roman" w:cs="Times New Roman"/>
                <w:color w:val="000000" w:themeColor="text1"/>
              </w:rPr>
              <w:t>Projekta īstenošana neparedz darbinieku skaita palielinājumu.</w:t>
            </w:r>
          </w:p>
          <w:p w14:paraId="6D250D0E" w14:textId="77777777" w:rsidR="0042070E" w:rsidRDefault="0042070E" w:rsidP="0042070E">
            <w:pPr>
              <w:rPr>
                <w:lang w:eastAsia="lv-LV"/>
              </w:rPr>
            </w:pPr>
          </w:p>
        </w:tc>
      </w:tr>
    </w:tbl>
    <w:p w14:paraId="239E4A58" w14:textId="2071B11D" w:rsidR="00DC72AA" w:rsidRDefault="00B102A1" w:rsidP="00570274">
      <w:pPr>
        <w:pStyle w:val="Heading1"/>
        <w:rPr>
          <w:rFonts w:eastAsia="Times New Roman"/>
          <w:lang w:eastAsia="lv-LV"/>
        </w:rPr>
      </w:pPr>
      <w:r w:rsidRPr="00A25B1D">
        <w:rPr>
          <w:rFonts w:eastAsia="Times New Roman"/>
          <w:lang w:eastAsia="lv-LV"/>
        </w:rPr>
        <w:lastRenderedPageBreak/>
        <w:t>7</w:t>
      </w:r>
      <w:r w:rsidR="00DC72AA" w:rsidRPr="00A25B1D">
        <w:rPr>
          <w:rFonts w:eastAsia="Times New Roman"/>
          <w:lang w:eastAsia="lv-LV"/>
        </w:rPr>
        <w:t>. Cita būtiska informācija</w:t>
      </w:r>
      <w:r w:rsidR="00BF31B7" w:rsidRPr="00A25B1D">
        <w:rPr>
          <w:rFonts w:eastAsia="Times New Roman"/>
          <w:lang w:eastAsia="lv-LV"/>
        </w:rPr>
        <w:t xml:space="preserve"> </w:t>
      </w:r>
      <w:r w:rsidR="003C6BBC" w:rsidRPr="00A25B1D">
        <w:rPr>
          <w:rFonts w:eastAsia="Times New Roman"/>
          <w:lang w:eastAsia="lv-LV"/>
        </w:rPr>
        <w:t>(Projekta gatavības novērtējum</w:t>
      </w:r>
      <w:r w:rsidR="172CE92A" w:rsidRPr="00A25B1D">
        <w:rPr>
          <w:rFonts w:eastAsia="Times New Roman"/>
          <w:lang w:eastAsia="lv-LV"/>
        </w:rPr>
        <w:t>s</w:t>
      </w:r>
      <w:r w:rsidR="003C6BBC" w:rsidRPr="00A25B1D">
        <w:rPr>
          <w:rFonts w:eastAsia="Times New Roman"/>
          <w:lang w:eastAsia="lv-LV"/>
        </w:rPr>
        <w:t>)</w:t>
      </w:r>
      <w:r w:rsidR="003C6BBC" w:rsidRPr="656D5DF8">
        <w:rPr>
          <w:rFonts w:eastAsia="Times New Roman"/>
          <w:lang w:eastAsia="lv-LV"/>
        </w:rPr>
        <w:t xml:space="preserve"> </w:t>
      </w:r>
    </w:p>
    <w:tbl>
      <w:tblPr>
        <w:tblStyle w:val="TableGrid"/>
        <w:tblW w:w="5000" w:type="pct"/>
        <w:tblLook w:val="04A0" w:firstRow="1" w:lastRow="0" w:firstColumn="1" w:lastColumn="0" w:noHBand="0" w:noVBand="1"/>
      </w:tblPr>
      <w:tblGrid>
        <w:gridCol w:w="9736"/>
      </w:tblGrid>
      <w:tr w:rsidR="0042070E" w14:paraId="52ADD6BC" w14:textId="77777777" w:rsidTr="44B4C860">
        <w:tc>
          <w:tcPr>
            <w:tcW w:w="5000" w:type="pct"/>
          </w:tcPr>
          <w:p w14:paraId="62FB02F8" w14:textId="046900BE" w:rsidR="0042070E" w:rsidRDefault="0042070E" w:rsidP="0042070E">
            <w:pPr>
              <w:rPr>
                <w:lang w:eastAsia="lv-LV"/>
              </w:rPr>
            </w:pPr>
          </w:p>
        </w:tc>
      </w:tr>
      <w:tr w:rsidR="003C6BBC" w14:paraId="4ABD2871" w14:textId="77777777" w:rsidTr="44B4C860">
        <w:tc>
          <w:tcPr>
            <w:tcW w:w="5000" w:type="pct"/>
          </w:tcPr>
          <w:p w14:paraId="1A0847F4" w14:textId="117FBC5F" w:rsidR="003C6BBC" w:rsidRPr="0055606C" w:rsidRDefault="00EE2890"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0069674F">
                  <w:rPr>
                    <w:rFonts w:ascii="MS Gothic" w:eastAsia="MS Gothic" w:hAnsi="MS Gothic" w:cs="Times New Roman" w:hint="eastAsia"/>
                    <w:kern w:val="0"/>
                    <w:sz w:val="24"/>
                    <w:szCs w:val="24"/>
                    <w:lang w:eastAsia="lv-LV"/>
                    <w14:ligatures w14:val="none"/>
                  </w:rPr>
                  <w:t>☒</w:t>
                </w:r>
              </w:sdtContent>
            </w:sdt>
            <w:r w:rsidR="004D483F" w:rsidRPr="0055606C">
              <w:rPr>
                <w:rFonts w:cs="Times New Roman"/>
                <w:sz w:val="24"/>
                <w:szCs w:val="24"/>
              </w:rPr>
              <w:t xml:space="preserve"> informācija par projektu vadības kapacitāti</w:t>
            </w:r>
            <w:r w:rsidR="00D754FF">
              <w:rPr>
                <w:rFonts w:cs="Times New Roman"/>
                <w:sz w:val="24"/>
                <w:szCs w:val="24"/>
              </w:rPr>
              <w:t xml:space="preserve"> </w:t>
            </w:r>
          </w:p>
        </w:tc>
      </w:tr>
      <w:tr w:rsidR="003C6BBC" w14:paraId="6B2C745F" w14:textId="77777777" w:rsidTr="44B4C860">
        <w:trPr>
          <w:trHeight w:val="300"/>
        </w:trPr>
        <w:tc>
          <w:tcPr>
            <w:tcW w:w="5000" w:type="pct"/>
          </w:tcPr>
          <w:p w14:paraId="72E05AF7" w14:textId="5C90F7D6" w:rsidR="0069674F" w:rsidRDefault="0069674F" w:rsidP="00FE04F4">
            <w:pPr>
              <w:shd w:val="clear" w:color="auto" w:fill="FFFFFF" w:themeFill="background1"/>
              <w:spacing w:line="293" w:lineRule="auto"/>
              <w:ind w:right="58"/>
              <w:jc w:val="both"/>
              <w:rPr>
                <w:rFonts w:eastAsia="Times New Roman" w:cs="Times New Roman"/>
                <w:color w:val="000000" w:themeColor="text1"/>
              </w:rPr>
            </w:pPr>
            <w:r w:rsidRPr="75B9036A">
              <w:rPr>
                <w:rFonts w:eastAsia="Times New Roman" w:cs="Times New Roman"/>
                <w:color w:val="000000" w:themeColor="text1"/>
              </w:rPr>
              <w:t xml:space="preserve">Projekta īstenošanas kapacitāte tiks nodrošināta, piesaistot par infrastruktūru atbildīgos </w:t>
            </w:r>
            <w:r w:rsidR="006D7EB2">
              <w:rPr>
                <w:rFonts w:eastAsia="Times New Roman" w:cs="Times New Roman"/>
                <w:color w:val="000000" w:themeColor="text1"/>
              </w:rPr>
              <w:t>I</w:t>
            </w:r>
            <w:r w:rsidR="006D7EB2">
              <w:rPr>
                <w:rFonts w:eastAsia="Times New Roman" w:cs="Times New Roman"/>
              </w:rPr>
              <w:t>DC</w:t>
            </w:r>
            <w:r w:rsidRPr="75B9036A">
              <w:rPr>
                <w:rFonts w:eastAsia="Times New Roman" w:cs="Times New Roman"/>
                <w:color w:val="000000" w:themeColor="text1"/>
              </w:rPr>
              <w:t xml:space="preserve"> speciālistus</w:t>
            </w:r>
            <w:r>
              <w:rPr>
                <w:rFonts w:eastAsia="Times New Roman" w:cs="Times New Roman"/>
                <w:color w:val="000000" w:themeColor="text1"/>
              </w:rPr>
              <w:t>.</w:t>
            </w:r>
          </w:p>
          <w:p w14:paraId="03FA5DC2" w14:textId="0BDC693D" w:rsidR="0069674F" w:rsidRPr="008A28EA" w:rsidRDefault="3776E29D" w:rsidP="00FE04F4">
            <w:pPr>
              <w:shd w:val="clear" w:color="auto" w:fill="FFFFFF" w:themeFill="background1"/>
              <w:ind w:right="58"/>
              <w:jc w:val="both"/>
            </w:pPr>
            <w:r w:rsidRPr="2D20B35E">
              <w:rPr>
                <w:rFonts w:eastAsia="Times New Roman" w:cs="Times New Roman"/>
                <w:color w:val="000000" w:themeColor="text1"/>
              </w:rPr>
              <w:t>Lai nodrošinātu projekta rezultātu sasniegšanu, projekta vadība tiks nodrošināta, piemērojot trīs līmeņu projekta pārvaldības struktūru</w:t>
            </w:r>
            <w:r w:rsidR="02100221" w:rsidRPr="2D20B35E">
              <w:rPr>
                <w:rFonts w:eastAsia="Times New Roman" w:cs="Times New Roman"/>
                <w:color w:val="000000" w:themeColor="text1"/>
              </w:rPr>
              <w:t xml:space="preserve"> (</w:t>
            </w:r>
            <w:r w:rsidR="02100221" w:rsidRPr="2D20B35E">
              <w:rPr>
                <w:rFonts w:eastAsia="Times New Roman" w:cs="Times New Roman"/>
              </w:rPr>
              <w:t>projekta uzraudzības padome</w:t>
            </w:r>
            <w:r w:rsidR="00243F3B" w:rsidRPr="2D20B35E">
              <w:rPr>
                <w:rFonts w:eastAsia="Times New Roman" w:cs="Times New Roman"/>
              </w:rPr>
              <w:t xml:space="preserve"> (PUP)</w:t>
            </w:r>
            <w:r w:rsidR="02100221" w:rsidRPr="2D20B35E">
              <w:rPr>
                <w:rFonts w:eastAsia="Times New Roman" w:cs="Times New Roman"/>
              </w:rPr>
              <w:t>, projekta uzraudzības komisija</w:t>
            </w:r>
            <w:r w:rsidR="006B719E">
              <w:rPr>
                <w:rFonts w:eastAsia="Times New Roman" w:cs="Times New Roman"/>
              </w:rPr>
              <w:t xml:space="preserve"> </w:t>
            </w:r>
            <w:r w:rsidR="2DFFC571" w:rsidRPr="2D20B35E">
              <w:rPr>
                <w:rFonts w:eastAsia="Times New Roman" w:cs="Times New Roman"/>
              </w:rPr>
              <w:t>(PUK)</w:t>
            </w:r>
            <w:r w:rsidR="02100221" w:rsidRPr="2D20B35E">
              <w:rPr>
                <w:rFonts w:eastAsia="Times New Roman" w:cs="Times New Roman"/>
              </w:rPr>
              <w:t xml:space="preserve"> un projekta darba grupa).</w:t>
            </w:r>
          </w:p>
          <w:p w14:paraId="5C6954A8" w14:textId="71087996" w:rsidR="2D20B35E" w:rsidRDefault="2D20B35E" w:rsidP="00FE04F4">
            <w:pPr>
              <w:shd w:val="clear" w:color="auto" w:fill="FFFFFF" w:themeFill="background1"/>
              <w:ind w:left="58" w:right="58"/>
              <w:jc w:val="both"/>
              <w:rPr>
                <w:rFonts w:eastAsia="Times New Roman" w:cs="Times New Roman"/>
              </w:rPr>
            </w:pPr>
          </w:p>
          <w:p w14:paraId="241D05EB" w14:textId="4080B27F" w:rsidR="2D20B35E" w:rsidRPr="006B719E" w:rsidRDefault="28586E44" w:rsidP="00FE04F4">
            <w:pPr>
              <w:shd w:val="clear" w:color="auto" w:fill="FFFFFF" w:themeFill="background1"/>
              <w:ind w:right="58"/>
              <w:jc w:val="both"/>
              <w:rPr>
                <w:rFonts w:eastAsia="Times New Roman" w:cs="Times New Roman"/>
              </w:rPr>
            </w:pPr>
            <w:r w:rsidRPr="2D20B35E">
              <w:rPr>
                <w:rFonts w:eastAsia="Times New Roman" w:cs="Times New Roman"/>
              </w:rPr>
              <w:t xml:space="preserve">Projekta uzraudzības padome tiek izveidota saskaņā ar Ministru kabineta 2024. gada 4. jūnija noteikumiem Nr. 338 un </w:t>
            </w:r>
            <w:r w:rsidR="006D7EB2">
              <w:rPr>
                <w:rFonts w:eastAsia="Times New Roman" w:cs="Times New Roman"/>
              </w:rPr>
              <w:t>IDC</w:t>
            </w:r>
            <w:r w:rsidRPr="2D20B35E">
              <w:rPr>
                <w:rFonts w:eastAsia="Times New Roman" w:cs="Times New Roman"/>
              </w:rPr>
              <w:t xml:space="preserve"> priekšnieka </w:t>
            </w:r>
            <w:r w:rsidRPr="006B719E">
              <w:rPr>
                <w:rFonts w:eastAsia="Times New Roman" w:cs="Times New Roman"/>
              </w:rPr>
              <w:t>rīkojumu.</w:t>
            </w:r>
            <w:r w:rsidR="4B441C8C" w:rsidRPr="006B719E">
              <w:rPr>
                <w:rFonts w:eastAsia="Times New Roman" w:cs="Times New Roman"/>
              </w:rPr>
              <w:t xml:space="preserve"> Projekta uzraudzības padome ir atbildīga par projekta rezultātiem, tā uzrauga projekta aktivitāšu īstenošanu un apstiprina ārēju faktoru ietekmē radušos izmaiņu nepieciešamību projektā.</w:t>
            </w:r>
          </w:p>
          <w:p w14:paraId="6DB16A18" w14:textId="25BA1D7B" w:rsidR="66774DDD" w:rsidRDefault="66774DDD" w:rsidP="00FE04F4">
            <w:pPr>
              <w:spacing w:before="240" w:after="240"/>
              <w:jc w:val="both"/>
              <w:rPr>
                <w:rFonts w:eastAsia="Times New Roman" w:cs="Times New Roman"/>
              </w:rPr>
            </w:pPr>
            <w:r w:rsidRPr="2D20B35E">
              <w:rPr>
                <w:rFonts w:eastAsia="Times New Roman" w:cs="Times New Roman"/>
              </w:rPr>
              <w:t xml:space="preserve">Projekta uzraudzības komisiju nosaka </w:t>
            </w:r>
            <w:r w:rsidR="006D7EB2">
              <w:rPr>
                <w:rFonts w:eastAsia="Times New Roman" w:cs="Times New Roman"/>
              </w:rPr>
              <w:t>IDC</w:t>
            </w:r>
            <w:r w:rsidRPr="2D20B35E">
              <w:rPr>
                <w:rFonts w:eastAsia="Times New Roman" w:cs="Times New Roman"/>
              </w:rPr>
              <w:t xml:space="preserve"> priekšniek</w:t>
            </w:r>
            <w:r w:rsidR="29DC2C05" w:rsidRPr="2D20B35E">
              <w:rPr>
                <w:rFonts w:eastAsia="Times New Roman" w:cs="Times New Roman"/>
              </w:rPr>
              <w:t>s</w:t>
            </w:r>
            <w:r w:rsidR="24A8B38C" w:rsidRPr="2D20B35E">
              <w:rPr>
                <w:rFonts w:eastAsia="Times New Roman" w:cs="Times New Roman"/>
              </w:rPr>
              <w:t>,</w:t>
            </w:r>
            <w:r w:rsidR="0FB5FB80" w:rsidRPr="2D20B35E">
              <w:rPr>
                <w:rFonts w:eastAsia="Times New Roman" w:cs="Times New Roman"/>
              </w:rPr>
              <w:t xml:space="preserve"> PUK </w:t>
            </w:r>
            <w:r w:rsidRPr="2D20B35E">
              <w:rPr>
                <w:rFonts w:eastAsia="Times New Roman" w:cs="Times New Roman"/>
              </w:rPr>
              <w:t xml:space="preserve">ir izveidota </w:t>
            </w:r>
            <w:r w:rsidR="1A881800" w:rsidRPr="2D20B35E">
              <w:rPr>
                <w:rFonts w:eastAsia="Times New Roman" w:cs="Times New Roman"/>
              </w:rPr>
              <w:t xml:space="preserve">saskaņā ar </w:t>
            </w:r>
            <w:r w:rsidR="006D7EB2">
              <w:rPr>
                <w:rFonts w:eastAsia="Times New Roman" w:cs="Times New Roman"/>
              </w:rPr>
              <w:t>IDC</w:t>
            </w:r>
            <w:r w:rsidRPr="2D20B35E">
              <w:rPr>
                <w:rFonts w:eastAsia="Times New Roman" w:cs="Times New Roman"/>
              </w:rPr>
              <w:t xml:space="preserve"> rīkojumu</w:t>
            </w:r>
            <w:r w:rsidR="2603AA37" w:rsidRPr="2D20B35E">
              <w:rPr>
                <w:rFonts w:eastAsia="Times New Roman" w:cs="Times New Roman"/>
              </w:rPr>
              <w:t xml:space="preserve"> un</w:t>
            </w:r>
            <w:r w:rsidRPr="2D20B35E">
              <w:rPr>
                <w:rFonts w:eastAsia="Times New Roman" w:cs="Times New Roman"/>
              </w:rPr>
              <w:t xml:space="preserve"> pārrauga visu projekta īstenošanu iestādē kopumā. Komisija lemj par tālāku sadarbības formu (sanāksmes klātienē vai tiešsaistē, informācijas apmaiņa rakstveidā, regularitāte utt.), veidu, kādā tā saņem informāciju par projekta īstenošanas gaitu, un citiem ar projektu saistītiem jautājumiem.</w:t>
            </w:r>
          </w:p>
          <w:p w14:paraId="4A56F950" w14:textId="04314C4D" w:rsidR="66774DDD" w:rsidRDefault="66774DDD" w:rsidP="00FE04F4">
            <w:pPr>
              <w:spacing w:before="240" w:after="240"/>
              <w:jc w:val="both"/>
              <w:rPr>
                <w:rFonts w:eastAsia="Times New Roman" w:cs="Times New Roman"/>
              </w:rPr>
            </w:pPr>
            <w:r w:rsidRPr="2D20B35E">
              <w:rPr>
                <w:rFonts w:eastAsia="Times New Roman" w:cs="Times New Roman"/>
              </w:rPr>
              <w:t>P</w:t>
            </w:r>
            <w:r w:rsidR="121EF477" w:rsidRPr="2D20B35E">
              <w:rPr>
                <w:rFonts w:eastAsia="Times New Roman" w:cs="Times New Roman"/>
              </w:rPr>
              <w:t>rojekta uzraudzības komisijas</w:t>
            </w:r>
            <w:r w:rsidRPr="2D20B35E">
              <w:rPr>
                <w:rFonts w:eastAsia="Times New Roman" w:cs="Times New Roman"/>
              </w:rPr>
              <w:t xml:space="preserve"> galvenie uzdevumi:</w:t>
            </w:r>
          </w:p>
          <w:p w14:paraId="2347477E" w14:textId="786BEEFA" w:rsidR="66774DDD" w:rsidRDefault="66774DDD" w:rsidP="00FE04F4">
            <w:pPr>
              <w:spacing w:before="240" w:after="240"/>
              <w:jc w:val="both"/>
              <w:rPr>
                <w:rFonts w:eastAsia="Times New Roman" w:cs="Times New Roman"/>
              </w:rPr>
            </w:pPr>
            <w:r w:rsidRPr="2D20B35E">
              <w:rPr>
                <w:rFonts w:eastAsia="Times New Roman" w:cs="Times New Roman"/>
              </w:rPr>
              <w:t>- izskatīt un apstiprināt projektu plānus;</w:t>
            </w:r>
          </w:p>
          <w:p w14:paraId="68D65E62" w14:textId="478F8A82" w:rsidR="66774DDD" w:rsidRDefault="66774DDD" w:rsidP="00FE04F4">
            <w:pPr>
              <w:spacing w:before="240" w:after="240"/>
              <w:jc w:val="both"/>
            </w:pPr>
            <w:r w:rsidRPr="2D20B35E">
              <w:rPr>
                <w:rFonts w:eastAsia="Times New Roman" w:cs="Times New Roman"/>
              </w:rPr>
              <w:t>- uzraudzīt projektu mērķa sasniegšanu noteikto resursu ietvaros;</w:t>
            </w:r>
          </w:p>
          <w:p w14:paraId="714C0798" w14:textId="5EB60701" w:rsidR="66774DDD" w:rsidRDefault="66774DDD" w:rsidP="00FE04F4">
            <w:pPr>
              <w:spacing w:before="240" w:after="240"/>
              <w:jc w:val="both"/>
              <w:rPr>
                <w:rFonts w:eastAsia="Times New Roman" w:cs="Times New Roman"/>
              </w:rPr>
            </w:pPr>
            <w:r w:rsidRPr="2D20B35E">
              <w:rPr>
                <w:rFonts w:eastAsia="Times New Roman" w:cs="Times New Roman"/>
              </w:rPr>
              <w:t>- izskatīt projekta ieviešanas (progresa) ziņojumus un, ja nepieciešams, pieņemt lēmumus par projekta turpmāko gaitu;</w:t>
            </w:r>
          </w:p>
          <w:p w14:paraId="5B9DB177" w14:textId="6583BB8E" w:rsidR="66774DDD" w:rsidRDefault="66774DDD" w:rsidP="00FE04F4">
            <w:pPr>
              <w:spacing w:before="240" w:after="240"/>
              <w:jc w:val="both"/>
              <w:rPr>
                <w:rFonts w:eastAsia="Times New Roman" w:cs="Times New Roman"/>
              </w:rPr>
            </w:pPr>
            <w:r w:rsidRPr="2D20B35E">
              <w:rPr>
                <w:rFonts w:eastAsia="Times New Roman" w:cs="Times New Roman"/>
              </w:rPr>
              <w:t>- apstiprināt projektu gala pārskatus;</w:t>
            </w:r>
          </w:p>
          <w:p w14:paraId="64F5FF67" w14:textId="38DDFA9A" w:rsidR="66774DDD" w:rsidRDefault="66774DDD" w:rsidP="00FE04F4">
            <w:pPr>
              <w:spacing w:before="240" w:after="240"/>
              <w:jc w:val="both"/>
              <w:rPr>
                <w:rFonts w:eastAsia="Times New Roman" w:cs="Times New Roman"/>
              </w:rPr>
            </w:pPr>
            <w:r w:rsidRPr="2D20B35E">
              <w:rPr>
                <w:rFonts w:eastAsia="Times New Roman" w:cs="Times New Roman"/>
              </w:rPr>
              <w:t>- izvērtēt ārēju faktoru ietekmē radušos izmaiņu nepieciešamību projektā;</w:t>
            </w:r>
          </w:p>
          <w:p w14:paraId="72351F8C" w14:textId="007F76D4" w:rsidR="66774DDD" w:rsidRDefault="66774DDD" w:rsidP="00FE04F4">
            <w:pPr>
              <w:spacing w:before="240" w:after="240"/>
              <w:jc w:val="both"/>
              <w:rPr>
                <w:rFonts w:eastAsia="Times New Roman" w:cs="Times New Roman"/>
              </w:rPr>
            </w:pPr>
            <w:r w:rsidRPr="2D20B35E">
              <w:rPr>
                <w:rFonts w:eastAsia="Times New Roman" w:cs="Times New Roman"/>
              </w:rPr>
              <w:t>- risināt citus ar projektiem saistītos jautājumus.</w:t>
            </w:r>
          </w:p>
          <w:p w14:paraId="26927B33" w14:textId="28999A65" w:rsidR="04700A97" w:rsidRPr="00D43A62" w:rsidRDefault="66774DDD" w:rsidP="00FE04F4">
            <w:pPr>
              <w:spacing w:before="240" w:after="240"/>
              <w:jc w:val="both"/>
            </w:pPr>
            <w:r w:rsidRPr="2D20B35E">
              <w:rPr>
                <w:rFonts w:eastAsia="Times New Roman" w:cs="Times New Roman"/>
              </w:rPr>
              <w:t xml:space="preserve">PUK vadītājs ir </w:t>
            </w:r>
            <w:r w:rsidR="006D7EB2">
              <w:rPr>
                <w:rFonts w:eastAsia="Times New Roman" w:cs="Times New Roman"/>
              </w:rPr>
              <w:t>IDC</w:t>
            </w:r>
            <w:r w:rsidRPr="2D20B35E">
              <w:rPr>
                <w:rFonts w:eastAsia="Times New Roman" w:cs="Times New Roman"/>
              </w:rPr>
              <w:t xml:space="preserve"> priekšnieks. Tajā darbojas </w:t>
            </w:r>
            <w:r w:rsidR="006D7EB2">
              <w:rPr>
                <w:rFonts w:eastAsia="Times New Roman" w:cs="Times New Roman"/>
              </w:rPr>
              <w:t>IDC</w:t>
            </w:r>
            <w:r w:rsidRPr="2D20B35E">
              <w:rPr>
                <w:rFonts w:eastAsia="Times New Roman" w:cs="Times New Roman"/>
              </w:rPr>
              <w:t xml:space="preserve"> priekšnieka vietnieki, kā arī Finanšu </w:t>
            </w:r>
            <w:r w:rsidR="00E874E1">
              <w:rPr>
                <w:rFonts w:eastAsia="Times New Roman" w:cs="Times New Roman"/>
              </w:rPr>
              <w:t>pārvaldības</w:t>
            </w:r>
            <w:r w:rsidR="00E874E1" w:rsidRPr="2D20B35E">
              <w:rPr>
                <w:rFonts w:eastAsia="Times New Roman" w:cs="Times New Roman"/>
              </w:rPr>
              <w:t xml:space="preserve"> </w:t>
            </w:r>
            <w:r w:rsidRPr="2D20B35E">
              <w:rPr>
                <w:rFonts w:eastAsia="Times New Roman" w:cs="Times New Roman"/>
              </w:rPr>
              <w:t>nodaļas vadītājs,</w:t>
            </w:r>
            <w:r w:rsidR="56988938" w:rsidRPr="2D20B35E">
              <w:rPr>
                <w:rFonts w:eastAsia="Times New Roman" w:cs="Times New Roman"/>
              </w:rPr>
              <w:t xml:space="preserve"> </w:t>
            </w:r>
            <w:r w:rsidRPr="2D20B35E">
              <w:rPr>
                <w:rFonts w:eastAsia="Times New Roman" w:cs="Times New Roman"/>
              </w:rPr>
              <w:t>Projektu vadības nodaļas vadītājs,</w:t>
            </w:r>
            <w:r w:rsidR="009D1561">
              <w:rPr>
                <w:rFonts w:eastAsia="Times New Roman" w:cs="Times New Roman"/>
              </w:rPr>
              <w:t xml:space="preserve"> </w:t>
            </w:r>
            <w:r w:rsidR="006D7EB2">
              <w:rPr>
                <w:rFonts w:eastAsia="Times New Roman" w:cs="Times New Roman"/>
              </w:rPr>
              <w:t>IDC</w:t>
            </w:r>
            <w:r w:rsidRPr="2D20B35E">
              <w:rPr>
                <w:rFonts w:eastAsia="Times New Roman" w:cs="Times New Roman"/>
              </w:rPr>
              <w:t xml:space="preserve"> </w:t>
            </w:r>
            <w:r w:rsidR="006D7EB2">
              <w:rPr>
                <w:rFonts w:eastAsia="Times New Roman" w:cs="Times New Roman"/>
              </w:rPr>
              <w:t>I</w:t>
            </w:r>
            <w:r w:rsidRPr="2D20B35E">
              <w:rPr>
                <w:rFonts w:eastAsia="Times New Roman" w:cs="Times New Roman"/>
              </w:rPr>
              <w:t xml:space="preserve">epirkumu nodaļas vadītājs. PUK sēdes tiek sasauktas pēc PUK vadītāja, PUK vadītāja vietnieka vai pēc projektu vadītāja ierosinājuma. PUK </w:t>
            </w:r>
            <w:r w:rsidR="1790D3B3" w:rsidRPr="2D20B35E">
              <w:rPr>
                <w:rFonts w:eastAsia="Times New Roman" w:cs="Times New Roman"/>
              </w:rPr>
              <w:t>dalībnieki</w:t>
            </w:r>
            <w:r w:rsidRPr="2D20B35E">
              <w:rPr>
                <w:rFonts w:eastAsia="Times New Roman" w:cs="Times New Roman"/>
              </w:rPr>
              <w:t xml:space="preserve"> lēmumus pieņem koleģiāli, lēmumu pieņemšana var tikt organizēta rakstiskā procedūrā.</w:t>
            </w:r>
          </w:p>
          <w:p w14:paraId="4D0355F3" w14:textId="296767A4" w:rsidR="04700A97" w:rsidRDefault="04700A97" w:rsidP="00FE04F4">
            <w:pPr>
              <w:spacing w:before="240" w:after="240"/>
              <w:jc w:val="both"/>
            </w:pPr>
            <w:r w:rsidRPr="2D20B35E">
              <w:rPr>
                <w:rFonts w:eastAsia="Times New Roman" w:cs="Times New Roman"/>
              </w:rPr>
              <w:t xml:space="preserve">Projekta darba grupa tiek izveidota pamatojoties uz </w:t>
            </w:r>
            <w:r w:rsidR="006D7EB2">
              <w:rPr>
                <w:rFonts w:eastAsia="Times New Roman" w:cs="Times New Roman"/>
              </w:rPr>
              <w:t>IDC</w:t>
            </w:r>
            <w:r w:rsidRPr="2D20B35E">
              <w:rPr>
                <w:rFonts w:eastAsia="Times New Roman" w:cs="Times New Roman"/>
              </w:rPr>
              <w:t xml:space="preserve"> rīkojuma pamata, </w:t>
            </w:r>
            <w:r w:rsidR="6B1FAE85" w:rsidRPr="2D20B35E">
              <w:rPr>
                <w:rFonts w:eastAsia="Times New Roman" w:cs="Times New Roman"/>
              </w:rPr>
              <w:t xml:space="preserve">kas definē darba grupas dalībnieku lomas un pienākumus projektā. Projekta darba grupas sastāvā ir vismaz projekta vadītājs un </w:t>
            </w:r>
            <w:r w:rsidR="6F86358A" w:rsidRPr="2D20B35E">
              <w:rPr>
                <w:rFonts w:eastAsia="Times New Roman" w:cs="Times New Roman"/>
              </w:rPr>
              <w:t>par projekta ieviešanas aktivitātēm atbildīgie eksperti</w:t>
            </w:r>
            <w:r w:rsidR="5926289C" w:rsidRPr="2D20B35E">
              <w:rPr>
                <w:rFonts w:eastAsia="Times New Roman" w:cs="Times New Roman"/>
              </w:rPr>
              <w:t xml:space="preserve">, kā arī citi </w:t>
            </w:r>
            <w:r w:rsidR="006D7EB2">
              <w:rPr>
                <w:rFonts w:eastAsia="Times New Roman" w:cs="Times New Roman"/>
              </w:rPr>
              <w:t>IDC</w:t>
            </w:r>
            <w:r w:rsidR="5926289C" w:rsidRPr="2D20B35E">
              <w:rPr>
                <w:rFonts w:eastAsia="Times New Roman" w:cs="Times New Roman"/>
              </w:rPr>
              <w:t xml:space="preserve"> speciālisti pēc nepieciešamības</w:t>
            </w:r>
            <w:r w:rsidR="6F86358A" w:rsidRPr="2D20B35E">
              <w:rPr>
                <w:rFonts w:eastAsia="Times New Roman" w:cs="Times New Roman"/>
              </w:rPr>
              <w:t xml:space="preserve">. </w:t>
            </w:r>
            <w:r w:rsidR="72479D55" w:rsidRPr="2D20B35E">
              <w:rPr>
                <w:rFonts w:eastAsia="Times New Roman" w:cs="Times New Roman"/>
              </w:rPr>
              <w:t>Projekta administrēšanas nodrošināšanai tiek piesaistīts projekta finansists.</w:t>
            </w:r>
          </w:p>
          <w:p w14:paraId="6B0D1233" w14:textId="67A471D5" w:rsidR="389EBFC0" w:rsidRDefault="389EBFC0" w:rsidP="00FE04F4">
            <w:pPr>
              <w:spacing w:before="240" w:after="240"/>
              <w:jc w:val="both"/>
            </w:pPr>
            <w:r w:rsidRPr="2D20B35E">
              <w:rPr>
                <w:rFonts w:eastAsia="Times New Roman" w:cs="Times New Roman"/>
              </w:rPr>
              <w:t>Projekta darba grupas galvenie uzdevumi:</w:t>
            </w:r>
          </w:p>
          <w:p w14:paraId="2B93710F" w14:textId="5B3E603D" w:rsidR="389EBFC0" w:rsidRDefault="389EBFC0" w:rsidP="00FE04F4">
            <w:pPr>
              <w:pStyle w:val="ListParagraph"/>
              <w:numPr>
                <w:ilvl w:val="0"/>
                <w:numId w:val="14"/>
              </w:numPr>
              <w:spacing w:before="240" w:after="240"/>
              <w:jc w:val="both"/>
              <w:rPr>
                <w:rFonts w:eastAsia="Times New Roman" w:cs="Times New Roman"/>
              </w:rPr>
            </w:pPr>
            <w:r w:rsidRPr="2D20B35E">
              <w:rPr>
                <w:rFonts w:eastAsia="Times New Roman" w:cs="Times New Roman"/>
              </w:rPr>
              <w:t>nodrošināt projekta ieviešanas pasākumu īstenošanu;</w:t>
            </w:r>
          </w:p>
          <w:p w14:paraId="228E9528" w14:textId="6651D81C" w:rsidR="389EBFC0" w:rsidRDefault="389EBFC0" w:rsidP="00FE04F4">
            <w:pPr>
              <w:pStyle w:val="ListParagraph"/>
              <w:numPr>
                <w:ilvl w:val="0"/>
                <w:numId w:val="14"/>
              </w:numPr>
              <w:spacing w:before="240" w:after="240"/>
              <w:jc w:val="both"/>
              <w:rPr>
                <w:rFonts w:eastAsia="Times New Roman" w:cs="Times New Roman"/>
              </w:rPr>
            </w:pPr>
            <w:r w:rsidRPr="2D20B35E">
              <w:rPr>
                <w:rFonts w:eastAsia="Times New Roman" w:cs="Times New Roman"/>
              </w:rPr>
              <w:t>vadīt un koordinēt projekta ieviešanu;</w:t>
            </w:r>
          </w:p>
          <w:p w14:paraId="0F002E99" w14:textId="56839C2F" w:rsidR="66707437" w:rsidRDefault="66707437" w:rsidP="00FE04F4">
            <w:pPr>
              <w:pStyle w:val="ListParagraph"/>
              <w:numPr>
                <w:ilvl w:val="0"/>
                <w:numId w:val="14"/>
              </w:numPr>
              <w:spacing w:before="240" w:after="240"/>
              <w:jc w:val="both"/>
              <w:rPr>
                <w:rFonts w:eastAsia="Times New Roman" w:cs="Times New Roman"/>
              </w:rPr>
            </w:pPr>
            <w:r w:rsidRPr="2D20B35E">
              <w:rPr>
                <w:rFonts w:eastAsia="Times New Roman" w:cs="Times New Roman"/>
              </w:rPr>
              <w:t>i</w:t>
            </w:r>
            <w:r w:rsidR="389EBFC0" w:rsidRPr="2D20B35E">
              <w:rPr>
                <w:rFonts w:eastAsia="Times New Roman" w:cs="Times New Roman"/>
              </w:rPr>
              <w:t>dentificēt riskus;</w:t>
            </w:r>
          </w:p>
          <w:p w14:paraId="2C4A9F9F" w14:textId="1A9CDAE2" w:rsidR="4D9E0F16" w:rsidRDefault="4D9E0F16" w:rsidP="00FE04F4">
            <w:pPr>
              <w:pStyle w:val="ListParagraph"/>
              <w:numPr>
                <w:ilvl w:val="0"/>
                <w:numId w:val="14"/>
              </w:numPr>
              <w:spacing w:before="240" w:after="240"/>
              <w:jc w:val="both"/>
              <w:rPr>
                <w:rFonts w:eastAsia="Times New Roman" w:cs="Times New Roman"/>
              </w:rPr>
            </w:pPr>
            <w:r w:rsidRPr="2D20B35E">
              <w:rPr>
                <w:rFonts w:eastAsia="Times New Roman" w:cs="Times New Roman"/>
              </w:rPr>
              <w:t>s</w:t>
            </w:r>
            <w:r w:rsidR="3EBB124A" w:rsidRPr="2D20B35E">
              <w:rPr>
                <w:rFonts w:eastAsia="Times New Roman" w:cs="Times New Roman"/>
              </w:rPr>
              <w:t>agatavot informāciju</w:t>
            </w:r>
            <w:r w:rsidR="389EBFC0" w:rsidRPr="2D20B35E">
              <w:rPr>
                <w:rFonts w:eastAsia="Times New Roman" w:cs="Times New Roman"/>
              </w:rPr>
              <w:t>, priekšlikumus Projekta uzraudzības komisijai.</w:t>
            </w:r>
          </w:p>
          <w:p w14:paraId="5768D126" w14:textId="159E3EEA" w:rsidR="003C6BBC" w:rsidRPr="0055606C" w:rsidRDefault="003C6BBC" w:rsidP="00FE04F4">
            <w:pPr>
              <w:ind w:left="45" w:right="45"/>
              <w:jc w:val="both"/>
              <w:rPr>
                <w:rFonts w:eastAsia="Times New Roman" w:cs="Times New Roman"/>
                <w:kern w:val="0"/>
                <w:sz w:val="24"/>
                <w:szCs w:val="24"/>
                <w:lang w:eastAsia="lv-LV"/>
                <w14:ligatures w14:val="none"/>
              </w:rPr>
            </w:pPr>
          </w:p>
        </w:tc>
      </w:tr>
      <w:tr w:rsidR="003C6BBC" w14:paraId="298E5CAE" w14:textId="77777777" w:rsidTr="44B4C860">
        <w:tc>
          <w:tcPr>
            <w:tcW w:w="5000" w:type="pct"/>
          </w:tcPr>
          <w:p w14:paraId="5F5934DF" w14:textId="77777777" w:rsidR="001A38F7" w:rsidRDefault="198F2E32" w:rsidP="0042070E">
            <w:pPr>
              <w:ind w:left="45" w:right="45"/>
              <w:rPr>
                <w:rFonts w:cs="Times New Roman"/>
                <w:sz w:val="24"/>
                <w:szCs w:val="24"/>
              </w:rPr>
            </w:pPr>
            <w:r w:rsidRPr="2D20B35E">
              <w:rPr>
                <w:rFonts w:ascii="Segoe UI Symbol" w:eastAsia="MS Gothic" w:hAnsi="Segoe UI Symbol" w:cs="Segoe UI Symbol"/>
                <w:sz w:val="24"/>
                <w:szCs w:val="24"/>
                <w:lang w:eastAsia="lv-LV"/>
              </w:rPr>
              <w:lastRenderedPageBreak/>
              <w:t>☒</w:t>
            </w: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sdt>
            <w:r w:rsidR="12AAB6BF" w:rsidRPr="2D20B35E">
              <w:rPr>
                <w:rFonts w:eastAsia="Times New Roman" w:cs="Times New Roman"/>
                <w:sz w:val="24"/>
                <w:szCs w:val="24"/>
                <w:lang w:eastAsia="lv-LV"/>
              </w:rPr>
              <w:t> </w:t>
            </w:r>
            <w:r w:rsidR="10AE0FE8" w:rsidRPr="00CA5581">
              <w:rPr>
                <w:rFonts w:cs="Times New Roman"/>
                <w:sz w:val="24"/>
                <w:szCs w:val="24"/>
              </w:rPr>
              <w:t>informācij</w:t>
            </w:r>
            <w:r w:rsidR="20D2B4A0" w:rsidRPr="00CA5581">
              <w:rPr>
                <w:rFonts w:cs="Times New Roman"/>
                <w:sz w:val="24"/>
                <w:szCs w:val="24"/>
              </w:rPr>
              <w:t>a</w:t>
            </w:r>
            <w:r w:rsidR="10AE0FE8" w:rsidRPr="00CA5581">
              <w:rPr>
                <w:rFonts w:cs="Times New Roman"/>
                <w:sz w:val="24"/>
                <w:szCs w:val="24"/>
              </w:rPr>
              <w:t xml:space="preserve"> par projekta “biznesa” īpašnieku (</w:t>
            </w:r>
            <w:proofErr w:type="spellStart"/>
            <w:r w:rsidR="10AE0FE8" w:rsidRPr="00CA5581">
              <w:rPr>
                <w:rFonts w:cs="Times New Roman"/>
                <w:i/>
                <w:iCs/>
                <w:sz w:val="24"/>
                <w:szCs w:val="24"/>
              </w:rPr>
              <w:t>business</w:t>
            </w:r>
            <w:proofErr w:type="spellEnd"/>
            <w:r w:rsidR="10AE0FE8" w:rsidRPr="00CA5581">
              <w:rPr>
                <w:rFonts w:cs="Times New Roman"/>
                <w:i/>
                <w:iCs/>
                <w:sz w:val="24"/>
                <w:szCs w:val="24"/>
              </w:rPr>
              <w:t xml:space="preserve"> </w:t>
            </w:r>
            <w:proofErr w:type="spellStart"/>
            <w:r w:rsidR="10AE0FE8" w:rsidRPr="00CA5581">
              <w:rPr>
                <w:rFonts w:cs="Times New Roman"/>
                <w:i/>
                <w:iCs/>
                <w:sz w:val="24"/>
                <w:szCs w:val="24"/>
              </w:rPr>
              <w:t>owner</w:t>
            </w:r>
            <w:proofErr w:type="spellEnd"/>
            <w:r w:rsidR="10AE0FE8" w:rsidRPr="00CA5581">
              <w:rPr>
                <w:rFonts w:cs="Times New Roman"/>
                <w:sz w:val="24"/>
                <w:szCs w:val="24"/>
              </w:rPr>
              <w:t>) un tā lomu projekta īstenošanā</w:t>
            </w:r>
          </w:p>
          <w:p w14:paraId="45203276" w14:textId="2252D8F0" w:rsidR="003C6BBC" w:rsidRPr="0055606C" w:rsidRDefault="1298C1FD" w:rsidP="0042070E">
            <w:pPr>
              <w:ind w:left="45" w:right="45"/>
            </w:pPr>
            <w:r w:rsidRPr="2D20B35E">
              <w:rPr>
                <w:rFonts w:cs="Times New Roman"/>
                <w:sz w:val="24"/>
                <w:szCs w:val="24"/>
              </w:rPr>
              <w:t xml:space="preserve"> </w:t>
            </w:r>
          </w:p>
          <w:p w14:paraId="1092B733" w14:textId="3005A8AD" w:rsidR="003C6BBC" w:rsidRPr="0055606C" w:rsidRDefault="56CF9573" w:rsidP="00FE04F4">
            <w:pPr>
              <w:ind w:left="45" w:right="45"/>
              <w:jc w:val="both"/>
            </w:pPr>
            <w:r w:rsidRPr="00CA5581">
              <w:rPr>
                <w:rFonts w:eastAsia="Times New Roman" w:cs="Times New Roman"/>
              </w:rPr>
              <w:t>Projekta “biznesa” īpašnieks (</w:t>
            </w:r>
            <w:proofErr w:type="spellStart"/>
            <w:r w:rsidRPr="00CA5581">
              <w:rPr>
                <w:rFonts w:eastAsia="Times New Roman" w:cs="Times New Roman"/>
              </w:rPr>
              <w:t>business</w:t>
            </w:r>
            <w:proofErr w:type="spellEnd"/>
            <w:r w:rsidRPr="00CA5581">
              <w:rPr>
                <w:rFonts w:eastAsia="Times New Roman" w:cs="Times New Roman"/>
              </w:rPr>
              <w:t xml:space="preserve"> </w:t>
            </w:r>
            <w:proofErr w:type="spellStart"/>
            <w:r w:rsidRPr="00CA5581">
              <w:rPr>
                <w:rFonts w:eastAsia="Times New Roman" w:cs="Times New Roman"/>
              </w:rPr>
              <w:t>owner</w:t>
            </w:r>
            <w:proofErr w:type="spellEnd"/>
            <w:r w:rsidRPr="00CA5581">
              <w:rPr>
                <w:rFonts w:eastAsia="Times New Roman" w:cs="Times New Roman"/>
              </w:rPr>
              <w:t xml:space="preserve">) ir </w:t>
            </w:r>
            <w:r w:rsidR="006D7EB2">
              <w:rPr>
                <w:rFonts w:eastAsia="Times New Roman" w:cs="Times New Roman"/>
              </w:rPr>
              <w:t>IDC</w:t>
            </w:r>
            <w:r w:rsidRPr="00CA5581">
              <w:rPr>
                <w:rFonts w:eastAsia="Times New Roman" w:cs="Times New Roman"/>
              </w:rPr>
              <w:t xml:space="preserve"> kā projekta finansējuma saņēmējs. Biznesa īpašnieks ir atbildīgs par projekta stratēģisko mērķu noteikšanu, projekta rezultātu atbilstību nozares vajadzībām, kā arī par projekta ietvaros attīstītās IKT infrastruktūras ilgtspējīgu izmantošanu pēc projekta noslēguma. Biznesa īpašnieks piedalās būtisku lēmumu pieņemšanā un nodrošina projekta atbilstību normatīvajām un kiberdrošības prasībām.</w:t>
            </w:r>
            <w:r w:rsidR="0E545B10" w:rsidRPr="2D20B35E">
              <w:rPr>
                <w:rFonts w:eastAsia="Times New Roman" w:cs="Times New Roman"/>
              </w:rPr>
              <w:t xml:space="preserve"> Vienlaikus infrastruktūrā izmitināto informācijas sistēmu biznesa īpašnieki būs arī attiecīgās nozaru institūcijas – Valsts policija, Tiesu administrācija, Ieslodzījuma vietu pārvalde, Valsts probācijas dienests un Latvijas Republikas prokuratūra u.c.</w:t>
            </w:r>
          </w:p>
          <w:p w14:paraId="69BD9873" w14:textId="54D29587" w:rsidR="003C6BBC" w:rsidRPr="0055606C" w:rsidRDefault="003C6BBC" w:rsidP="2D20B35E">
            <w:pPr>
              <w:ind w:left="45" w:right="45"/>
              <w:rPr>
                <w:rFonts w:cs="Times New Roman"/>
                <w:kern w:val="0"/>
                <w:sz w:val="24"/>
                <w:szCs w:val="24"/>
                <w:lang w:eastAsia="lv-LV"/>
                <w14:ligatures w14:val="none"/>
              </w:rPr>
            </w:pPr>
          </w:p>
        </w:tc>
      </w:tr>
      <w:tr w:rsidR="003C6BBC" w14:paraId="1D3CF45A" w14:textId="77777777" w:rsidTr="44B4C860">
        <w:tc>
          <w:tcPr>
            <w:tcW w:w="5000" w:type="pct"/>
          </w:tcPr>
          <w:p w14:paraId="549CC4F6" w14:textId="1D767669" w:rsidR="003C6BBC" w:rsidRPr="0055606C" w:rsidRDefault="003C6BBC" w:rsidP="004C592E">
            <w:pPr>
              <w:ind w:left="45" w:right="45"/>
              <w:rPr>
                <w:rFonts w:eastAsia="Times New Roman" w:cs="Times New Roman"/>
                <w:kern w:val="0"/>
                <w:sz w:val="24"/>
                <w:szCs w:val="24"/>
                <w:lang w:eastAsia="lv-LV"/>
                <w14:ligatures w14:val="none"/>
              </w:rPr>
            </w:pPr>
            <w:r w:rsidRPr="0055606C">
              <w:rPr>
                <w:rFonts w:eastAsia="Times New Roman" w:cs="Times New Roman"/>
                <w:kern w:val="0"/>
                <w:sz w:val="24"/>
                <w:szCs w:val="24"/>
                <w:lang w:eastAsia="lv-LV"/>
                <w14:ligatures w14:val="none"/>
              </w:rPr>
              <w:t xml:space="preserve">--- </w:t>
            </w:r>
          </w:p>
        </w:tc>
      </w:tr>
      <w:tr w:rsidR="003C6BBC" w14:paraId="1C30B4E8" w14:textId="77777777" w:rsidTr="44B4C860">
        <w:tc>
          <w:tcPr>
            <w:tcW w:w="5000" w:type="pct"/>
          </w:tcPr>
          <w:p w14:paraId="1BA175CB" w14:textId="60FDE214" w:rsidR="003C6BBC" w:rsidRPr="0055606C" w:rsidRDefault="00EE2890"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00A37CFD">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4C592E" w:rsidRPr="0055606C">
              <w:rPr>
                <w:rFonts w:cs="Times New Roman"/>
                <w:sz w:val="24"/>
                <w:szCs w:val="24"/>
              </w:rPr>
              <w:t>informācij</w:t>
            </w:r>
            <w:r w:rsidR="0055606C">
              <w:rPr>
                <w:rFonts w:cs="Times New Roman"/>
                <w:sz w:val="24"/>
                <w:szCs w:val="24"/>
              </w:rPr>
              <w:t>a</w:t>
            </w:r>
            <w:r w:rsidR="004C592E" w:rsidRPr="0055606C">
              <w:rPr>
                <w:rFonts w:cs="Times New Roman"/>
                <w:sz w:val="24"/>
                <w:szCs w:val="24"/>
              </w:rPr>
              <w:t xml:space="preserve"> par nosacījumiem projekta īstenošanai</w:t>
            </w:r>
            <w:r w:rsidR="00D754FF">
              <w:rPr>
                <w:rFonts w:cs="Times New Roman"/>
                <w:sz w:val="24"/>
                <w:szCs w:val="24"/>
              </w:rPr>
              <w:t xml:space="preserve"> </w:t>
            </w:r>
          </w:p>
        </w:tc>
      </w:tr>
      <w:tr w:rsidR="003C6BBC" w14:paraId="1C508323" w14:textId="77777777" w:rsidTr="44B4C860">
        <w:tc>
          <w:tcPr>
            <w:tcW w:w="5000" w:type="pct"/>
          </w:tcPr>
          <w:p w14:paraId="07E3B393" w14:textId="77777777" w:rsidR="00A37CFD" w:rsidRPr="008A28EA" w:rsidRDefault="00A37CFD" w:rsidP="00FE04F4">
            <w:pPr>
              <w:shd w:val="clear" w:color="auto" w:fill="FFFFFF" w:themeFill="background1"/>
              <w:spacing w:before="195"/>
              <w:ind w:left="58" w:right="58"/>
              <w:jc w:val="both"/>
              <w:rPr>
                <w:rFonts w:eastAsia="Times New Roman" w:cs="Times New Roman"/>
                <w:color w:val="000000" w:themeColor="text1"/>
              </w:rPr>
            </w:pPr>
            <w:r w:rsidRPr="75B9036A">
              <w:rPr>
                <w:rFonts w:eastAsia="Times New Roman" w:cs="Times New Roman"/>
                <w:color w:val="000000" w:themeColor="text1"/>
              </w:rPr>
              <w:t xml:space="preserve">Projekta īstenošana un uzraudzība tiks īstenota saskaņā ar Ministru kabineta 2024. gada 4. jūnija noteikumiem Nr. 338 " Eiropas Savienības kohēzijas politikas programmas 2021.–2027. gadam 1.3.1. specifiskā atbalsta mērķa "Izmantot </w:t>
            </w:r>
            <w:proofErr w:type="spellStart"/>
            <w:r w:rsidRPr="75B9036A">
              <w:rPr>
                <w:rFonts w:eastAsia="Times New Roman" w:cs="Times New Roman"/>
                <w:color w:val="000000" w:themeColor="text1"/>
              </w:rPr>
              <w:t>digitalizācijas</w:t>
            </w:r>
            <w:proofErr w:type="spellEnd"/>
            <w:r w:rsidRPr="75B9036A">
              <w:rPr>
                <w:rFonts w:eastAsia="Times New Roman" w:cs="Times New Roman"/>
                <w:color w:val="000000" w:themeColor="text1"/>
              </w:rPr>
              <w:t xml:space="preserve"> priekšrocības iedzīvotājiem, uzņēmumiem, pētniecības organizācijām un publiskajām iestādēm" 1.3.1.1. pasākuma "IKT risinājumu un pakalpojumu attīstība un iespēju radīšana privātajam sektoram" īstenošanas noteikumi ". </w:t>
            </w:r>
          </w:p>
          <w:p w14:paraId="7F3E83BA" w14:textId="1A9CAE9E" w:rsidR="003C6BBC" w:rsidRPr="0055606C" w:rsidRDefault="003C6BBC" w:rsidP="00334979">
            <w:pPr>
              <w:ind w:left="45" w:right="45"/>
              <w:rPr>
                <w:rFonts w:eastAsia="Times New Roman" w:cs="Times New Roman"/>
                <w:kern w:val="0"/>
                <w:sz w:val="24"/>
                <w:szCs w:val="24"/>
                <w:lang w:eastAsia="lv-LV"/>
                <w14:ligatures w14:val="none"/>
              </w:rPr>
            </w:pPr>
            <w:r w:rsidRPr="0055606C">
              <w:rPr>
                <w:rFonts w:eastAsia="Times New Roman" w:cs="Times New Roman"/>
                <w:kern w:val="0"/>
                <w:sz w:val="24"/>
                <w:szCs w:val="24"/>
                <w:lang w:eastAsia="lv-LV"/>
                <w14:ligatures w14:val="none"/>
              </w:rPr>
              <w:t xml:space="preserve"> </w:t>
            </w:r>
          </w:p>
        </w:tc>
      </w:tr>
      <w:tr w:rsidR="003C6BBC" w14:paraId="698D6B33" w14:textId="77777777" w:rsidTr="44B4C860">
        <w:tc>
          <w:tcPr>
            <w:tcW w:w="5000" w:type="pct"/>
          </w:tcPr>
          <w:p w14:paraId="627CD1E7" w14:textId="76442F20" w:rsidR="003C6BBC" w:rsidRPr="0055606C" w:rsidRDefault="00EE2890"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008B5AD2">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334979" w:rsidRPr="0055606C">
              <w:rPr>
                <w:rFonts w:cs="Times New Roman"/>
                <w:sz w:val="24"/>
                <w:szCs w:val="24"/>
              </w:rPr>
              <w:t>informācij</w:t>
            </w:r>
            <w:r w:rsidR="0055606C">
              <w:rPr>
                <w:rFonts w:cs="Times New Roman"/>
                <w:sz w:val="24"/>
                <w:szCs w:val="24"/>
              </w:rPr>
              <w:t>a</w:t>
            </w:r>
            <w:r w:rsidR="00334979" w:rsidRPr="0055606C">
              <w:rPr>
                <w:rFonts w:cs="Times New Roman"/>
                <w:sz w:val="24"/>
                <w:szCs w:val="24"/>
              </w:rPr>
              <w:t xml:space="preserve"> par riskiem</w:t>
            </w:r>
            <w:r w:rsidR="00D754FF">
              <w:rPr>
                <w:rFonts w:cs="Times New Roman"/>
                <w:sz w:val="24"/>
                <w:szCs w:val="24"/>
              </w:rPr>
              <w:t xml:space="preserve"> </w:t>
            </w:r>
          </w:p>
        </w:tc>
      </w:tr>
      <w:tr w:rsidR="003C6BBC" w14:paraId="216D5B12" w14:textId="77777777" w:rsidTr="44B4C860">
        <w:tc>
          <w:tcPr>
            <w:tcW w:w="5000" w:type="pct"/>
          </w:tcPr>
          <w:p w14:paraId="1607D07C" w14:textId="77777777" w:rsidR="008B5AD2" w:rsidRPr="00D05B79" w:rsidRDefault="008B5AD2" w:rsidP="008B5AD2">
            <w:pPr>
              <w:spacing w:before="120"/>
              <w:ind w:left="58" w:right="58"/>
              <w:rPr>
                <w:rFonts w:eastAsia="Times New Roman" w:cs="Times New Roman"/>
                <w:color w:val="000000" w:themeColor="text1"/>
              </w:rPr>
            </w:pPr>
            <w:r w:rsidRPr="75B9036A">
              <w:rPr>
                <w:rFonts w:eastAsia="Times New Roman" w:cs="Times New Roman"/>
                <w:color w:val="000000" w:themeColor="text1"/>
              </w:rPr>
              <w:t xml:space="preserve">Projekta savlaicīgu īstenošanu apdraud šādi riski: </w:t>
            </w:r>
          </w:p>
          <w:p w14:paraId="44D5E14A" w14:textId="35D65788" w:rsidR="008B5AD2" w:rsidRDefault="006D7EB2" w:rsidP="008B5AD2">
            <w:pPr>
              <w:pStyle w:val="ListParagraph"/>
              <w:numPr>
                <w:ilvl w:val="0"/>
                <w:numId w:val="38"/>
              </w:numPr>
              <w:spacing w:before="120"/>
              <w:ind w:left="418" w:right="58"/>
              <w:rPr>
                <w:rFonts w:eastAsia="Times New Roman" w:cs="Times New Roman"/>
                <w:color w:val="000000" w:themeColor="text1"/>
              </w:rPr>
            </w:pPr>
            <w:r>
              <w:rPr>
                <w:rFonts w:eastAsia="Times New Roman" w:cs="Times New Roman"/>
                <w:color w:val="000000" w:themeColor="text1"/>
              </w:rPr>
              <w:t>I</w:t>
            </w:r>
            <w:r>
              <w:rPr>
                <w:rFonts w:eastAsia="Times New Roman" w:cs="Times New Roman"/>
              </w:rPr>
              <w:t>DC</w:t>
            </w:r>
            <w:r w:rsidR="008B5AD2" w:rsidRPr="75B9036A">
              <w:rPr>
                <w:rFonts w:eastAsia="Times New Roman" w:cs="Times New Roman"/>
                <w:color w:val="000000" w:themeColor="text1"/>
              </w:rPr>
              <w:t xml:space="preserve"> darbinieku noslodze citos paralēli realizējamos </w:t>
            </w:r>
            <w:r>
              <w:rPr>
                <w:rFonts w:eastAsia="Times New Roman" w:cs="Times New Roman"/>
                <w:color w:val="000000" w:themeColor="text1"/>
              </w:rPr>
              <w:t>I</w:t>
            </w:r>
            <w:r>
              <w:rPr>
                <w:rFonts w:eastAsia="Times New Roman" w:cs="Times New Roman"/>
              </w:rPr>
              <w:t>DC</w:t>
            </w:r>
            <w:r w:rsidR="008B5AD2" w:rsidRPr="75B9036A">
              <w:rPr>
                <w:rFonts w:eastAsia="Times New Roman" w:cs="Times New Roman"/>
                <w:color w:val="000000" w:themeColor="text1"/>
              </w:rPr>
              <w:t xml:space="preserve"> projektos;</w:t>
            </w:r>
          </w:p>
          <w:p w14:paraId="5C30AF38" w14:textId="77777777" w:rsidR="008B5AD2" w:rsidRDefault="008B5AD2" w:rsidP="008B5AD2">
            <w:pPr>
              <w:pStyle w:val="ListParagraph"/>
              <w:numPr>
                <w:ilvl w:val="0"/>
                <w:numId w:val="38"/>
              </w:numPr>
              <w:spacing w:before="120"/>
              <w:ind w:left="418" w:right="58"/>
              <w:rPr>
                <w:rFonts w:eastAsia="Times New Roman" w:cs="Times New Roman"/>
                <w:color w:val="000000" w:themeColor="text1"/>
              </w:rPr>
            </w:pPr>
            <w:r w:rsidRPr="75B9036A">
              <w:rPr>
                <w:rFonts w:eastAsia="Times New Roman" w:cs="Times New Roman"/>
                <w:color w:val="000000" w:themeColor="text1"/>
              </w:rPr>
              <w:t xml:space="preserve">IKT iekārtu ražotāju produkcijas piegāžu kavēšanās; </w:t>
            </w:r>
          </w:p>
          <w:p w14:paraId="52BEE14B" w14:textId="77777777" w:rsidR="008B5AD2" w:rsidRDefault="20EBA671" w:rsidP="008B5AD2">
            <w:pPr>
              <w:pStyle w:val="ListParagraph"/>
              <w:numPr>
                <w:ilvl w:val="0"/>
                <w:numId w:val="38"/>
              </w:numPr>
              <w:spacing w:before="120"/>
              <w:ind w:left="418" w:right="58"/>
              <w:rPr>
                <w:rFonts w:eastAsia="Times New Roman" w:cs="Times New Roman"/>
                <w:color w:val="000000" w:themeColor="text1"/>
              </w:rPr>
            </w:pPr>
            <w:r w:rsidRPr="2D20B35E">
              <w:rPr>
                <w:rFonts w:eastAsia="Times New Roman" w:cs="Times New Roman"/>
                <w:color w:val="000000" w:themeColor="text1"/>
              </w:rPr>
              <w:t>Būtiskas preču un pakalpojumu cenu izmaiņas ģeopolitisko procesu ietekmē;</w:t>
            </w:r>
          </w:p>
          <w:p w14:paraId="559071DF" w14:textId="364E6D3A" w:rsidR="003C6BBC" w:rsidRPr="0055606C" w:rsidRDefault="20EBA671" w:rsidP="008B5AD2">
            <w:pPr>
              <w:ind w:left="45" w:right="45"/>
              <w:rPr>
                <w:rFonts w:eastAsia="Times New Roman" w:cs="Times New Roman"/>
                <w:kern w:val="0"/>
                <w:sz w:val="24"/>
                <w:szCs w:val="24"/>
                <w:lang w:eastAsia="lv-LV"/>
                <w14:ligatures w14:val="none"/>
              </w:rPr>
            </w:pPr>
            <w:r w:rsidRPr="75B9036A">
              <w:rPr>
                <w:rFonts w:eastAsia="Times New Roman" w:cs="Times New Roman"/>
                <w:color w:val="000000" w:themeColor="text1"/>
              </w:rPr>
              <w:t>.</w:t>
            </w:r>
            <w:r w:rsidR="4D402AA0" w:rsidRPr="2D20B35E">
              <w:rPr>
                <w:rFonts w:eastAsia="Times New Roman" w:cs="Times New Roman"/>
                <w:sz w:val="24"/>
                <w:szCs w:val="24"/>
                <w:lang w:eastAsia="lv-LV"/>
              </w:rPr>
              <w:t>---</w:t>
            </w:r>
          </w:p>
        </w:tc>
      </w:tr>
      <w:tr w:rsidR="003C6BBC" w14:paraId="39EA9FAB" w14:textId="77777777" w:rsidTr="44B4C860">
        <w:tc>
          <w:tcPr>
            <w:tcW w:w="5000" w:type="pct"/>
          </w:tcPr>
          <w:p w14:paraId="644EB2D6" w14:textId="369A8B26" w:rsidR="003C6BBC" w:rsidRPr="0055606C" w:rsidRDefault="00EE2890" w:rsidP="0042070E">
            <w:pPr>
              <w:ind w:left="45" w:right="45"/>
              <w:rPr>
                <w:rFonts w:cs="Times New Roman"/>
                <w:sz w:val="24"/>
                <w:szCs w:val="24"/>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00B3251B">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D93601" w:rsidRPr="0055606C">
              <w:rPr>
                <w:rFonts w:cs="Times New Roman"/>
                <w:sz w:val="24"/>
                <w:szCs w:val="24"/>
              </w:rPr>
              <w:t>informācij</w:t>
            </w:r>
            <w:r w:rsidR="0055606C">
              <w:rPr>
                <w:rFonts w:cs="Times New Roman"/>
                <w:sz w:val="24"/>
                <w:szCs w:val="24"/>
              </w:rPr>
              <w:t>a</w:t>
            </w:r>
            <w:r w:rsidR="00D93601" w:rsidRPr="0055606C">
              <w:rPr>
                <w:rFonts w:cs="Times New Roman"/>
                <w:sz w:val="24"/>
                <w:szCs w:val="24"/>
              </w:rPr>
              <w:t xml:space="preserve"> par projekta sasaisti ar citiem projektiem</w:t>
            </w:r>
            <w:r w:rsidR="00D754FF">
              <w:rPr>
                <w:rFonts w:cs="Times New Roman"/>
                <w:sz w:val="24"/>
                <w:szCs w:val="24"/>
              </w:rPr>
              <w:t xml:space="preserve"> </w:t>
            </w:r>
          </w:p>
          <w:p w14:paraId="5C410738" w14:textId="77777777" w:rsidR="00B3251B" w:rsidRPr="008A28EA" w:rsidRDefault="00B3251B" w:rsidP="00FE04F4">
            <w:pPr>
              <w:spacing w:before="120"/>
              <w:ind w:left="57" w:right="57"/>
              <w:jc w:val="both"/>
            </w:pPr>
            <w:r w:rsidRPr="75B9036A">
              <w:rPr>
                <w:rFonts w:cs="Times New Roman"/>
                <w:color w:val="000000" w:themeColor="text1"/>
              </w:rPr>
              <w:t xml:space="preserve">Projekts skatāms sinerģijā ar </w:t>
            </w:r>
            <w:r w:rsidRPr="75B9036A">
              <w:rPr>
                <w:rFonts w:eastAsiaTheme="minorEastAsia" w:cs="Times New Roman"/>
                <w:color w:val="000000" w:themeColor="text1"/>
              </w:rPr>
              <w:t xml:space="preserve">Eiropas Savienības kohēzijas politikas programmas 2021.–2027. gadam  1.3.1. specifiskā atbalsta mērķa "Izmantot </w:t>
            </w:r>
            <w:proofErr w:type="spellStart"/>
            <w:r w:rsidRPr="75B9036A">
              <w:rPr>
                <w:rFonts w:eastAsiaTheme="minorEastAsia" w:cs="Times New Roman"/>
                <w:color w:val="000000" w:themeColor="text1"/>
              </w:rPr>
              <w:t>digitalizācijas</w:t>
            </w:r>
            <w:proofErr w:type="spellEnd"/>
            <w:r w:rsidRPr="75B9036A">
              <w:rPr>
                <w:rFonts w:eastAsiaTheme="minorEastAsia" w:cs="Times New Roman"/>
                <w:color w:val="000000" w:themeColor="text1"/>
              </w:rPr>
              <w:t xml:space="preserve"> priekšrocības  iedzīvotājiem, uzņēmumiem, pētniecības organizācijām un  publiskajām iestādēm"  1.3.1.1. pasākuma "IKT risinājumu un pakalpojumu attīstība un iespēju radīšana privātajam sektoram" projektiem: </w:t>
            </w:r>
          </w:p>
          <w:p w14:paraId="45BED313" w14:textId="64656DF2" w:rsidR="00B3251B" w:rsidRPr="008A28EA" w:rsidRDefault="1D2B9CFC" w:rsidP="00FE04F4">
            <w:pPr>
              <w:pStyle w:val="ListParagraph"/>
              <w:numPr>
                <w:ilvl w:val="0"/>
                <w:numId w:val="39"/>
              </w:numPr>
              <w:shd w:val="clear" w:color="auto" w:fill="FFFFFF" w:themeFill="background1"/>
              <w:spacing w:before="195"/>
              <w:ind w:left="360" w:right="58"/>
              <w:jc w:val="both"/>
              <w:rPr>
                <w:rFonts w:eastAsia="Times New Roman" w:cs="Times New Roman"/>
                <w:color w:val="000000" w:themeColor="text1"/>
              </w:rPr>
            </w:pPr>
            <w:r w:rsidRPr="2D20B35E">
              <w:rPr>
                <w:rFonts w:eastAsiaTheme="minorEastAsia" w:cs="Times New Roman"/>
                <w:color w:val="000000" w:themeColor="text1"/>
              </w:rPr>
              <w:t>“E-KRASS 2. kārta un digitālo risinājumu attīstība sabiedriskās kārtības un drošības nodrošināšanai”;</w:t>
            </w:r>
          </w:p>
          <w:p w14:paraId="44B450AD" w14:textId="77777777" w:rsidR="00B3251B" w:rsidRPr="008A28EA" w:rsidRDefault="1D2B9CFC" w:rsidP="00FE04F4">
            <w:pPr>
              <w:pStyle w:val="ListParagraph"/>
              <w:numPr>
                <w:ilvl w:val="0"/>
                <w:numId w:val="39"/>
              </w:numPr>
              <w:shd w:val="clear" w:color="auto" w:fill="FFFFFF" w:themeFill="background1"/>
              <w:spacing w:before="195"/>
              <w:ind w:left="360" w:right="58"/>
              <w:jc w:val="both"/>
              <w:rPr>
                <w:rFonts w:eastAsia="Times New Roman" w:cs="Times New Roman"/>
                <w:color w:val="000000" w:themeColor="text1"/>
              </w:rPr>
            </w:pPr>
            <w:r w:rsidRPr="2D20B35E">
              <w:rPr>
                <w:rFonts w:cs="Times New Roman"/>
                <w:color w:val="000000" w:themeColor="text1"/>
              </w:rPr>
              <w:t xml:space="preserve"> “Kriminālistikas pārvaldes ekspertīžu laboratorijas informācijas sistēmas (ELIS) attīstība, 2. kārta”;</w:t>
            </w:r>
          </w:p>
          <w:p w14:paraId="25CFEA7F" w14:textId="71C946C2" w:rsidR="00560ED1" w:rsidRDefault="1D2B9CFC" w:rsidP="00560ED1">
            <w:pPr>
              <w:pStyle w:val="ListParagraph"/>
              <w:numPr>
                <w:ilvl w:val="0"/>
                <w:numId w:val="39"/>
              </w:numPr>
              <w:shd w:val="clear" w:color="auto" w:fill="FFFFFF" w:themeFill="background1"/>
              <w:spacing w:before="195"/>
              <w:ind w:left="360" w:right="58"/>
              <w:jc w:val="both"/>
              <w:rPr>
                <w:rFonts w:eastAsia="Times New Roman" w:cs="Times New Roman"/>
              </w:rPr>
            </w:pPr>
            <w:r w:rsidRPr="2D20B35E">
              <w:rPr>
                <w:rFonts w:eastAsia="Times New Roman" w:cs="Times New Roman"/>
              </w:rPr>
              <w:t xml:space="preserve"> </w:t>
            </w:r>
            <w:bookmarkStart w:id="3" w:name="_Hlk221477434"/>
            <w:r w:rsidRPr="2D20B35E">
              <w:rPr>
                <w:rFonts w:eastAsia="Times New Roman" w:cs="Times New Roman"/>
              </w:rPr>
              <w:t>”Jaunas Personu apliecinošu dokumentu informācijas sistēmas izstrāde, daļējas pašapkalpošanās risinājuma ieviešana un personu apliecinošu dokumentu izsniegšanas tehniskās infrastruktūras attīstība”</w:t>
            </w:r>
            <w:bookmarkEnd w:id="3"/>
            <w:r w:rsidR="007E2CC8">
              <w:rPr>
                <w:rFonts w:eastAsia="Times New Roman" w:cs="Times New Roman"/>
              </w:rPr>
              <w:t>.</w:t>
            </w:r>
          </w:p>
          <w:p w14:paraId="30E6B716" w14:textId="77777777" w:rsidR="00E55A54" w:rsidRDefault="00E55A54" w:rsidP="00AB2EE1">
            <w:pPr>
              <w:ind w:right="45"/>
              <w:jc w:val="both"/>
            </w:pPr>
          </w:p>
          <w:p w14:paraId="4236586A" w14:textId="178B013E" w:rsidR="00B51EF1" w:rsidRPr="0055606C" w:rsidRDefault="00700A23" w:rsidP="00AB2EE1">
            <w:pPr>
              <w:ind w:left="45" w:right="45"/>
              <w:jc w:val="both"/>
              <w:rPr>
                <w:rFonts w:cs="Times New Roman"/>
                <w:sz w:val="24"/>
                <w:szCs w:val="24"/>
                <w:highlight w:val="yellow"/>
                <w:lang w:eastAsia="lv-LV"/>
              </w:rPr>
            </w:pPr>
            <w:r>
              <w:t xml:space="preserve">Projekta mērķis ir nodrošināt iespēju īstenot minētos projektus, attīstot centralizētu, mērogojamu un drošu IKT infrastruktūru, kas </w:t>
            </w:r>
            <w:r w:rsidR="007805D1">
              <w:t>rada tehniskos priekšnosacījumus</w:t>
            </w:r>
            <w:r>
              <w:t xml:space="preserve"> saistītajos projektos attīstāmo informācijas sistēmu izmitināšanai, kā arī </w:t>
            </w:r>
            <w:r w:rsidR="007805D1">
              <w:t>sekmējot</w:t>
            </w:r>
            <w:r>
              <w:t xml:space="preserve"> šo sistēmu ilgtspējīg</w:t>
            </w:r>
            <w:r w:rsidR="007805D1">
              <w:t>u</w:t>
            </w:r>
            <w:r>
              <w:t xml:space="preserve"> ekspluatācij</w:t>
            </w:r>
            <w:r w:rsidR="007805D1">
              <w:t xml:space="preserve">u </w:t>
            </w:r>
            <w:r>
              <w:t>atbilstoši kiberdrošības un darbības nepārtrauktības prasībām.</w:t>
            </w:r>
          </w:p>
        </w:tc>
      </w:tr>
      <w:tr w:rsidR="00A25B1D" w14:paraId="0DEBEEED" w14:textId="77777777" w:rsidTr="44B4C860">
        <w:tc>
          <w:tcPr>
            <w:tcW w:w="5000" w:type="pct"/>
          </w:tcPr>
          <w:p w14:paraId="71EB61C8" w14:textId="15365C3F" w:rsidR="00A25B1D" w:rsidRDefault="00D298E0" w:rsidP="2D20B35E">
            <w:pPr>
              <w:ind w:left="45" w:right="45"/>
              <w:rPr>
                <w:rFonts w:cs="Times New Roman"/>
                <w:sz w:val="24"/>
                <w:szCs w:val="24"/>
              </w:rPr>
            </w:pPr>
            <w:r w:rsidRPr="00CA5581">
              <w:rPr>
                <w:rFonts w:ascii="Segoe UI Symbol" w:eastAsia="MS Gothic" w:hAnsi="Segoe UI Symbol" w:cs="Segoe UI Symbol"/>
                <w:sz w:val="24"/>
                <w:szCs w:val="24"/>
                <w:lang w:eastAsia="lv-LV"/>
              </w:rPr>
              <w:t>☒</w:t>
            </w: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sdt>
            <w:r w:rsidR="4D402AA0" w:rsidRPr="2D20B35E">
              <w:rPr>
                <w:rFonts w:eastAsia="Times New Roman" w:cs="Times New Roman"/>
                <w:sz w:val="24"/>
                <w:szCs w:val="24"/>
                <w:lang w:eastAsia="lv-LV"/>
              </w:rPr>
              <w:t> </w:t>
            </w:r>
            <w:r w:rsidR="4D402AA0" w:rsidRPr="00CA5581">
              <w:rPr>
                <w:rFonts w:cs="Times New Roman"/>
                <w:sz w:val="24"/>
                <w:szCs w:val="24"/>
              </w:rPr>
              <w:t>informācij</w:t>
            </w:r>
            <w:r w:rsidR="20D2B4A0" w:rsidRPr="00CA5581">
              <w:rPr>
                <w:rFonts w:cs="Times New Roman"/>
                <w:sz w:val="24"/>
                <w:szCs w:val="24"/>
              </w:rPr>
              <w:t>a</w:t>
            </w:r>
            <w:r w:rsidR="4D402AA0" w:rsidRPr="00CA5581">
              <w:rPr>
                <w:rFonts w:cs="Times New Roman"/>
                <w:sz w:val="24"/>
                <w:szCs w:val="24"/>
              </w:rPr>
              <w:t xml:space="preserve"> par projekta sasaisti ar atkl</w:t>
            </w:r>
            <w:r w:rsidR="13C4B731" w:rsidRPr="00CA5581">
              <w:rPr>
                <w:rFonts w:cs="Times New Roman"/>
                <w:sz w:val="24"/>
                <w:szCs w:val="24"/>
              </w:rPr>
              <w:t>ātas stratēģiskās autonomijas un drošības jautājumiem</w:t>
            </w:r>
            <w:r w:rsidR="1298C1FD" w:rsidRPr="00CA5581">
              <w:rPr>
                <w:rFonts w:cs="Times New Roman"/>
                <w:sz w:val="24"/>
                <w:szCs w:val="24"/>
              </w:rPr>
              <w:t xml:space="preserve"> </w:t>
            </w:r>
          </w:p>
          <w:p w14:paraId="617D9AA0" w14:textId="77777777" w:rsidR="007E0B21" w:rsidRPr="00C210AB" w:rsidRDefault="007E0B21" w:rsidP="2D20B35E">
            <w:pPr>
              <w:ind w:left="45" w:right="45"/>
              <w:rPr>
                <w:rFonts w:cs="Times New Roman"/>
                <w:sz w:val="24"/>
                <w:szCs w:val="24"/>
              </w:rPr>
            </w:pPr>
          </w:p>
          <w:p w14:paraId="2B2AC42A" w14:textId="7FF09BE5" w:rsidR="00A25B1D" w:rsidRPr="00CA5581" w:rsidRDefault="00B51EF1" w:rsidP="00FE04F4">
            <w:pPr>
              <w:jc w:val="both"/>
              <w:rPr>
                <w:rFonts w:eastAsia="Times New Roman" w:cs="Times New Roman"/>
              </w:rPr>
            </w:pPr>
            <w:r>
              <w:rPr>
                <w:rFonts w:eastAsia="Times New Roman" w:cs="Times New Roman"/>
              </w:rPr>
              <w:t>Nodrošinot iespēju īstenot E-KRASS, ELIS un PADIS projektus un m</w:t>
            </w:r>
            <w:r w:rsidRPr="2D20B35E">
              <w:rPr>
                <w:rFonts w:eastAsia="Times New Roman" w:cs="Times New Roman"/>
              </w:rPr>
              <w:t xml:space="preserve">odernizējot </w:t>
            </w:r>
            <w:r w:rsidR="00012F32">
              <w:rPr>
                <w:rFonts w:eastAsia="Times New Roman" w:cs="Times New Roman"/>
              </w:rPr>
              <w:t>IDC</w:t>
            </w:r>
            <w:r w:rsidR="1B77BDDD" w:rsidRPr="2D20B35E">
              <w:rPr>
                <w:rFonts w:eastAsia="Times New Roman" w:cs="Times New Roman"/>
              </w:rPr>
              <w:t xml:space="preserve"> uzturēto kritisko IKT infrastruktūru </w:t>
            </w:r>
            <w:r w:rsidR="00470507">
              <w:rPr>
                <w:rFonts w:eastAsia="Times New Roman" w:cs="Times New Roman"/>
              </w:rPr>
              <w:t>p</w:t>
            </w:r>
            <w:r w:rsidR="00470507" w:rsidRPr="00CA5581">
              <w:rPr>
                <w:rFonts w:eastAsia="Times New Roman" w:cs="Times New Roman"/>
              </w:rPr>
              <w:t>rojekt</w:t>
            </w:r>
            <w:r w:rsidR="00470507" w:rsidRPr="2D20B35E">
              <w:rPr>
                <w:rFonts w:eastAsia="Times New Roman" w:cs="Times New Roman"/>
              </w:rPr>
              <w:t xml:space="preserve">a </w:t>
            </w:r>
            <w:r w:rsidR="4A50893F" w:rsidRPr="2D20B35E">
              <w:rPr>
                <w:rFonts w:eastAsia="Times New Roman" w:cs="Times New Roman"/>
              </w:rPr>
              <w:t>i</w:t>
            </w:r>
            <w:r w:rsidR="7EF6AB00" w:rsidRPr="2D20B35E">
              <w:rPr>
                <w:rFonts w:eastAsia="Times New Roman" w:cs="Times New Roman"/>
              </w:rPr>
              <w:t>eviešanas rezultātā t</w:t>
            </w:r>
            <w:r w:rsidR="62F97EE8" w:rsidRPr="2D20B35E">
              <w:rPr>
                <w:rFonts w:eastAsia="Times New Roman" w:cs="Times New Roman"/>
              </w:rPr>
              <w:t>iks</w:t>
            </w:r>
            <w:r w:rsidR="7EF6AB00" w:rsidRPr="2D20B35E">
              <w:rPr>
                <w:rFonts w:eastAsia="Times New Roman" w:cs="Times New Roman"/>
              </w:rPr>
              <w:t xml:space="preserve"> veicināta</w:t>
            </w:r>
            <w:r w:rsidR="4A50893F" w:rsidRPr="00CA5581">
              <w:rPr>
                <w:rFonts w:eastAsia="Times New Roman" w:cs="Times New Roman"/>
              </w:rPr>
              <w:t xml:space="preserve"> valsts stratēģisk</w:t>
            </w:r>
            <w:r w:rsidR="1188353B" w:rsidRPr="2D20B35E">
              <w:rPr>
                <w:rFonts w:eastAsia="Times New Roman" w:cs="Times New Roman"/>
              </w:rPr>
              <w:t>ā</w:t>
            </w:r>
            <w:r w:rsidR="4A50893F" w:rsidRPr="00CA5581">
              <w:rPr>
                <w:rFonts w:eastAsia="Times New Roman" w:cs="Times New Roman"/>
              </w:rPr>
              <w:t xml:space="preserve"> autonomij</w:t>
            </w:r>
            <w:r w:rsidR="5E72F364" w:rsidRPr="2D20B35E">
              <w:rPr>
                <w:rFonts w:eastAsia="Times New Roman" w:cs="Times New Roman"/>
              </w:rPr>
              <w:t>a</w:t>
            </w:r>
            <w:r w:rsidR="4A50893F" w:rsidRPr="00CA5581">
              <w:rPr>
                <w:rFonts w:eastAsia="Times New Roman" w:cs="Times New Roman"/>
              </w:rPr>
              <w:t xml:space="preserve"> un drošīb</w:t>
            </w:r>
            <w:r w:rsidR="53C57D5C" w:rsidRPr="2D20B35E">
              <w:rPr>
                <w:rFonts w:eastAsia="Times New Roman" w:cs="Times New Roman"/>
              </w:rPr>
              <w:t>a</w:t>
            </w:r>
            <w:r w:rsidR="4A50893F" w:rsidRPr="00CA5581">
              <w:rPr>
                <w:rFonts w:eastAsia="Times New Roman" w:cs="Times New Roman"/>
              </w:rPr>
              <w:t xml:space="preserve">, nodrošināta </w:t>
            </w:r>
            <w:r w:rsidR="50AC65C7" w:rsidRPr="2D20B35E">
              <w:rPr>
                <w:rFonts w:eastAsia="Times New Roman" w:cs="Times New Roman"/>
              </w:rPr>
              <w:t>nozīmīgu</w:t>
            </w:r>
            <w:r w:rsidR="4A50893F" w:rsidRPr="00CA5581">
              <w:rPr>
                <w:rFonts w:eastAsia="Times New Roman" w:cs="Times New Roman"/>
              </w:rPr>
              <w:t xml:space="preserve"> valsts informācijas sistēmu (E‑KRASS, PADIS, ELIS, </w:t>
            </w:r>
            <w:r w:rsidR="59694BC7" w:rsidRPr="2D20B35E">
              <w:rPr>
                <w:rFonts w:eastAsia="Times New Roman" w:cs="Times New Roman"/>
              </w:rPr>
              <w:t xml:space="preserve">Sodu reģistrs, Uzskaišu kategorijas, </w:t>
            </w:r>
            <w:r w:rsidR="4A50893F" w:rsidRPr="00CA5581">
              <w:rPr>
                <w:rFonts w:eastAsia="Times New Roman" w:cs="Times New Roman"/>
              </w:rPr>
              <w:t>Ieroču reģistrs u.c.) droša un nepārtraukta darbība atbilstoši nacionālajām un ES kiberdrošības prasībām.</w:t>
            </w:r>
          </w:p>
          <w:p w14:paraId="2A551E4F" w14:textId="1C2DB6E1" w:rsidR="00A25B1D" w:rsidRPr="00CA5581" w:rsidRDefault="4A50893F" w:rsidP="00FE04F4">
            <w:pPr>
              <w:jc w:val="both"/>
              <w:rPr>
                <w:rFonts w:eastAsia="Times New Roman" w:cs="Times New Roman"/>
              </w:rPr>
            </w:pPr>
            <w:r w:rsidRPr="00CA5581">
              <w:rPr>
                <w:rFonts w:eastAsia="Times New Roman" w:cs="Times New Roman"/>
              </w:rPr>
              <w:t xml:space="preserve">Infrastruktūras modernizācija mazina atkarību no novecojušiem un ārējiem tehnoloģiskajiem risinājumiem, uzlabo datu aizsardzību, samazina ievainojamību pret </w:t>
            </w:r>
            <w:proofErr w:type="spellStart"/>
            <w:r w:rsidRPr="00CA5581">
              <w:rPr>
                <w:rFonts w:eastAsia="Times New Roman" w:cs="Times New Roman"/>
              </w:rPr>
              <w:t>kiberdraudiem</w:t>
            </w:r>
            <w:proofErr w:type="spellEnd"/>
            <w:r w:rsidRPr="00CA5581">
              <w:rPr>
                <w:rFonts w:eastAsia="Times New Roman" w:cs="Times New Roman"/>
              </w:rPr>
              <w:t xml:space="preserve"> un nodrošina </w:t>
            </w:r>
            <w:proofErr w:type="spellStart"/>
            <w:r w:rsidRPr="00CA5581">
              <w:rPr>
                <w:rFonts w:eastAsia="Times New Roman" w:cs="Times New Roman"/>
              </w:rPr>
              <w:t>sensitīvo</w:t>
            </w:r>
            <w:proofErr w:type="spellEnd"/>
            <w:r w:rsidRPr="00CA5581">
              <w:rPr>
                <w:rFonts w:eastAsia="Times New Roman" w:cs="Times New Roman"/>
              </w:rPr>
              <w:t xml:space="preserve"> datu apstrādi </w:t>
            </w:r>
            <w:r w:rsidR="31B7118D" w:rsidRPr="2D20B35E">
              <w:rPr>
                <w:rFonts w:eastAsia="Times New Roman" w:cs="Times New Roman"/>
              </w:rPr>
              <w:t>atbilstoši normatīvo aktu prasībām</w:t>
            </w:r>
            <w:r w:rsidRPr="00CA5581">
              <w:rPr>
                <w:rFonts w:eastAsia="Times New Roman" w:cs="Times New Roman"/>
              </w:rPr>
              <w:t>.</w:t>
            </w:r>
          </w:p>
          <w:p w14:paraId="2FE77E34" w14:textId="52CDAFF5" w:rsidR="00A25B1D" w:rsidRPr="00CA5581" w:rsidRDefault="4A50893F" w:rsidP="00FE04F4">
            <w:pPr>
              <w:ind w:right="45"/>
              <w:jc w:val="both"/>
              <w:rPr>
                <w:rFonts w:eastAsia="Times New Roman" w:cs="Times New Roman"/>
              </w:rPr>
            </w:pPr>
            <w:r w:rsidRPr="00CA5581">
              <w:rPr>
                <w:rFonts w:eastAsia="Times New Roman" w:cs="Times New Roman"/>
              </w:rPr>
              <w:lastRenderedPageBreak/>
              <w:t xml:space="preserve">Projekts </w:t>
            </w:r>
            <w:r w:rsidR="28CAB9CF" w:rsidRPr="2D20B35E">
              <w:rPr>
                <w:rFonts w:eastAsia="Times New Roman" w:cs="Times New Roman"/>
              </w:rPr>
              <w:t xml:space="preserve">sekmē </w:t>
            </w:r>
            <w:r w:rsidRPr="00CA5581">
              <w:rPr>
                <w:rFonts w:eastAsia="Times New Roman" w:cs="Times New Roman"/>
              </w:rPr>
              <w:t xml:space="preserve">ES atklātās stratēģiskās autonomijas mērķu sasniegšanu, nodrošinot </w:t>
            </w:r>
            <w:r w:rsidR="2AC1756D" w:rsidRPr="2D20B35E">
              <w:rPr>
                <w:rFonts w:eastAsia="Times New Roman" w:cs="Times New Roman"/>
              </w:rPr>
              <w:t>pilnvērtīgas</w:t>
            </w:r>
            <w:r w:rsidRPr="00CA5581">
              <w:rPr>
                <w:rFonts w:eastAsia="Times New Roman" w:cs="Times New Roman"/>
              </w:rPr>
              <w:t xml:space="preserve"> infrastruktūr</w:t>
            </w:r>
            <w:r w:rsidR="31E0E6CA" w:rsidRPr="2D20B35E">
              <w:rPr>
                <w:rFonts w:eastAsia="Times New Roman" w:cs="Times New Roman"/>
              </w:rPr>
              <w:t>as pieejamību</w:t>
            </w:r>
            <w:r w:rsidRPr="00CA5581">
              <w:rPr>
                <w:rFonts w:eastAsia="Times New Roman" w:cs="Times New Roman"/>
              </w:rPr>
              <w:t xml:space="preserve"> publiskajai pārvaldei. </w:t>
            </w:r>
            <w:r w:rsidR="7C8054D8" w:rsidRPr="2D20B35E">
              <w:rPr>
                <w:rFonts w:eastAsia="Times New Roman" w:cs="Times New Roman"/>
              </w:rPr>
              <w:t>Projekts</w:t>
            </w:r>
            <w:r w:rsidRPr="00CA5581">
              <w:rPr>
                <w:rFonts w:eastAsia="Times New Roman" w:cs="Times New Roman"/>
              </w:rPr>
              <w:t xml:space="preserve"> ne</w:t>
            </w:r>
            <w:r w:rsidR="6248493E" w:rsidRPr="2D20B35E">
              <w:rPr>
                <w:rFonts w:eastAsia="Times New Roman" w:cs="Times New Roman"/>
              </w:rPr>
              <w:t>paredz</w:t>
            </w:r>
            <w:r w:rsidRPr="00CA5581">
              <w:rPr>
                <w:rFonts w:eastAsia="Times New Roman" w:cs="Times New Roman"/>
              </w:rPr>
              <w:t xml:space="preserve"> komercdarbības atbalstu un nerada priekšrocības privātiem tirgus dalībniekiem</w:t>
            </w:r>
            <w:r w:rsidR="01256398" w:rsidRPr="2D20B35E">
              <w:rPr>
                <w:rFonts w:eastAsia="Times New Roman" w:cs="Times New Roman"/>
              </w:rPr>
              <w:t xml:space="preserve"> </w:t>
            </w:r>
            <w:r w:rsidRPr="00CA5581">
              <w:rPr>
                <w:rFonts w:eastAsia="Times New Roman" w:cs="Times New Roman"/>
              </w:rPr>
              <w:t>—</w:t>
            </w:r>
            <w:r w:rsidR="01256398" w:rsidRPr="2D20B35E">
              <w:rPr>
                <w:rFonts w:eastAsia="Times New Roman" w:cs="Times New Roman"/>
              </w:rPr>
              <w:t xml:space="preserve"> </w:t>
            </w:r>
            <w:r w:rsidRPr="00CA5581">
              <w:rPr>
                <w:rFonts w:eastAsia="Times New Roman" w:cs="Times New Roman"/>
              </w:rPr>
              <w:t>visas iepirkuma procedūras notiek atklāti un nediskriminējoši.</w:t>
            </w:r>
          </w:p>
          <w:p w14:paraId="07CE3C4C" w14:textId="12C48BC0" w:rsidR="00A25B1D" w:rsidRPr="00C210AB" w:rsidRDefault="00A25B1D" w:rsidP="2D20B35E">
            <w:pPr>
              <w:ind w:left="45" w:right="45"/>
              <w:rPr>
                <w:rFonts w:cs="Times New Roman"/>
                <w:kern w:val="0"/>
                <w:sz w:val="24"/>
                <w:szCs w:val="24"/>
                <w:highlight w:val="yellow"/>
                <w:lang w:eastAsia="lv-LV"/>
                <w14:ligatures w14:val="none"/>
              </w:rPr>
            </w:pPr>
          </w:p>
        </w:tc>
      </w:tr>
      <w:tr w:rsidR="00A25B1D" w14:paraId="4CD28F57" w14:textId="77777777" w:rsidTr="44B4C860">
        <w:tc>
          <w:tcPr>
            <w:tcW w:w="5000" w:type="pct"/>
          </w:tcPr>
          <w:p w14:paraId="445004BD" w14:textId="6020FCDA" w:rsidR="00A25B1D" w:rsidRPr="0055606C" w:rsidRDefault="00A25B1D" w:rsidP="00A25B1D">
            <w:pPr>
              <w:ind w:left="45" w:right="45"/>
              <w:rPr>
                <w:rFonts w:cs="Times New Roman"/>
                <w:sz w:val="24"/>
                <w:szCs w:val="24"/>
                <w:highlight w:val="yellow"/>
                <w:lang w:eastAsia="lv-LV"/>
              </w:rPr>
            </w:pPr>
            <w:r w:rsidRPr="0055606C">
              <w:rPr>
                <w:rFonts w:eastAsia="Times New Roman" w:cs="Times New Roman"/>
                <w:color w:val="414142"/>
                <w:kern w:val="0"/>
                <w:sz w:val="24"/>
                <w:szCs w:val="24"/>
                <w:lang w:eastAsia="lv-LV"/>
                <w14:ligatures w14:val="none"/>
              </w:rPr>
              <w:lastRenderedPageBreak/>
              <w:t xml:space="preserve">--- </w:t>
            </w:r>
          </w:p>
        </w:tc>
      </w:tr>
      <w:tr w:rsidR="00A25B1D" w14:paraId="0499409F" w14:textId="77777777" w:rsidTr="44B4C860">
        <w:tc>
          <w:tcPr>
            <w:tcW w:w="5000" w:type="pct"/>
          </w:tcPr>
          <w:p w14:paraId="21321A16" w14:textId="77777777" w:rsidR="00A25B1D" w:rsidRDefault="00A25B1D" w:rsidP="00A25B1D">
            <w:pPr>
              <w:ind w:left="45" w:right="45"/>
              <w:rPr>
                <w:rFonts w:eastAsia="Times New Roman" w:cs="Times New Roman"/>
                <w:color w:val="414142"/>
                <w:kern w:val="0"/>
                <w:lang w:eastAsia="lv-LV"/>
                <w14:ligatures w14:val="none"/>
              </w:rPr>
            </w:pPr>
          </w:p>
          <w:p w14:paraId="4E130D35" w14:textId="0715D96F" w:rsidR="2D20B35E" w:rsidRDefault="14B9E221" w:rsidP="00A05254">
            <w:pPr>
              <w:spacing w:before="120"/>
              <w:ind w:left="58" w:right="58"/>
              <w:rPr>
                <w:rFonts w:eastAsia="Times New Roman" w:cs="Times New Roman"/>
                <w:color w:val="000000" w:themeColor="text1"/>
              </w:rPr>
            </w:pPr>
            <w:r w:rsidRPr="2D20B35E">
              <w:rPr>
                <w:rFonts w:eastAsia="Times New Roman" w:cs="Times New Roman"/>
                <w:color w:val="000000" w:themeColor="text1"/>
              </w:rPr>
              <w:t>Projekta ietvaros iestādēm sniegtais atbalsts nav kvalificējams kā atbalsts saimnieciskai darbībai vai komercdarbībai.</w:t>
            </w:r>
          </w:p>
          <w:p w14:paraId="7EEAA622" w14:textId="4C999F92" w:rsidR="00560ED1" w:rsidRDefault="2CC5D3F5" w:rsidP="2D20B35E">
            <w:pPr>
              <w:spacing w:line="259" w:lineRule="auto"/>
              <w:jc w:val="both"/>
              <w:rPr>
                <w:rFonts w:eastAsia="Times New Roman" w:cs="Times New Roman"/>
              </w:rPr>
            </w:pPr>
            <w:r w:rsidRPr="00FE04F4">
              <w:rPr>
                <w:rFonts w:eastAsia="Times New Roman" w:cs="Times New Roman"/>
              </w:rPr>
              <w:t xml:space="preserve">Projekta ietvaros radītie informācijas un komunikācijas tehnoloģijas risinājumi </w:t>
            </w:r>
            <w:r w:rsidRPr="00A05254">
              <w:rPr>
                <w:rFonts w:eastAsia="Times New Roman" w:cs="Times New Roman"/>
              </w:rPr>
              <w:t xml:space="preserve">būs </w:t>
            </w:r>
            <w:r w:rsidR="00012F32">
              <w:rPr>
                <w:rFonts w:eastAsia="Times New Roman" w:cs="Times New Roman"/>
              </w:rPr>
              <w:t>IDC</w:t>
            </w:r>
            <w:r w:rsidRPr="00A05254">
              <w:rPr>
                <w:rFonts w:eastAsia="Times New Roman" w:cs="Times New Roman"/>
              </w:rPr>
              <w:t xml:space="preserve"> īpašumā</w:t>
            </w:r>
            <w:r w:rsidR="028F443A" w:rsidRPr="00A05254">
              <w:rPr>
                <w:rFonts w:eastAsia="Times New Roman" w:cs="Times New Roman"/>
              </w:rPr>
              <w:t>.</w:t>
            </w:r>
            <w:r w:rsidR="7F5C9377" w:rsidRPr="00A05254">
              <w:rPr>
                <w:rFonts w:eastAsia="Times New Roman" w:cs="Times New Roman"/>
              </w:rPr>
              <w:t xml:space="preserve"> </w:t>
            </w:r>
            <w:r w:rsidRPr="00560ED1">
              <w:rPr>
                <w:rFonts w:eastAsia="Times New Roman" w:cs="Times New Roman"/>
              </w:rPr>
              <w:t xml:space="preserve">Informācijas un komunikācijas tehnoloģijas risinājumi ir paredzēti, lai izmitinātu kritiskajā infrastruktūrā papildu </w:t>
            </w:r>
            <w:r w:rsidRPr="00640081">
              <w:rPr>
                <w:rFonts w:eastAsia="Times New Roman" w:cs="Times New Roman"/>
              </w:rPr>
              <w:t>informācijas sistēmas un nodrošinātu to darbību atbilstoši</w:t>
            </w:r>
            <w:r w:rsidR="205241F3" w:rsidRPr="00640081">
              <w:rPr>
                <w:rFonts w:eastAsia="Times New Roman" w:cs="Times New Roman"/>
              </w:rPr>
              <w:t xml:space="preserve"> normatīvo aktu un</w:t>
            </w:r>
            <w:r w:rsidRPr="00640081">
              <w:rPr>
                <w:rFonts w:eastAsia="Times New Roman" w:cs="Times New Roman"/>
              </w:rPr>
              <w:t xml:space="preserve"> kiberdrošības prasībām. Projekta ietvaros attīstītie informācijas un komunikācijas tehnoloģijas risinājumi nedod labumu atsevišķiem komersantiem un tādējādi tie negūst labumu / priekšrocības attiecībā pret citiem Eiropas </w:t>
            </w:r>
            <w:r w:rsidRPr="00FE04F4">
              <w:rPr>
                <w:rFonts w:eastAsia="Times New Roman" w:cs="Times New Roman"/>
              </w:rPr>
              <w:t xml:space="preserve">Savienības komersantiem.  </w:t>
            </w:r>
          </w:p>
          <w:p w14:paraId="5DAFBD56" w14:textId="370611EE" w:rsidR="4F91DA35" w:rsidRPr="00A05254" w:rsidRDefault="2CC5D3F5" w:rsidP="2D20B35E">
            <w:pPr>
              <w:spacing w:line="259" w:lineRule="auto"/>
              <w:jc w:val="both"/>
              <w:rPr>
                <w:rFonts w:eastAsia="Times New Roman" w:cs="Times New Roman"/>
              </w:rPr>
            </w:pPr>
            <w:r w:rsidRPr="00FE04F4">
              <w:rPr>
                <w:rFonts w:eastAsia="Times New Roman" w:cs="Times New Roman"/>
              </w:rPr>
              <w:t>Informācijas un komunikācijas tehnoloģijas risinājumu izstrādes darbus veiks pakalpojuma sniedzējs, kas ir atlasīts atklātā, pārredzamā, nediskriminējošā un konkurenci nodrošinošā procedūrā, lai izslēgtu ekonomiskās priekšrocības un attiecīgi - komercdarbības atbalsta sniegšanu pakalpojuma sniedzēju līmenī.</w:t>
            </w:r>
          </w:p>
          <w:p w14:paraId="693A81FA" w14:textId="26E458DF" w:rsidR="000D7426" w:rsidRPr="00656B8E" w:rsidRDefault="000D7426" w:rsidP="00A25B1D">
            <w:pPr>
              <w:ind w:left="45" w:right="45"/>
              <w:rPr>
                <w:rFonts w:eastAsia="Times New Roman" w:cs="Times New Roman"/>
                <w:color w:val="414142"/>
                <w:kern w:val="0"/>
                <w:lang w:eastAsia="lv-LV"/>
                <w14:ligatures w14:val="none"/>
              </w:rPr>
            </w:pPr>
          </w:p>
        </w:tc>
      </w:tr>
    </w:tbl>
    <w:p w14:paraId="58992D8F" w14:textId="33AE4B80" w:rsidR="0036610F" w:rsidRPr="00570274" w:rsidRDefault="00B102A1" w:rsidP="00570274">
      <w:pPr>
        <w:pStyle w:val="Heading1"/>
        <w:rPr>
          <w:rFonts w:eastAsia="Times New Roman"/>
          <w:lang w:eastAsia="lv-LV"/>
        </w:rPr>
      </w:pPr>
      <w:r w:rsidRPr="00570274">
        <w:rPr>
          <w:rFonts w:eastAsia="Times New Roman"/>
          <w:lang w:eastAsia="lv-LV"/>
        </w:rPr>
        <w:t>8</w:t>
      </w:r>
      <w:r w:rsidR="0036610F" w:rsidRPr="00570274">
        <w:rPr>
          <w:rFonts w:eastAsia="Times New Roman"/>
          <w:lang w:eastAsia="lv-LV"/>
        </w:rPr>
        <w:t>. Atbildīgā kontaktpersona</w:t>
      </w:r>
      <w:r w:rsidR="00773174">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577"/>
        <w:gridCol w:w="2835"/>
        <w:gridCol w:w="4318"/>
      </w:tblGrid>
      <w:tr w:rsidR="0036610F" w:rsidRPr="00694AA0" w14:paraId="0EBC622E"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3F35B7" w:rsidRPr="00694AA0" w14:paraId="0BE70334"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59A6A53A" w:rsidR="003F35B7" w:rsidRPr="00656B8E" w:rsidRDefault="0036273B" w:rsidP="0036273B">
            <w:pPr>
              <w:ind w:left="45" w:right="45"/>
              <w:jc w:val="center"/>
              <w:rPr>
                <w:rFonts w:eastAsia="Times New Roman" w:cs="Times New Roman"/>
                <w:color w:val="414142"/>
                <w:kern w:val="0"/>
                <w:lang w:eastAsia="lv-LV"/>
                <w14:ligatures w14:val="none"/>
              </w:rPr>
            </w:pPr>
            <w:r>
              <w:rPr>
                <w:rFonts w:eastAsia="Times New Roman" w:cs="Times New Roman"/>
                <w:color w:val="000000" w:themeColor="text1"/>
              </w:rPr>
              <w:t>Ilze Vijupe</w:t>
            </w:r>
          </w:p>
        </w:tc>
        <w:tc>
          <w:tcPr>
            <w:tcW w:w="1457" w:type="pct"/>
            <w:tcBorders>
              <w:top w:val="outset" w:sz="6" w:space="0" w:color="414142"/>
              <w:left w:val="outset" w:sz="6" w:space="0" w:color="414142"/>
              <w:bottom w:val="outset" w:sz="6" w:space="0" w:color="414142"/>
              <w:right w:val="outset" w:sz="6" w:space="0" w:color="414142"/>
            </w:tcBorders>
            <w:vAlign w:val="center"/>
          </w:tcPr>
          <w:p w14:paraId="3E053B42" w14:textId="677FA318" w:rsidR="0036273B" w:rsidRDefault="0036273B" w:rsidP="0036273B">
            <w:pPr>
              <w:spacing w:before="120"/>
              <w:ind w:left="57" w:right="57"/>
              <w:jc w:val="center"/>
              <w:rPr>
                <w:rFonts w:eastAsia="Times New Roman" w:cs="Times New Roman"/>
                <w:color w:val="000000" w:themeColor="text1"/>
              </w:rPr>
            </w:pPr>
            <w:r w:rsidRPr="42E4E6CC">
              <w:rPr>
                <w:rFonts w:eastAsia="Times New Roman" w:cs="Times New Roman"/>
                <w:color w:val="000000" w:themeColor="text1"/>
              </w:rPr>
              <w:t xml:space="preserve">Projektu vadības nodaļas </w:t>
            </w:r>
            <w:r w:rsidR="00714A26" w:rsidRPr="00714A26">
              <w:rPr>
                <w:rFonts w:eastAsia="Times New Roman" w:cs="Times New Roman"/>
                <w:color w:val="000000" w:themeColor="text1"/>
              </w:rPr>
              <w:t>IKT pārvaldības procesu vadītāja</w:t>
            </w:r>
          </w:p>
          <w:p w14:paraId="24F4B8EA" w14:textId="692EA88E" w:rsidR="003F35B7" w:rsidRPr="00656B8E" w:rsidRDefault="003F35B7" w:rsidP="0036273B">
            <w:pPr>
              <w:ind w:left="45" w:right="45"/>
              <w:jc w:val="center"/>
              <w:rPr>
                <w:rFonts w:eastAsia="Times New Roman" w:cs="Times New Roman"/>
                <w:color w:val="414142"/>
                <w:kern w:val="0"/>
                <w:lang w:eastAsia="lv-LV"/>
                <w14:ligatures w14:val="none"/>
              </w:rPr>
            </w:pPr>
          </w:p>
        </w:tc>
        <w:tc>
          <w:tcPr>
            <w:tcW w:w="2219" w:type="pct"/>
            <w:tcBorders>
              <w:top w:val="outset" w:sz="6" w:space="0" w:color="414142"/>
              <w:left w:val="outset" w:sz="6" w:space="0" w:color="414142"/>
              <w:bottom w:val="outset" w:sz="6" w:space="0" w:color="414142"/>
              <w:right w:val="outset" w:sz="6" w:space="0" w:color="414142"/>
            </w:tcBorders>
            <w:vAlign w:val="center"/>
          </w:tcPr>
          <w:p w14:paraId="5B66A579" w14:textId="26A0BE8A" w:rsidR="003F35B7" w:rsidRPr="00656B8E" w:rsidRDefault="00460136" w:rsidP="0036273B">
            <w:pPr>
              <w:ind w:left="45" w:right="45"/>
              <w:jc w:val="center"/>
              <w:rPr>
                <w:rFonts w:eastAsia="Times New Roman" w:cs="Times New Roman"/>
                <w:color w:val="414142"/>
                <w:kern w:val="0"/>
                <w:lang w:eastAsia="lv-LV"/>
                <w14:ligatures w14:val="none"/>
              </w:rPr>
            </w:pPr>
            <w:hyperlink r:id="rId11" w:history="1">
              <w:r w:rsidRPr="00460136">
                <w:rPr>
                  <w:rStyle w:val="Hyperlink"/>
                  <w:rFonts w:eastAsia="Times New Roman" w:cs="Times New Roman"/>
                </w:rPr>
                <w:t>ilze.vijupe@</w:t>
              </w:r>
              <w:r w:rsidRPr="00BB2EC3">
                <w:rPr>
                  <w:rStyle w:val="Hyperlink"/>
                  <w:rFonts w:eastAsia="Times New Roman" w:cs="Times New Roman"/>
                </w:rPr>
                <w:t>idc.gov.lv</w:t>
              </w:r>
            </w:hyperlink>
            <w:r w:rsidR="009D1561">
              <w:rPr>
                <w:rFonts w:eastAsia="Times New Roman" w:cs="Times New Roman"/>
              </w:rPr>
              <w:t xml:space="preserve"> </w:t>
            </w: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65164551" w:rsidR="00DC72AA" w:rsidRPr="00656B8E" w:rsidRDefault="00DC72AA" w:rsidP="00CD7F47">
      <w:pPr>
        <w:shd w:val="clear" w:color="auto" w:fill="FFFFFF"/>
        <w:ind w:firstLine="300"/>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Lietotie saīsinājumi:</w:t>
      </w:r>
      <w:r w:rsidR="00BF31B7">
        <w:rPr>
          <w:rFonts w:eastAsia="Times New Roman" w:cs="Times New Roman"/>
          <w:color w:val="414142"/>
          <w:kern w:val="0"/>
          <w:lang w:eastAsia="lv-LV"/>
          <w14:ligatures w14:val="none"/>
        </w:rPr>
        <w:t xml:space="preserve"> </w:t>
      </w:r>
    </w:p>
    <w:p w14:paraId="3A18A18E" w14:textId="226E15FC" w:rsidR="00DC72AA" w:rsidRPr="00656B8E" w:rsidRDefault="00DC72AA"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IKT – informācijas un komunikācijas tehnoloģijas</w:t>
      </w:r>
      <w:r w:rsidR="00BF31B7">
        <w:rPr>
          <w:rFonts w:eastAsia="Times New Roman" w:cs="Times New Roman"/>
          <w:color w:val="414142"/>
          <w:kern w:val="0"/>
          <w:lang w:eastAsia="lv-LV"/>
          <w14:ligatures w14:val="none"/>
        </w:rPr>
        <w:t xml:space="preserve"> </w:t>
      </w:r>
    </w:p>
    <w:p w14:paraId="393EF265" w14:textId="744E2B0D" w:rsidR="004809D4" w:rsidRPr="00656B8E" w:rsidRDefault="00000ECC"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MK – Ministru kabinets</w:t>
      </w:r>
      <w:r w:rsidR="00BF31B7">
        <w:rPr>
          <w:rFonts w:eastAsia="Times New Roman" w:cs="Times New Roman"/>
          <w:color w:val="414142"/>
          <w:kern w:val="0"/>
          <w:lang w:eastAsia="lv-LV"/>
          <w14:ligatures w14:val="none"/>
        </w:rPr>
        <w:t xml:space="preserve"> </w:t>
      </w:r>
    </w:p>
    <w:sectPr w:rsidR="004809D4" w:rsidRPr="00656B8E" w:rsidSect="00E7063A">
      <w:headerReference w:type="default" r:id="rId12"/>
      <w:footerReference w:type="default" r:id="rId13"/>
      <w:pgSz w:w="11906" w:h="16838"/>
      <w:pgMar w:top="993"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24800" w14:textId="77777777" w:rsidR="00EE2890" w:rsidRDefault="00EE2890" w:rsidP="00CA4931">
      <w:r>
        <w:separator/>
      </w:r>
    </w:p>
  </w:endnote>
  <w:endnote w:type="continuationSeparator" w:id="0">
    <w:p w14:paraId="22DA66B9" w14:textId="77777777" w:rsidR="00EE2890" w:rsidRDefault="00EE2890" w:rsidP="00CA4931">
      <w:r>
        <w:continuationSeparator/>
      </w:r>
    </w:p>
  </w:endnote>
  <w:endnote w:type="continuationNotice" w:id="1">
    <w:p w14:paraId="30A5DAB8" w14:textId="77777777" w:rsidR="00EE2890" w:rsidRDefault="00EE2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654242"/>
      <w:showingPlcHdr/>
      <w:docPartObj>
        <w:docPartGallery w:val="Page Numbers (Bottom of Page)"/>
        <w:docPartUnique/>
      </w:docPartObj>
    </w:sdtPr>
    <w:sdtEndPr>
      <w:rPr>
        <w:noProof/>
      </w:rPr>
    </w:sdtEndPr>
    <w:sdtContent>
      <w:p w14:paraId="12467B38" w14:textId="595F9332" w:rsidR="00D43A62" w:rsidRDefault="00D43A62" w:rsidP="2D20B35E">
        <w:pPr>
          <w:pStyle w:val="Footer"/>
          <w:jc w:val="right"/>
          <w:rPr>
            <w:rFonts w:cs="Times New Roman"/>
          </w:rPr>
        </w:pPr>
        <w:r>
          <w:t xml:space="preserve">     </w:t>
        </w:r>
      </w:p>
    </w:sdtContent>
  </w:sdt>
  <w:p w14:paraId="52E5CC0E" w14:textId="77777777" w:rsidR="00D43A62" w:rsidRDefault="00D43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10D8" w14:textId="77777777" w:rsidR="00EE2890" w:rsidRDefault="00EE2890" w:rsidP="00CA4931">
      <w:r>
        <w:separator/>
      </w:r>
    </w:p>
  </w:footnote>
  <w:footnote w:type="continuationSeparator" w:id="0">
    <w:p w14:paraId="716BBCF8" w14:textId="77777777" w:rsidR="00EE2890" w:rsidRDefault="00EE2890" w:rsidP="00CA4931">
      <w:r>
        <w:continuationSeparator/>
      </w:r>
    </w:p>
  </w:footnote>
  <w:footnote w:type="continuationNotice" w:id="1">
    <w:p w14:paraId="49381BA2" w14:textId="77777777" w:rsidR="00EE2890" w:rsidRDefault="00EE2890"/>
  </w:footnote>
  <w:footnote w:id="2">
    <w:p w14:paraId="73B569D9" w14:textId="0F74FFBA" w:rsidR="00D43A62" w:rsidRPr="00773174" w:rsidRDefault="00D43A62">
      <w:pPr>
        <w:pStyle w:val="FootnoteText"/>
        <w:rPr>
          <w:sz w:val="22"/>
          <w:szCs w:val="22"/>
        </w:rPr>
      </w:pPr>
      <w:r w:rsidRPr="008C747C">
        <w:rPr>
          <w:rStyle w:val="FootnoteReference"/>
          <w:i/>
          <w:iCs/>
          <w:sz w:val="18"/>
          <w:szCs w:val="18"/>
        </w:rPr>
        <w:footnoteRef/>
      </w:r>
      <w:r w:rsidRPr="008C747C">
        <w:rPr>
          <w:sz w:val="18"/>
          <w:szCs w:val="18"/>
        </w:rPr>
        <w:t xml:space="preserve"> </w:t>
      </w:r>
      <w:r w:rsidRPr="008C747C">
        <w:rPr>
          <w:i/>
          <w:iCs/>
          <w:sz w:val="18"/>
          <w:szCs w:val="18"/>
        </w:rPr>
        <w:t xml:space="preserve">Skat: </w:t>
      </w:r>
      <w:hyperlink r:id="rId1" w:history="1">
        <w:r w:rsidRPr="008C747C">
          <w:rPr>
            <w:rStyle w:val="Hyperlink"/>
            <w:i/>
            <w:iCs/>
            <w:sz w:val="18"/>
            <w:szCs w:val="18"/>
          </w:rPr>
          <w:t>Digitālās pārvaldes arhitektūra | Viedās administrācijas un reģionālās attīstīb</w:t>
        </w:r>
      </w:hyperlink>
      <w:r w:rsidRPr="008C747C">
        <w:rPr>
          <w:i/>
          <w:iCs/>
          <w:color w:val="0000FF"/>
          <w:sz w:val="18"/>
          <w:szCs w:val="18"/>
          <w:u w:val="single"/>
        </w:rPr>
        <w:t>as ministrija</w:t>
      </w:r>
      <w:r w:rsidRPr="008C747C">
        <w:t xml:space="preserve"> </w:t>
      </w:r>
    </w:p>
  </w:footnote>
  <w:footnote w:id="3">
    <w:p w14:paraId="676AC3BA" w14:textId="7C4AF7B4" w:rsidR="00D43A62" w:rsidRPr="003D4F07" w:rsidRDefault="00D43A62"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Pr>
          <w:rFonts w:cs="Times New Roman"/>
          <w:i/>
          <w:sz w:val="18"/>
          <w:szCs w:val="18"/>
        </w:rPr>
        <w:t>.</w:t>
      </w:r>
      <w:r w:rsidRPr="008C747C">
        <w:rPr>
          <w:rFonts w:cs="Times New Roman"/>
          <w:i/>
          <w:iCs/>
          <w:sz w:val="18"/>
          <w:szCs w:val="18"/>
        </w:rPr>
        <w:t xml:space="preserve"> </w:t>
      </w:r>
    </w:p>
  </w:footnote>
  <w:footnote w:id="4">
    <w:p w14:paraId="0F745B18" w14:textId="6D1EB3B2" w:rsidR="00D43A62" w:rsidRDefault="00D43A62">
      <w:pPr>
        <w:pStyle w:val="FootnoteText"/>
      </w:pPr>
      <w:r w:rsidRPr="008C747C">
        <w:rPr>
          <w:i/>
          <w:iCs/>
          <w:sz w:val="18"/>
          <w:szCs w:val="18"/>
          <w:vertAlign w:val="superscript"/>
        </w:rPr>
        <w:footnoteRef/>
      </w:r>
      <w:r w:rsidRPr="008C747C">
        <w:rPr>
          <w:i/>
          <w:iCs/>
          <w:sz w:val="18"/>
          <w:szCs w:val="18"/>
        </w:rPr>
        <w:t xml:space="preserve"> </w:t>
      </w:r>
      <w:bookmarkStart w:id="1" w:name="_Hlk180388470"/>
      <w:r w:rsidRPr="008C747C">
        <w:rPr>
          <w:i/>
          <w:iCs/>
          <w:sz w:val="18"/>
          <w:szCs w:val="18"/>
        </w:rPr>
        <w:t xml:space="preserve">Iekļaujot norādi pakalpojumam, procesam vai produktam, kas izstrādāts – izveidots/pilnveidots un reģistrēts Valsts informācijas resursu, sistēmu un </w:t>
      </w:r>
      <w:proofErr w:type="spellStart"/>
      <w:r w:rsidRPr="008C747C">
        <w:rPr>
          <w:i/>
          <w:iCs/>
          <w:sz w:val="18"/>
          <w:szCs w:val="18"/>
        </w:rPr>
        <w:t>sadarbspējas</w:t>
      </w:r>
      <w:proofErr w:type="spellEnd"/>
      <w:r w:rsidRPr="008C747C">
        <w:rPr>
          <w:i/>
          <w:iCs/>
          <w:sz w:val="18"/>
          <w:szCs w:val="18"/>
        </w:rPr>
        <w:t xml:space="preserve"> informācijas sistēmā (VIRSIS)</w:t>
      </w:r>
      <w:r>
        <w:rPr>
          <w:i/>
          <w:iCs/>
          <w:sz w:val="18"/>
          <w:szCs w:val="18"/>
        </w:rPr>
        <w:t>.</w:t>
      </w:r>
      <w:r w:rsidRPr="008C747C">
        <w:rPr>
          <w:rFonts w:cs="Times New Roman"/>
          <w:i/>
          <w:iCs/>
          <w:sz w:val="18"/>
          <w:szCs w:val="18"/>
        </w:rPr>
        <w:t xml:space="preserve"> </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45"/>
      <w:gridCol w:w="3245"/>
      <w:gridCol w:w="3245"/>
    </w:tblGrid>
    <w:tr w:rsidR="00D43A62" w14:paraId="4202513F" w14:textId="77777777" w:rsidTr="2D20B35E">
      <w:trPr>
        <w:trHeight w:val="300"/>
      </w:trPr>
      <w:tc>
        <w:tcPr>
          <w:tcW w:w="3245" w:type="dxa"/>
        </w:tcPr>
        <w:p w14:paraId="3A3288F6" w14:textId="10129EE3" w:rsidR="00D43A62" w:rsidRDefault="00D43A62" w:rsidP="2D20B35E">
          <w:pPr>
            <w:pStyle w:val="Header"/>
            <w:ind w:left="-115"/>
          </w:pPr>
        </w:p>
      </w:tc>
      <w:tc>
        <w:tcPr>
          <w:tcW w:w="3245" w:type="dxa"/>
        </w:tcPr>
        <w:p w14:paraId="76228BB6" w14:textId="1AE52792" w:rsidR="00D43A62" w:rsidRDefault="00D43A62" w:rsidP="2D20B35E">
          <w:pPr>
            <w:pStyle w:val="Header"/>
            <w:jc w:val="center"/>
          </w:pPr>
        </w:p>
      </w:tc>
      <w:tc>
        <w:tcPr>
          <w:tcW w:w="3245" w:type="dxa"/>
        </w:tcPr>
        <w:p w14:paraId="1603B3D9" w14:textId="4F9C1832" w:rsidR="00D43A62" w:rsidRDefault="00D43A62" w:rsidP="2D20B35E">
          <w:pPr>
            <w:pStyle w:val="Header"/>
            <w:ind w:right="-115"/>
            <w:jc w:val="right"/>
          </w:pPr>
        </w:p>
      </w:tc>
    </w:tr>
  </w:tbl>
  <w:p w14:paraId="1B843953" w14:textId="30186E94" w:rsidR="00D43A62" w:rsidRDefault="00D43A62" w:rsidP="2D20B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2954"/>
    <w:multiLevelType w:val="hybridMultilevel"/>
    <w:tmpl w:val="24E2614A"/>
    <w:lvl w:ilvl="0" w:tplc="E0BABDAE">
      <w:start w:val="4"/>
      <w:numFmt w:val="decimal"/>
      <w:lvlText w:val="%1."/>
      <w:lvlJc w:val="left"/>
      <w:pPr>
        <w:ind w:left="720" w:hanging="360"/>
      </w:pPr>
    </w:lvl>
    <w:lvl w:ilvl="1" w:tplc="66AEC080">
      <w:start w:val="1"/>
      <w:numFmt w:val="lowerLetter"/>
      <w:lvlText w:val="%2."/>
      <w:lvlJc w:val="left"/>
      <w:pPr>
        <w:ind w:left="1440" w:hanging="360"/>
      </w:pPr>
    </w:lvl>
    <w:lvl w:ilvl="2" w:tplc="9B3A711E">
      <w:start w:val="1"/>
      <w:numFmt w:val="lowerRoman"/>
      <w:lvlText w:val="%3."/>
      <w:lvlJc w:val="right"/>
      <w:pPr>
        <w:ind w:left="2160" w:hanging="180"/>
      </w:pPr>
    </w:lvl>
    <w:lvl w:ilvl="3" w:tplc="EA30D8B4">
      <w:start w:val="1"/>
      <w:numFmt w:val="decimal"/>
      <w:lvlText w:val="%4."/>
      <w:lvlJc w:val="left"/>
      <w:pPr>
        <w:ind w:left="2880" w:hanging="360"/>
      </w:pPr>
    </w:lvl>
    <w:lvl w:ilvl="4" w:tplc="FB46625C">
      <w:start w:val="1"/>
      <w:numFmt w:val="lowerLetter"/>
      <w:lvlText w:val="%5."/>
      <w:lvlJc w:val="left"/>
      <w:pPr>
        <w:ind w:left="3600" w:hanging="360"/>
      </w:pPr>
    </w:lvl>
    <w:lvl w:ilvl="5" w:tplc="F2CC1B46">
      <w:start w:val="1"/>
      <w:numFmt w:val="lowerRoman"/>
      <w:lvlText w:val="%6."/>
      <w:lvlJc w:val="right"/>
      <w:pPr>
        <w:ind w:left="4320" w:hanging="180"/>
      </w:pPr>
    </w:lvl>
    <w:lvl w:ilvl="6" w:tplc="999CA178">
      <w:start w:val="1"/>
      <w:numFmt w:val="decimal"/>
      <w:lvlText w:val="%7."/>
      <w:lvlJc w:val="left"/>
      <w:pPr>
        <w:ind w:left="5040" w:hanging="360"/>
      </w:pPr>
    </w:lvl>
    <w:lvl w:ilvl="7" w:tplc="F1D2906A">
      <w:start w:val="1"/>
      <w:numFmt w:val="lowerLetter"/>
      <w:lvlText w:val="%8."/>
      <w:lvlJc w:val="left"/>
      <w:pPr>
        <w:ind w:left="5760" w:hanging="360"/>
      </w:pPr>
    </w:lvl>
    <w:lvl w:ilvl="8" w:tplc="C48A849C">
      <w:start w:val="1"/>
      <w:numFmt w:val="lowerRoman"/>
      <w:lvlText w:val="%9."/>
      <w:lvlJc w:val="right"/>
      <w:pPr>
        <w:ind w:left="6480" w:hanging="180"/>
      </w:pPr>
    </w:lvl>
  </w:abstractNum>
  <w:abstractNum w:abstractNumId="1" w15:restartNumberingAfterBreak="0">
    <w:nsid w:val="0569E6FD"/>
    <w:multiLevelType w:val="hybridMultilevel"/>
    <w:tmpl w:val="F79A7B14"/>
    <w:lvl w:ilvl="0" w:tplc="22E623FA">
      <w:start w:val="1"/>
      <w:numFmt w:val="bullet"/>
      <w:lvlText w:val=""/>
      <w:lvlJc w:val="left"/>
      <w:pPr>
        <w:ind w:left="720" w:hanging="360"/>
      </w:pPr>
      <w:rPr>
        <w:rFonts w:ascii="Symbol" w:hAnsi="Symbol" w:hint="default"/>
      </w:rPr>
    </w:lvl>
    <w:lvl w:ilvl="1" w:tplc="B90231DC">
      <w:start w:val="1"/>
      <w:numFmt w:val="bullet"/>
      <w:lvlText w:val="o"/>
      <w:lvlJc w:val="left"/>
      <w:pPr>
        <w:ind w:left="1440" w:hanging="360"/>
      </w:pPr>
      <w:rPr>
        <w:rFonts w:ascii="Courier New" w:hAnsi="Courier New" w:hint="default"/>
      </w:rPr>
    </w:lvl>
    <w:lvl w:ilvl="2" w:tplc="389ACCAE">
      <w:start w:val="1"/>
      <w:numFmt w:val="bullet"/>
      <w:lvlText w:val=""/>
      <w:lvlJc w:val="left"/>
      <w:pPr>
        <w:ind w:left="2160" w:hanging="360"/>
      </w:pPr>
      <w:rPr>
        <w:rFonts w:ascii="Wingdings" w:hAnsi="Wingdings" w:hint="default"/>
      </w:rPr>
    </w:lvl>
    <w:lvl w:ilvl="3" w:tplc="A72E38DC">
      <w:start w:val="1"/>
      <w:numFmt w:val="bullet"/>
      <w:lvlText w:val=""/>
      <w:lvlJc w:val="left"/>
      <w:pPr>
        <w:ind w:left="2880" w:hanging="360"/>
      </w:pPr>
      <w:rPr>
        <w:rFonts w:ascii="Symbol" w:hAnsi="Symbol" w:hint="default"/>
      </w:rPr>
    </w:lvl>
    <w:lvl w:ilvl="4" w:tplc="A558929E">
      <w:start w:val="1"/>
      <w:numFmt w:val="bullet"/>
      <w:lvlText w:val="o"/>
      <w:lvlJc w:val="left"/>
      <w:pPr>
        <w:ind w:left="3600" w:hanging="360"/>
      </w:pPr>
      <w:rPr>
        <w:rFonts w:ascii="Courier New" w:hAnsi="Courier New" w:hint="default"/>
      </w:rPr>
    </w:lvl>
    <w:lvl w:ilvl="5" w:tplc="27A8AC4C">
      <w:start w:val="1"/>
      <w:numFmt w:val="bullet"/>
      <w:lvlText w:val=""/>
      <w:lvlJc w:val="left"/>
      <w:pPr>
        <w:ind w:left="4320" w:hanging="360"/>
      </w:pPr>
      <w:rPr>
        <w:rFonts w:ascii="Wingdings" w:hAnsi="Wingdings" w:hint="default"/>
      </w:rPr>
    </w:lvl>
    <w:lvl w:ilvl="6" w:tplc="7F344DF0">
      <w:start w:val="1"/>
      <w:numFmt w:val="bullet"/>
      <w:lvlText w:val=""/>
      <w:lvlJc w:val="left"/>
      <w:pPr>
        <w:ind w:left="5040" w:hanging="360"/>
      </w:pPr>
      <w:rPr>
        <w:rFonts w:ascii="Symbol" w:hAnsi="Symbol" w:hint="default"/>
      </w:rPr>
    </w:lvl>
    <w:lvl w:ilvl="7" w:tplc="772EA64E">
      <w:start w:val="1"/>
      <w:numFmt w:val="bullet"/>
      <w:lvlText w:val="o"/>
      <w:lvlJc w:val="left"/>
      <w:pPr>
        <w:ind w:left="5760" w:hanging="360"/>
      </w:pPr>
      <w:rPr>
        <w:rFonts w:ascii="Courier New" w:hAnsi="Courier New" w:hint="default"/>
      </w:rPr>
    </w:lvl>
    <w:lvl w:ilvl="8" w:tplc="8890657A">
      <w:start w:val="1"/>
      <w:numFmt w:val="bullet"/>
      <w:lvlText w:val=""/>
      <w:lvlJc w:val="left"/>
      <w:pPr>
        <w:ind w:left="6480" w:hanging="360"/>
      </w:pPr>
      <w:rPr>
        <w:rFonts w:ascii="Wingdings" w:hAnsi="Wingdings" w:hint="default"/>
      </w:rPr>
    </w:lvl>
  </w:abstractNum>
  <w:abstractNum w:abstractNumId="2" w15:restartNumberingAfterBreak="0">
    <w:nsid w:val="09891DA5"/>
    <w:multiLevelType w:val="hybridMultilevel"/>
    <w:tmpl w:val="056EA97A"/>
    <w:lvl w:ilvl="0" w:tplc="1F1A926E">
      <w:start w:val="1"/>
      <w:numFmt w:val="bullet"/>
      <w:lvlText w:val=""/>
      <w:lvlJc w:val="left"/>
      <w:pPr>
        <w:ind w:left="720" w:hanging="360"/>
      </w:pPr>
      <w:rPr>
        <w:rFonts w:ascii="Symbol" w:hAnsi="Symbol" w:hint="default"/>
      </w:rPr>
    </w:lvl>
    <w:lvl w:ilvl="1" w:tplc="01AC69DA">
      <w:start w:val="1"/>
      <w:numFmt w:val="bullet"/>
      <w:lvlText w:val="o"/>
      <w:lvlJc w:val="left"/>
      <w:pPr>
        <w:ind w:left="1440" w:hanging="360"/>
      </w:pPr>
      <w:rPr>
        <w:rFonts w:ascii="Courier New" w:hAnsi="Courier New" w:hint="default"/>
      </w:rPr>
    </w:lvl>
    <w:lvl w:ilvl="2" w:tplc="401CF80E">
      <w:start w:val="1"/>
      <w:numFmt w:val="bullet"/>
      <w:lvlText w:val=""/>
      <w:lvlJc w:val="left"/>
      <w:pPr>
        <w:ind w:left="2160" w:hanging="360"/>
      </w:pPr>
      <w:rPr>
        <w:rFonts w:ascii="Wingdings" w:hAnsi="Wingdings" w:hint="default"/>
      </w:rPr>
    </w:lvl>
    <w:lvl w:ilvl="3" w:tplc="D07CDCFA">
      <w:start w:val="1"/>
      <w:numFmt w:val="bullet"/>
      <w:lvlText w:val=""/>
      <w:lvlJc w:val="left"/>
      <w:pPr>
        <w:ind w:left="2880" w:hanging="360"/>
      </w:pPr>
      <w:rPr>
        <w:rFonts w:ascii="Symbol" w:hAnsi="Symbol" w:hint="default"/>
      </w:rPr>
    </w:lvl>
    <w:lvl w:ilvl="4" w:tplc="057A7BF8">
      <w:start w:val="1"/>
      <w:numFmt w:val="bullet"/>
      <w:lvlText w:val="o"/>
      <w:lvlJc w:val="left"/>
      <w:pPr>
        <w:ind w:left="3600" w:hanging="360"/>
      </w:pPr>
      <w:rPr>
        <w:rFonts w:ascii="Courier New" w:hAnsi="Courier New" w:hint="default"/>
      </w:rPr>
    </w:lvl>
    <w:lvl w:ilvl="5" w:tplc="37F63A3C">
      <w:start w:val="1"/>
      <w:numFmt w:val="bullet"/>
      <w:lvlText w:val=""/>
      <w:lvlJc w:val="left"/>
      <w:pPr>
        <w:ind w:left="4320" w:hanging="360"/>
      </w:pPr>
      <w:rPr>
        <w:rFonts w:ascii="Wingdings" w:hAnsi="Wingdings" w:hint="default"/>
      </w:rPr>
    </w:lvl>
    <w:lvl w:ilvl="6" w:tplc="73E4956E">
      <w:start w:val="1"/>
      <w:numFmt w:val="bullet"/>
      <w:lvlText w:val=""/>
      <w:lvlJc w:val="left"/>
      <w:pPr>
        <w:ind w:left="5040" w:hanging="360"/>
      </w:pPr>
      <w:rPr>
        <w:rFonts w:ascii="Symbol" w:hAnsi="Symbol" w:hint="default"/>
      </w:rPr>
    </w:lvl>
    <w:lvl w:ilvl="7" w:tplc="30489D8E">
      <w:start w:val="1"/>
      <w:numFmt w:val="bullet"/>
      <w:lvlText w:val="o"/>
      <w:lvlJc w:val="left"/>
      <w:pPr>
        <w:ind w:left="5760" w:hanging="360"/>
      </w:pPr>
      <w:rPr>
        <w:rFonts w:ascii="Courier New" w:hAnsi="Courier New" w:hint="default"/>
      </w:rPr>
    </w:lvl>
    <w:lvl w:ilvl="8" w:tplc="C194E7D4">
      <w:start w:val="1"/>
      <w:numFmt w:val="bullet"/>
      <w:lvlText w:val=""/>
      <w:lvlJc w:val="left"/>
      <w:pPr>
        <w:ind w:left="6480" w:hanging="360"/>
      </w:pPr>
      <w:rPr>
        <w:rFonts w:ascii="Wingdings" w:hAnsi="Wingdings" w:hint="default"/>
      </w:rPr>
    </w:lvl>
  </w:abstractNum>
  <w:abstractNum w:abstractNumId="3"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4"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1C3D1A"/>
    <w:multiLevelType w:val="hybridMultilevel"/>
    <w:tmpl w:val="F53E0E74"/>
    <w:lvl w:ilvl="0" w:tplc="C79A11C4">
      <w:start w:val="3"/>
      <w:numFmt w:val="decimal"/>
      <w:lvlText w:val="%1."/>
      <w:lvlJc w:val="left"/>
      <w:pPr>
        <w:ind w:left="720" w:hanging="360"/>
      </w:pPr>
    </w:lvl>
    <w:lvl w:ilvl="1" w:tplc="FA067052">
      <w:start w:val="1"/>
      <w:numFmt w:val="lowerLetter"/>
      <w:lvlText w:val="%2."/>
      <w:lvlJc w:val="left"/>
      <w:pPr>
        <w:ind w:left="1440" w:hanging="360"/>
      </w:pPr>
    </w:lvl>
    <w:lvl w:ilvl="2" w:tplc="87428B22">
      <w:start w:val="1"/>
      <w:numFmt w:val="lowerRoman"/>
      <w:lvlText w:val="%3."/>
      <w:lvlJc w:val="right"/>
      <w:pPr>
        <w:ind w:left="2160" w:hanging="180"/>
      </w:pPr>
    </w:lvl>
    <w:lvl w:ilvl="3" w:tplc="4166653E">
      <w:start w:val="1"/>
      <w:numFmt w:val="decimal"/>
      <w:lvlText w:val="%4."/>
      <w:lvlJc w:val="left"/>
      <w:pPr>
        <w:ind w:left="2880" w:hanging="360"/>
      </w:pPr>
    </w:lvl>
    <w:lvl w:ilvl="4" w:tplc="8F623430">
      <w:start w:val="1"/>
      <w:numFmt w:val="lowerLetter"/>
      <w:lvlText w:val="%5."/>
      <w:lvlJc w:val="left"/>
      <w:pPr>
        <w:ind w:left="3600" w:hanging="360"/>
      </w:pPr>
    </w:lvl>
    <w:lvl w:ilvl="5" w:tplc="69148DA0">
      <w:start w:val="1"/>
      <w:numFmt w:val="lowerRoman"/>
      <w:lvlText w:val="%6."/>
      <w:lvlJc w:val="right"/>
      <w:pPr>
        <w:ind w:left="4320" w:hanging="180"/>
      </w:pPr>
    </w:lvl>
    <w:lvl w:ilvl="6" w:tplc="A09282E6">
      <w:start w:val="1"/>
      <w:numFmt w:val="decimal"/>
      <w:lvlText w:val="%7."/>
      <w:lvlJc w:val="left"/>
      <w:pPr>
        <w:ind w:left="5040" w:hanging="360"/>
      </w:pPr>
    </w:lvl>
    <w:lvl w:ilvl="7" w:tplc="31224A20">
      <w:start w:val="1"/>
      <w:numFmt w:val="lowerLetter"/>
      <w:lvlText w:val="%8."/>
      <w:lvlJc w:val="left"/>
      <w:pPr>
        <w:ind w:left="5760" w:hanging="360"/>
      </w:pPr>
    </w:lvl>
    <w:lvl w:ilvl="8" w:tplc="FCCE06CA">
      <w:start w:val="1"/>
      <w:numFmt w:val="lowerRoman"/>
      <w:lvlText w:val="%9."/>
      <w:lvlJc w:val="right"/>
      <w:pPr>
        <w:ind w:left="6480" w:hanging="180"/>
      </w:pPr>
    </w:lvl>
  </w:abstractNum>
  <w:abstractNum w:abstractNumId="7" w15:restartNumberingAfterBreak="0">
    <w:nsid w:val="255322A5"/>
    <w:multiLevelType w:val="hybridMultilevel"/>
    <w:tmpl w:val="55F4F928"/>
    <w:lvl w:ilvl="0" w:tplc="3E14EF3E">
      <w:start w:val="1"/>
      <w:numFmt w:val="decimal"/>
      <w:lvlText w:val="%1)"/>
      <w:lvlJc w:val="left"/>
      <w:pPr>
        <w:ind w:left="417" w:hanging="360"/>
      </w:pPr>
    </w:lvl>
    <w:lvl w:ilvl="1" w:tplc="C1AA1BC4">
      <w:start w:val="1"/>
      <w:numFmt w:val="lowerLetter"/>
      <w:lvlText w:val="%2."/>
      <w:lvlJc w:val="left"/>
      <w:pPr>
        <w:ind w:left="1137" w:hanging="360"/>
      </w:pPr>
    </w:lvl>
    <w:lvl w:ilvl="2" w:tplc="7CCE47FC">
      <w:start w:val="1"/>
      <w:numFmt w:val="lowerRoman"/>
      <w:lvlText w:val="%3."/>
      <w:lvlJc w:val="right"/>
      <w:pPr>
        <w:ind w:left="1857" w:hanging="180"/>
      </w:pPr>
    </w:lvl>
    <w:lvl w:ilvl="3" w:tplc="F5988396">
      <w:start w:val="1"/>
      <w:numFmt w:val="decimal"/>
      <w:lvlText w:val="%4."/>
      <w:lvlJc w:val="left"/>
      <w:pPr>
        <w:ind w:left="2577" w:hanging="360"/>
      </w:pPr>
    </w:lvl>
    <w:lvl w:ilvl="4" w:tplc="77DE0264">
      <w:start w:val="1"/>
      <w:numFmt w:val="lowerLetter"/>
      <w:lvlText w:val="%5."/>
      <w:lvlJc w:val="left"/>
      <w:pPr>
        <w:ind w:left="3297" w:hanging="360"/>
      </w:pPr>
    </w:lvl>
    <w:lvl w:ilvl="5" w:tplc="365CC888">
      <w:start w:val="1"/>
      <w:numFmt w:val="lowerRoman"/>
      <w:lvlText w:val="%6."/>
      <w:lvlJc w:val="right"/>
      <w:pPr>
        <w:ind w:left="4017" w:hanging="180"/>
      </w:pPr>
    </w:lvl>
    <w:lvl w:ilvl="6" w:tplc="A35C9138">
      <w:start w:val="1"/>
      <w:numFmt w:val="decimal"/>
      <w:lvlText w:val="%7."/>
      <w:lvlJc w:val="left"/>
      <w:pPr>
        <w:ind w:left="4737" w:hanging="360"/>
      </w:pPr>
    </w:lvl>
    <w:lvl w:ilvl="7" w:tplc="B5D68954">
      <w:start w:val="1"/>
      <w:numFmt w:val="lowerLetter"/>
      <w:lvlText w:val="%8."/>
      <w:lvlJc w:val="left"/>
      <w:pPr>
        <w:ind w:left="5457" w:hanging="360"/>
      </w:pPr>
    </w:lvl>
    <w:lvl w:ilvl="8" w:tplc="EA80C7FA">
      <w:start w:val="1"/>
      <w:numFmt w:val="lowerRoman"/>
      <w:lvlText w:val="%9."/>
      <w:lvlJc w:val="right"/>
      <w:pPr>
        <w:ind w:left="6177" w:hanging="180"/>
      </w:pPr>
    </w:lvl>
  </w:abstractNum>
  <w:abstractNum w:abstractNumId="8" w15:restartNumberingAfterBreak="0">
    <w:nsid w:val="258C12E3"/>
    <w:multiLevelType w:val="hybridMultilevel"/>
    <w:tmpl w:val="E23803EC"/>
    <w:lvl w:ilvl="0" w:tplc="C4C66128">
      <w:start w:val="1"/>
      <w:numFmt w:val="bullet"/>
      <w:lvlText w:val="-"/>
      <w:lvlJc w:val="left"/>
      <w:pPr>
        <w:ind w:left="720" w:hanging="360"/>
      </w:pPr>
      <w:rPr>
        <w:rFonts w:ascii="Aptos" w:hAnsi="Aptos" w:hint="default"/>
      </w:rPr>
    </w:lvl>
    <w:lvl w:ilvl="1" w:tplc="A112B93A">
      <w:start w:val="1"/>
      <w:numFmt w:val="bullet"/>
      <w:lvlText w:val="o"/>
      <w:lvlJc w:val="left"/>
      <w:pPr>
        <w:ind w:left="1440" w:hanging="360"/>
      </w:pPr>
      <w:rPr>
        <w:rFonts w:ascii="Courier New" w:hAnsi="Courier New" w:hint="default"/>
      </w:rPr>
    </w:lvl>
    <w:lvl w:ilvl="2" w:tplc="5E72CD6C">
      <w:start w:val="1"/>
      <w:numFmt w:val="bullet"/>
      <w:lvlText w:val=""/>
      <w:lvlJc w:val="left"/>
      <w:pPr>
        <w:ind w:left="2160" w:hanging="360"/>
      </w:pPr>
      <w:rPr>
        <w:rFonts w:ascii="Wingdings" w:hAnsi="Wingdings" w:hint="default"/>
      </w:rPr>
    </w:lvl>
    <w:lvl w:ilvl="3" w:tplc="2F0C3716">
      <w:start w:val="1"/>
      <w:numFmt w:val="bullet"/>
      <w:lvlText w:val=""/>
      <w:lvlJc w:val="left"/>
      <w:pPr>
        <w:ind w:left="2880" w:hanging="360"/>
      </w:pPr>
      <w:rPr>
        <w:rFonts w:ascii="Symbol" w:hAnsi="Symbol" w:hint="default"/>
      </w:rPr>
    </w:lvl>
    <w:lvl w:ilvl="4" w:tplc="A170D10C">
      <w:start w:val="1"/>
      <w:numFmt w:val="bullet"/>
      <w:lvlText w:val="o"/>
      <w:lvlJc w:val="left"/>
      <w:pPr>
        <w:ind w:left="3600" w:hanging="360"/>
      </w:pPr>
      <w:rPr>
        <w:rFonts w:ascii="Courier New" w:hAnsi="Courier New" w:hint="default"/>
      </w:rPr>
    </w:lvl>
    <w:lvl w:ilvl="5" w:tplc="3B62974A">
      <w:start w:val="1"/>
      <w:numFmt w:val="bullet"/>
      <w:lvlText w:val=""/>
      <w:lvlJc w:val="left"/>
      <w:pPr>
        <w:ind w:left="4320" w:hanging="360"/>
      </w:pPr>
      <w:rPr>
        <w:rFonts w:ascii="Wingdings" w:hAnsi="Wingdings" w:hint="default"/>
      </w:rPr>
    </w:lvl>
    <w:lvl w:ilvl="6" w:tplc="893673F6">
      <w:start w:val="1"/>
      <w:numFmt w:val="bullet"/>
      <w:lvlText w:val=""/>
      <w:lvlJc w:val="left"/>
      <w:pPr>
        <w:ind w:left="5040" w:hanging="360"/>
      </w:pPr>
      <w:rPr>
        <w:rFonts w:ascii="Symbol" w:hAnsi="Symbol" w:hint="default"/>
      </w:rPr>
    </w:lvl>
    <w:lvl w:ilvl="7" w:tplc="03CAB682">
      <w:start w:val="1"/>
      <w:numFmt w:val="bullet"/>
      <w:lvlText w:val="o"/>
      <w:lvlJc w:val="left"/>
      <w:pPr>
        <w:ind w:left="5760" w:hanging="360"/>
      </w:pPr>
      <w:rPr>
        <w:rFonts w:ascii="Courier New" w:hAnsi="Courier New" w:hint="default"/>
      </w:rPr>
    </w:lvl>
    <w:lvl w:ilvl="8" w:tplc="13784040">
      <w:start w:val="1"/>
      <w:numFmt w:val="bullet"/>
      <w:lvlText w:val=""/>
      <w:lvlJc w:val="left"/>
      <w:pPr>
        <w:ind w:left="6480" w:hanging="360"/>
      </w:pPr>
      <w:rPr>
        <w:rFonts w:ascii="Wingdings" w:hAnsi="Wingdings" w:hint="default"/>
      </w:rPr>
    </w:lvl>
  </w:abstractNum>
  <w:abstractNum w:abstractNumId="9" w15:restartNumberingAfterBreak="0">
    <w:nsid w:val="29D21068"/>
    <w:multiLevelType w:val="multilevel"/>
    <w:tmpl w:val="543A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DCBE93"/>
    <w:multiLevelType w:val="hybridMultilevel"/>
    <w:tmpl w:val="C660E9BE"/>
    <w:lvl w:ilvl="0" w:tplc="D37E25AA">
      <w:start w:val="2"/>
      <w:numFmt w:val="decimal"/>
      <w:lvlText w:val="%1."/>
      <w:lvlJc w:val="left"/>
      <w:pPr>
        <w:ind w:left="720" w:hanging="360"/>
      </w:pPr>
    </w:lvl>
    <w:lvl w:ilvl="1" w:tplc="2C4E16FC">
      <w:start w:val="1"/>
      <w:numFmt w:val="lowerLetter"/>
      <w:lvlText w:val="%2."/>
      <w:lvlJc w:val="left"/>
      <w:pPr>
        <w:ind w:left="1440" w:hanging="360"/>
      </w:pPr>
    </w:lvl>
    <w:lvl w:ilvl="2" w:tplc="2F16ADBC">
      <w:start w:val="1"/>
      <w:numFmt w:val="lowerRoman"/>
      <w:lvlText w:val="%3."/>
      <w:lvlJc w:val="right"/>
      <w:pPr>
        <w:ind w:left="2160" w:hanging="180"/>
      </w:pPr>
    </w:lvl>
    <w:lvl w:ilvl="3" w:tplc="89B432CA">
      <w:start w:val="1"/>
      <w:numFmt w:val="decimal"/>
      <w:lvlText w:val="%4."/>
      <w:lvlJc w:val="left"/>
      <w:pPr>
        <w:ind w:left="2880" w:hanging="360"/>
      </w:pPr>
    </w:lvl>
    <w:lvl w:ilvl="4" w:tplc="ED3CB93A">
      <w:start w:val="1"/>
      <w:numFmt w:val="lowerLetter"/>
      <w:lvlText w:val="%5."/>
      <w:lvlJc w:val="left"/>
      <w:pPr>
        <w:ind w:left="3600" w:hanging="360"/>
      </w:pPr>
    </w:lvl>
    <w:lvl w:ilvl="5" w:tplc="5678B4C8">
      <w:start w:val="1"/>
      <w:numFmt w:val="lowerRoman"/>
      <w:lvlText w:val="%6."/>
      <w:lvlJc w:val="right"/>
      <w:pPr>
        <w:ind w:left="4320" w:hanging="180"/>
      </w:pPr>
    </w:lvl>
    <w:lvl w:ilvl="6" w:tplc="0096DA10">
      <w:start w:val="1"/>
      <w:numFmt w:val="decimal"/>
      <w:lvlText w:val="%7."/>
      <w:lvlJc w:val="left"/>
      <w:pPr>
        <w:ind w:left="5040" w:hanging="360"/>
      </w:pPr>
    </w:lvl>
    <w:lvl w:ilvl="7" w:tplc="253480A6">
      <w:start w:val="1"/>
      <w:numFmt w:val="lowerLetter"/>
      <w:lvlText w:val="%8."/>
      <w:lvlJc w:val="left"/>
      <w:pPr>
        <w:ind w:left="5760" w:hanging="360"/>
      </w:pPr>
    </w:lvl>
    <w:lvl w:ilvl="8" w:tplc="E67CD370">
      <w:start w:val="1"/>
      <w:numFmt w:val="lowerRoman"/>
      <w:lvlText w:val="%9."/>
      <w:lvlJc w:val="right"/>
      <w:pPr>
        <w:ind w:left="6480" w:hanging="180"/>
      </w:pPr>
    </w:lvl>
  </w:abstractNum>
  <w:abstractNum w:abstractNumId="11" w15:restartNumberingAfterBreak="0">
    <w:nsid w:val="347A6A55"/>
    <w:multiLevelType w:val="hybridMultilevel"/>
    <w:tmpl w:val="0F5A76AA"/>
    <w:lvl w:ilvl="0" w:tplc="B804E200">
      <w:start w:val="1"/>
      <w:numFmt w:val="bullet"/>
      <w:lvlText w:val="-"/>
      <w:lvlJc w:val="left"/>
      <w:pPr>
        <w:ind w:left="778" w:hanging="360"/>
      </w:pPr>
      <w:rPr>
        <w:rFonts w:ascii="Aptos" w:hAnsi="Aptos" w:hint="default"/>
      </w:rPr>
    </w:lvl>
    <w:lvl w:ilvl="1" w:tplc="DC483256">
      <w:start w:val="1"/>
      <w:numFmt w:val="bullet"/>
      <w:lvlText w:val="o"/>
      <w:lvlJc w:val="left"/>
      <w:pPr>
        <w:ind w:left="1498" w:hanging="360"/>
      </w:pPr>
      <w:rPr>
        <w:rFonts w:ascii="Courier New" w:hAnsi="Courier New" w:hint="default"/>
      </w:rPr>
    </w:lvl>
    <w:lvl w:ilvl="2" w:tplc="56BAB37E">
      <w:start w:val="1"/>
      <w:numFmt w:val="bullet"/>
      <w:lvlText w:val=""/>
      <w:lvlJc w:val="left"/>
      <w:pPr>
        <w:ind w:left="2218" w:hanging="360"/>
      </w:pPr>
      <w:rPr>
        <w:rFonts w:ascii="Wingdings" w:hAnsi="Wingdings" w:hint="default"/>
      </w:rPr>
    </w:lvl>
    <w:lvl w:ilvl="3" w:tplc="6C94E576">
      <w:start w:val="1"/>
      <w:numFmt w:val="bullet"/>
      <w:lvlText w:val=""/>
      <w:lvlJc w:val="left"/>
      <w:pPr>
        <w:ind w:left="2938" w:hanging="360"/>
      </w:pPr>
      <w:rPr>
        <w:rFonts w:ascii="Symbol" w:hAnsi="Symbol" w:hint="default"/>
      </w:rPr>
    </w:lvl>
    <w:lvl w:ilvl="4" w:tplc="9FE247E8">
      <w:start w:val="1"/>
      <w:numFmt w:val="bullet"/>
      <w:lvlText w:val="o"/>
      <w:lvlJc w:val="left"/>
      <w:pPr>
        <w:ind w:left="3658" w:hanging="360"/>
      </w:pPr>
      <w:rPr>
        <w:rFonts w:ascii="Courier New" w:hAnsi="Courier New" w:hint="default"/>
      </w:rPr>
    </w:lvl>
    <w:lvl w:ilvl="5" w:tplc="DEE23378">
      <w:start w:val="1"/>
      <w:numFmt w:val="bullet"/>
      <w:lvlText w:val=""/>
      <w:lvlJc w:val="left"/>
      <w:pPr>
        <w:ind w:left="4378" w:hanging="360"/>
      </w:pPr>
      <w:rPr>
        <w:rFonts w:ascii="Wingdings" w:hAnsi="Wingdings" w:hint="default"/>
      </w:rPr>
    </w:lvl>
    <w:lvl w:ilvl="6" w:tplc="E794A7CA">
      <w:start w:val="1"/>
      <w:numFmt w:val="bullet"/>
      <w:lvlText w:val=""/>
      <w:lvlJc w:val="left"/>
      <w:pPr>
        <w:ind w:left="5098" w:hanging="360"/>
      </w:pPr>
      <w:rPr>
        <w:rFonts w:ascii="Symbol" w:hAnsi="Symbol" w:hint="default"/>
      </w:rPr>
    </w:lvl>
    <w:lvl w:ilvl="7" w:tplc="6CA46FA8">
      <w:start w:val="1"/>
      <w:numFmt w:val="bullet"/>
      <w:lvlText w:val="o"/>
      <w:lvlJc w:val="left"/>
      <w:pPr>
        <w:ind w:left="5818" w:hanging="360"/>
      </w:pPr>
      <w:rPr>
        <w:rFonts w:ascii="Courier New" w:hAnsi="Courier New" w:hint="default"/>
      </w:rPr>
    </w:lvl>
    <w:lvl w:ilvl="8" w:tplc="192AB3C8">
      <w:start w:val="1"/>
      <w:numFmt w:val="bullet"/>
      <w:lvlText w:val=""/>
      <w:lvlJc w:val="left"/>
      <w:pPr>
        <w:ind w:left="6538" w:hanging="360"/>
      </w:pPr>
      <w:rPr>
        <w:rFonts w:ascii="Wingdings" w:hAnsi="Wingdings" w:hint="default"/>
      </w:rPr>
    </w:lvl>
  </w:abstractNum>
  <w:abstractNum w:abstractNumId="12" w15:restartNumberingAfterBreak="0">
    <w:nsid w:val="361F16A0"/>
    <w:multiLevelType w:val="hybridMultilevel"/>
    <w:tmpl w:val="780A7400"/>
    <w:lvl w:ilvl="0" w:tplc="C39E3C14">
      <w:start w:val="1"/>
      <w:numFmt w:val="bullet"/>
      <w:lvlText w:val=""/>
      <w:lvlJc w:val="left"/>
      <w:pPr>
        <w:ind w:left="720" w:hanging="360"/>
      </w:pPr>
      <w:rPr>
        <w:rFonts w:ascii="Symbol" w:hAnsi="Symbol" w:hint="default"/>
      </w:rPr>
    </w:lvl>
    <w:lvl w:ilvl="1" w:tplc="46CEC1A6">
      <w:start w:val="1"/>
      <w:numFmt w:val="bullet"/>
      <w:lvlText w:val="o"/>
      <w:lvlJc w:val="left"/>
      <w:pPr>
        <w:ind w:left="1440" w:hanging="360"/>
      </w:pPr>
      <w:rPr>
        <w:rFonts w:ascii="Courier New" w:hAnsi="Courier New" w:hint="default"/>
      </w:rPr>
    </w:lvl>
    <w:lvl w:ilvl="2" w:tplc="7138D052">
      <w:start w:val="1"/>
      <w:numFmt w:val="bullet"/>
      <w:lvlText w:val=""/>
      <w:lvlJc w:val="left"/>
      <w:pPr>
        <w:ind w:left="2160" w:hanging="360"/>
      </w:pPr>
      <w:rPr>
        <w:rFonts w:ascii="Wingdings" w:hAnsi="Wingdings" w:hint="default"/>
      </w:rPr>
    </w:lvl>
    <w:lvl w:ilvl="3" w:tplc="8C0AE152">
      <w:start w:val="1"/>
      <w:numFmt w:val="bullet"/>
      <w:lvlText w:val=""/>
      <w:lvlJc w:val="left"/>
      <w:pPr>
        <w:ind w:left="2880" w:hanging="360"/>
      </w:pPr>
      <w:rPr>
        <w:rFonts w:ascii="Symbol" w:hAnsi="Symbol" w:hint="default"/>
      </w:rPr>
    </w:lvl>
    <w:lvl w:ilvl="4" w:tplc="C5829E66">
      <w:start w:val="1"/>
      <w:numFmt w:val="bullet"/>
      <w:lvlText w:val="o"/>
      <w:lvlJc w:val="left"/>
      <w:pPr>
        <w:ind w:left="3600" w:hanging="360"/>
      </w:pPr>
      <w:rPr>
        <w:rFonts w:ascii="Courier New" w:hAnsi="Courier New" w:hint="default"/>
      </w:rPr>
    </w:lvl>
    <w:lvl w:ilvl="5" w:tplc="5CF81DBA">
      <w:start w:val="1"/>
      <w:numFmt w:val="bullet"/>
      <w:lvlText w:val=""/>
      <w:lvlJc w:val="left"/>
      <w:pPr>
        <w:ind w:left="4320" w:hanging="360"/>
      </w:pPr>
      <w:rPr>
        <w:rFonts w:ascii="Wingdings" w:hAnsi="Wingdings" w:hint="default"/>
      </w:rPr>
    </w:lvl>
    <w:lvl w:ilvl="6" w:tplc="C8108C60">
      <w:start w:val="1"/>
      <w:numFmt w:val="bullet"/>
      <w:lvlText w:val=""/>
      <w:lvlJc w:val="left"/>
      <w:pPr>
        <w:ind w:left="5040" w:hanging="360"/>
      </w:pPr>
      <w:rPr>
        <w:rFonts w:ascii="Symbol" w:hAnsi="Symbol" w:hint="default"/>
      </w:rPr>
    </w:lvl>
    <w:lvl w:ilvl="7" w:tplc="C456D15E">
      <w:start w:val="1"/>
      <w:numFmt w:val="bullet"/>
      <w:lvlText w:val="o"/>
      <w:lvlJc w:val="left"/>
      <w:pPr>
        <w:ind w:left="5760" w:hanging="360"/>
      </w:pPr>
      <w:rPr>
        <w:rFonts w:ascii="Courier New" w:hAnsi="Courier New" w:hint="default"/>
      </w:rPr>
    </w:lvl>
    <w:lvl w:ilvl="8" w:tplc="8E34FF14">
      <w:start w:val="1"/>
      <w:numFmt w:val="bullet"/>
      <w:lvlText w:val=""/>
      <w:lvlJc w:val="left"/>
      <w:pPr>
        <w:ind w:left="6480" w:hanging="360"/>
      </w:pPr>
      <w:rPr>
        <w:rFonts w:ascii="Wingdings" w:hAnsi="Wingdings" w:hint="default"/>
      </w:rPr>
    </w:lvl>
  </w:abstractNum>
  <w:abstractNum w:abstractNumId="13" w15:restartNumberingAfterBreak="0">
    <w:nsid w:val="37A358C2"/>
    <w:multiLevelType w:val="hybridMultilevel"/>
    <w:tmpl w:val="3E6071D6"/>
    <w:lvl w:ilvl="0" w:tplc="E58CE7DE">
      <w:start w:val="1"/>
      <w:numFmt w:val="bullet"/>
      <w:lvlText w:val=""/>
      <w:lvlJc w:val="left"/>
      <w:pPr>
        <w:ind w:left="720" w:hanging="360"/>
      </w:pPr>
      <w:rPr>
        <w:rFonts w:ascii="Symbol" w:hAnsi="Symbol" w:hint="default"/>
      </w:rPr>
    </w:lvl>
    <w:lvl w:ilvl="1" w:tplc="E6A86FFC">
      <w:start w:val="1"/>
      <w:numFmt w:val="bullet"/>
      <w:lvlText w:val="o"/>
      <w:lvlJc w:val="left"/>
      <w:pPr>
        <w:ind w:left="1440" w:hanging="360"/>
      </w:pPr>
      <w:rPr>
        <w:rFonts w:ascii="Courier New" w:hAnsi="Courier New" w:hint="default"/>
      </w:rPr>
    </w:lvl>
    <w:lvl w:ilvl="2" w:tplc="8CD8A4F8">
      <w:start w:val="1"/>
      <w:numFmt w:val="bullet"/>
      <w:lvlText w:val=""/>
      <w:lvlJc w:val="left"/>
      <w:pPr>
        <w:ind w:left="2160" w:hanging="360"/>
      </w:pPr>
      <w:rPr>
        <w:rFonts w:ascii="Wingdings" w:hAnsi="Wingdings" w:hint="default"/>
      </w:rPr>
    </w:lvl>
    <w:lvl w:ilvl="3" w:tplc="3B963CD8">
      <w:start w:val="1"/>
      <w:numFmt w:val="bullet"/>
      <w:lvlText w:val=""/>
      <w:lvlJc w:val="left"/>
      <w:pPr>
        <w:ind w:left="2880" w:hanging="360"/>
      </w:pPr>
      <w:rPr>
        <w:rFonts w:ascii="Symbol" w:hAnsi="Symbol" w:hint="default"/>
      </w:rPr>
    </w:lvl>
    <w:lvl w:ilvl="4" w:tplc="8B802850">
      <w:start w:val="1"/>
      <w:numFmt w:val="bullet"/>
      <w:lvlText w:val="o"/>
      <w:lvlJc w:val="left"/>
      <w:pPr>
        <w:ind w:left="3600" w:hanging="360"/>
      </w:pPr>
      <w:rPr>
        <w:rFonts w:ascii="Courier New" w:hAnsi="Courier New" w:hint="default"/>
      </w:rPr>
    </w:lvl>
    <w:lvl w:ilvl="5" w:tplc="CC429402">
      <w:start w:val="1"/>
      <w:numFmt w:val="bullet"/>
      <w:lvlText w:val=""/>
      <w:lvlJc w:val="left"/>
      <w:pPr>
        <w:ind w:left="4320" w:hanging="360"/>
      </w:pPr>
      <w:rPr>
        <w:rFonts w:ascii="Wingdings" w:hAnsi="Wingdings" w:hint="default"/>
      </w:rPr>
    </w:lvl>
    <w:lvl w:ilvl="6" w:tplc="A868528A">
      <w:start w:val="1"/>
      <w:numFmt w:val="bullet"/>
      <w:lvlText w:val=""/>
      <w:lvlJc w:val="left"/>
      <w:pPr>
        <w:ind w:left="5040" w:hanging="360"/>
      </w:pPr>
      <w:rPr>
        <w:rFonts w:ascii="Symbol" w:hAnsi="Symbol" w:hint="default"/>
      </w:rPr>
    </w:lvl>
    <w:lvl w:ilvl="7" w:tplc="01405356">
      <w:start w:val="1"/>
      <w:numFmt w:val="bullet"/>
      <w:lvlText w:val="o"/>
      <w:lvlJc w:val="left"/>
      <w:pPr>
        <w:ind w:left="5760" w:hanging="360"/>
      </w:pPr>
      <w:rPr>
        <w:rFonts w:ascii="Courier New" w:hAnsi="Courier New" w:hint="default"/>
      </w:rPr>
    </w:lvl>
    <w:lvl w:ilvl="8" w:tplc="8E2EE3DC">
      <w:start w:val="1"/>
      <w:numFmt w:val="bullet"/>
      <w:lvlText w:val=""/>
      <w:lvlJc w:val="left"/>
      <w:pPr>
        <w:ind w:left="6480" w:hanging="360"/>
      </w:pPr>
      <w:rPr>
        <w:rFonts w:ascii="Wingdings" w:hAnsi="Wingdings" w:hint="default"/>
      </w:rPr>
    </w:lvl>
  </w:abstractNum>
  <w:abstractNum w:abstractNumId="14" w15:restartNumberingAfterBreak="0">
    <w:nsid w:val="3D2C0F7E"/>
    <w:multiLevelType w:val="hybridMultilevel"/>
    <w:tmpl w:val="C8760B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988BF8"/>
    <w:multiLevelType w:val="hybridMultilevel"/>
    <w:tmpl w:val="2A52CF98"/>
    <w:lvl w:ilvl="0" w:tplc="B162AAA8">
      <w:start w:val="1"/>
      <w:numFmt w:val="bullet"/>
      <w:lvlText w:val=""/>
      <w:lvlJc w:val="left"/>
      <w:pPr>
        <w:ind w:left="720" w:hanging="360"/>
      </w:pPr>
      <w:rPr>
        <w:rFonts w:ascii="Symbol" w:hAnsi="Symbol" w:hint="default"/>
      </w:rPr>
    </w:lvl>
    <w:lvl w:ilvl="1" w:tplc="8C728F96">
      <w:start w:val="1"/>
      <w:numFmt w:val="bullet"/>
      <w:lvlText w:val="o"/>
      <w:lvlJc w:val="left"/>
      <w:pPr>
        <w:ind w:left="1440" w:hanging="360"/>
      </w:pPr>
      <w:rPr>
        <w:rFonts w:ascii="Courier New" w:hAnsi="Courier New" w:hint="default"/>
      </w:rPr>
    </w:lvl>
    <w:lvl w:ilvl="2" w:tplc="09FC4478">
      <w:start w:val="1"/>
      <w:numFmt w:val="bullet"/>
      <w:lvlText w:val=""/>
      <w:lvlJc w:val="left"/>
      <w:pPr>
        <w:ind w:left="2160" w:hanging="360"/>
      </w:pPr>
      <w:rPr>
        <w:rFonts w:ascii="Wingdings" w:hAnsi="Wingdings" w:hint="default"/>
      </w:rPr>
    </w:lvl>
    <w:lvl w:ilvl="3" w:tplc="2F843DFC">
      <w:start w:val="1"/>
      <w:numFmt w:val="bullet"/>
      <w:lvlText w:val=""/>
      <w:lvlJc w:val="left"/>
      <w:pPr>
        <w:ind w:left="2880" w:hanging="360"/>
      </w:pPr>
      <w:rPr>
        <w:rFonts w:ascii="Symbol" w:hAnsi="Symbol" w:hint="default"/>
      </w:rPr>
    </w:lvl>
    <w:lvl w:ilvl="4" w:tplc="5FD04776">
      <w:start w:val="1"/>
      <w:numFmt w:val="bullet"/>
      <w:lvlText w:val="o"/>
      <w:lvlJc w:val="left"/>
      <w:pPr>
        <w:ind w:left="3600" w:hanging="360"/>
      </w:pPr>
      <w:rPr>
        <w:rFonts w:ascii="Courier New" w:hAnsi="Courier New" w:hint="default"/>
      </w:rPr>
    </w:lvl>
    <w:lvl w:ilvl="5" w:tplc="D256A89C">
      <w:start w:val="1"/>
      <w:numFmt w:val="bullet"/>
      <w:lvlText w:val=""/>
      <w:lvlJc w:val="left"/>
      <w:pPr>
        <w:ind w:left="4320" w:hanging="360"/>
      </w:pPr>
      <w:rPr>
        <w:rFonts w:ascii="Wingdings" w:hAnsi="Wingdings" w:hint="default"/>
      </w:rPr>
    </w:lvl>
    <w:lvl w:ilvl="6" w:tplc="ED7EC3F8">
      <w:start w:val="1"/>
      <w:numFmt w:val="bullet"/>
      <w:lvlText w:val=""/>
      <w:lvlJc w:val="left"/>
      <w:pPr>
        <w:ind w:left="5040" w:hanging="360"/>
      </w:pPr>
      <w:rPr>
        <w:rFonts w:ascii="Symbol" w:hAnsi="Symbol" w:hint="default"/>
      </w:rPr>
    </w:lvl>
    <w:lvl w:ilvl="7" w:tplc="AE1ABCD2">
      <w:start w:val="1"/>
      <w:numFmt w:val="bullet"/>
      <w:lvlText w:val="o"/>
      <w:lvlJc w:val="left"/>
      <w:pPr>
        <w:ind w:left="5760" w:hanging="360"/>
      </w:pPr>
      <w:rPr>
        <w:rFonts w:ascii="Courier New" w:hAnsi="Courier New" w:hint="default"/>
      </w:rPr>
    </w:lvl>
    <w:lvl w:ilvl="8" w:tplc="715E9FCC">
      <w:start w:val="1"/>
      <w:numFmt w:val="bullet"/>
      <w:lvlText w:val=""/>
      <w:lvlJc w:val="left"/>
      <w:pPr>
        <w:ind w:left="6480" w:hanging="360"/>
      </w:pPr>
      <w:rPr>
        <w:rFonts w:ascii="Wingdings" w:hAnsi="Wingdings" w:hint="default"/>
      </w:rPr>
    </w:lvl>
  </w:abstractNum>
  <w:abstractNum w:abstractNumId="17"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505E1FAC"/>
    <w:multiLevelType w:val="hybridMultilevel"/>
    <w:tmpl w:val="BD66AADE"/>
    <w:lvl w:ilvl="0" w:tplc="A3547122">
      <w:start w:val="1"/>
      <w:numFmt w:val="bullet"/>
      <w:lvlText w:val="-"/>
      <w:lvlJc w:val="left"/>
      <w:pPr>
        <w:ind w:left="405" w:hanging="360"/>
      </w:pPr>
      <w:rPr>
        <w:rFonts w:ascii="Aptos" w:hAnsi="Aptos" w:hint="default"/>
      </w:rPr>
    </w:lvl>
    <w:lvl w:ilvl="1" w:tplc="B7F24404">
      <w:start w:val="1"/>
      <w:numFmt w:val="bullet"/>
      <w:lvlText w:val="o"/>
      <w:lvlJc w:val="left"/>
      <w:pPr>
        <w:ind w:left="1125" w:hanging="360"/>
      </w:pPr>
      <w:rPr>
        <w:rFonts w:ascii="Courier New" w:hAnsi="Courier New" w:hint="default"/>
      </w:rPr>
    </w:lvl>
    <w:lvl w:ilvl="2" w:tplc="C8C24078">
      <w:start w:val="1"/>
      <w:numFmt w:val="bullet"/>
      <w:lvlText w:val=""/>
      <w:lvlJc w:val="left"/>
      <w:pPr>
        <w:ind w:left="1845" w:hanging="360"/>
      </w:pPr>
      <w:rPr>
        <w:rFonts w:ascii="Wingdings" w:hAnsi="Wingdings" w:hint="default"/>
      </w:rPr>
    </w:lvl>
    <w:lvl w:ilvl="3" w:tplc="B0EA904A">
      <w:start w:val="1"/>
      <w:numFmt w:val="bullet"/>
      <w:lvlText w:val=""/>
      <w:lvlJc w:val="left"/>
      <w:pPr>
        <w:ind w:left="2565" w:hanging="360"/>
      </w:pPr>
      <w:rPr>
        <w:rFonts w:ascii="Symbol" w:hAnsi="Symbol" w:hint="default"/>
      </w:rPr>
    </w:lvl>
    <w:lvl w:ilvl="4" w:tplc="0E565B90">
      <w:start w:val="1"/>
      <w:numFmt w:val="bullet"/>
      <w:lvlText w:val="o"/>
      <w:lvlJc w:val="left"/>
      <w:pPr>
        <w:ind w:left="3285" w:hanging="360"/>
      </w:pPr>
      <w:rPr>
        <w:rFonts w:ascii="Courier New" w:hAnsi="Courier New" w:hint="default"/>
      </w:rPr>
    </w:lvl>
    <w:lvl w:ilvl="5" w:tplc="01DA43A4">
      <w:start w:val="1"/>
      <w:numFmt w:val="bullet"/>
      <w:lvlText w:val=""/>
      <w:lvlJc w:val="left"/>
      <w:pPr>
        <w:ind w:left="4005" w:hanging="360"/>
      </w:pPr>
      <w:rPr>
        <w:rFonts w:ascii="Wingdings" w:hAnsi="Wingdings" w:hint="default"/>
      </w:rPr>
    </w:lvl>
    <w:lvl w:ilvl="6" w:tplc="631A4EFC">
      <w:start w:val="1"/>
      <w:numFmt w:val="bullet"/>
      <w:lvlText w:val=""/>
      <w:lvlJc w:val="left"/>
      <w:pPr>
        <w:ind w:left="4725" w:hanging="360"/>
      </w:pPr>
      <w:rPr>
        <w:rFonts w:ascii="Symbol" w:hAnsi="Symbol" w:hint="default"/>
      </w:rPr>
    </w:lvl>
    <w:lvl w:ilvl="7" w:tplc="8A06A2F4">
      <w:start w:val="1"/>
      <w:numFmt w:val="bullet"/>
      <w:lvlText w:val="o"/>
      <w:lvlJc w:val="left"/>
      <w:pPr>
        <w:ind w:left="5445" w:hanging="360"/>
      </w:pPr>
      <w:rPr>
        <w:rFonts w:ascii="Courier New" w:hAnsi="Courier New" w:hint="default"/>
      </w:rPr>
    </w:lvl>
    <w:lvl w:ilvl="8" w:tplc="0C0A3EB2">
      <w:start w:val="1"/>
      <w:numFmt w:val="bullet"/>
      <w:lvlText w:val=""/>
      <w:lvlJc w:val="left"/>
      <w:pPr>
        <w:ind w:left="6165" w:hanging="360"/>
      </w:pPr>
      <w:rPr>
        <w:rFonts w:ascii="Wingdings" w:hAnsi="Wingdings" w:hint="default"/>
      </w:rPr>
    </w:lvl>
  </w:abstractNum>
  <w:abstractNum w:abstractNumId="20" w15:restartNumberingAfterBreak="0">
    <w:nsid w:val="547B6C9E"/>
    <w:multiLevelType w:val="hybridMultilevel"/>
    <w:tmpl w:val="C180CF5C"/>
    <w:lvl w:ilvl="0" w:tplc="89807C0E">
      <w:start w:val="1"/>
      <w:numFmt w:val="bullet"/>
      <w:lvlText w:val="·"/>
      <w:lvlJc w:val="left"/>
      <w:pPr>
        <w:ind w:left="720" w:hanging="360"/>
      </w:pPr>
      <w:rPr>
        <w:rFonts w:ascii="Symbol" w:hAnsi="Symbol" w:hint="default"/>
      </w:rPr>
    </w:lvl>
    <w:lvl w:ilvl="1" w:tplc="B1A6D77E">
      <w:start w:val="1"/>
      <w:numFmt w:val="bullet"/>
      <w:lvlText w:val="o"/>
      <w:lvlJc w:val="left"/>
      <w:pPr>
        <w:ind w:left="1440" w:hanging="360"/>
      </w:pPr>
      <w:rPr>
        <w:rFonts w:ascii="Courier New" w:hAnsi="Courier New" w:hint="default"/>
      </w:rPr>
    </w:lvl>
    <w:lvl w:ilvl="2" w:tplc="825ED3BE">
      <w:start w:val="1"/>
      <w:numFmt w:val="bullet"/>
      <w:lvlText w:val=""/>
      <w:lvlJc w:val="left"/>
      <w:pPr>
        <w:ind w:left="2160" w:hanging="360"/>
      </w:pPr>
      <w:rPr>
        <w:rFonts w:ascii="Wingdings" w:hAnsi="Wingdings" w:hint="default"/>
      </w:rPr>
    </w:lvl>
    <w:lvl w:ilvl="3" w:tplc="B56C655C">
      <w:start w:val="1"/>
      <w:numFmt w:val="bullet"/>
      <w:lvlText w:val=""/>
      <w:lvlJc w:val="left"/>
      <w:pPr>
        <w:ind w:left="2880" w:hanging="360"/>
      </w:pPr>
      <w:rPr>
        <w:rFonts w:ascii="Symbol" w:hAnsi="Symbol" w:hint="default"/>
      </w:rPr>
    </w:lvl>
    <w:lvl w:ilvl="4" w:tplc="E0CA3576">
      <w:start w:val="1"/>
      <w:numFmt w:val="bullet"/>
      <w:lvlText w:val="o"/>
      <w:lvlJc w:val="left"/>
      <w:pPr>
        <w:ind w:left="3600" w:hanging="360"/>
      </w:pPr>
      <w:rPr>
        <w:rFonts w:ascii="Courier New" w:hAnsi="Courier New" w:hint="default"/>
      </w:rPr>
    </w:lvl>
    <w:lvl w:ilvl="5" w:tplc="3A460824">
      <w:start w:val="1"/>
      <w:numFmt w:val="bullet"/>
      <w:lvlText w:val=""/>
      <w:lvlJc w:val="left"/>
      <w:pPr>
        <w:ind w:left="4320" w:hanging="360"/>
      </w:pPr>
      <w:rPr>
        <w:rFonts w:ascii="Wingdings" w:hAnsi="Wingdings" w:hint="default"/>
      </w:rPr>
    </w:lvl>
    <w:lvl w:ilvl="6" w:tplc="BCE8C15C">
      <w:start w:val="1"/>
      <w:numFmt w:val="bullet"/>
      <w:lvlText w:val=""/>
      <w:lvlJc w:val="left"/>
      <w:pPr>
        <w:ind w:left="5040" w:hanging="360"/>
      </w:pPr>
      <w:rPr>
        <w:rFonts w:ascii="Symbol" w:hAnsi="Symbol" w:hint="default"/>
      </w:rPr>
    </w:lvl>
    <w:lvl w:ilvl="7" w:tplc="A03ED124">
      <w:start w:val="1"/>
      <w:numFmt w:val="bullet"/>
      <w:lvlText w:val="o"/>
      <w:lvlJc w:val="left"/>
      <w:pPr>
        <w:ind w:left="5760" w:hanging="360"/>
      </w:pPr>
      <w:rPr>
        <w:rFonts w:ascii="Courier New" w:hAnsi="Courier New" w:hint="default"/>
      </w:rPr>
    </w:lvl>
    <w:lvl w:ilvl="8" w:tplc="E7543776">
      <w:start w:val="1"/>
      <w:numFmt w:val="bullet"/>
      <w:lvlText w:val=""/>
      <w:lvlJc w:val="left"/>
      <w:pPr>
        <w:ind w:left="6480" w:hanging="360"/>
      </w:pPr>
      <w:rPr>
        <w:rFonts w:ascii="Wingdings" w:hAnsi="Wingdings" w:hint="default"/>
      </w:rPr>
    </w:lvl>
  </w:abstractNum>
  <w:abstractNum w:abstractNumId="21" w15:restartNumberingAfterBreak="0">
    <w:nsid w:val="55B99542"/>
    <w:multiLevelType w:val="hybridMultilevel"/>
    <w:tmpl w:val="47D8A380"/>
    <w:lvl w:ilvl="0" w:tplc="E75A1136">
      <w:start w:val="1"/>
      <w:numFmt w:val="bullet"/>
      <w:lvlText w:val="-"/>
      <w:lvlJc w:val="left"/>
      <w:pPr>
        <w:ind w:left="418" w:hanging="360"/>
      </w:pPr>
      <w:rPr>
        <w:rFonts w:ascii="Aptos" w:hAnsi="Aptos" w:hint="default"/>
      </w:rPr>
    </w:lvl>
    <w:lvl w:ilvl="1" w:tplc="C8A6399A">
      <w:start w:val="1"/>
      <w:numFmt w:val="bullet"/>
      <w:lvlText w:val="o"/>
      <w:lvlJc w:val="left"/>
      <w:pPr>
        <w:ind w:left="1138" w:hanging="360"/>
      </w:pPr>
      <w:rPr>
        <w:rFonts w:ascii="Courier New" w:hAnsi="Courier New" w:hint="default"/>
      </w:rPr>
    </w:lvl>
    <w:lvl w:ilvl="2" w:tplc="4EB04A1A">
      <w:start w:val="1"/>
      <w:numFmt w:val="bullet"/>
      <w:lvlText w:val=""/>
      <w:lvlJc w:val="left"/>
      <w:pPr>
        <w:ind w:left="1858" w:hanging="360"/>
      </w:pPr>
      <w:rPr>
        <w:rFonts w:ascii="Wingdings" w:hAnsi="Wingdings" w:hint="default"/>
      </w:rPr>
    </w:lvl>
    <w:lvl w:ilvl="3" w:tplc="201E6660">
      <w:start w:val="1"/>
      <w:numFmt w:val="bullet"/>
      <w:lvlText w:val=""/>
      <w:lvlJc w:val="left"/>
      <w:pPr>
        <w:ind w:left="2578" w:hanging="360"/>
      </w:pPr>
      <w:rPr>
        <w:rFonts w:ascii="Symbol" w:hAnsi="Symbol" w:hint="default"/>
      </w:rPr>
    </w:lvl>
    <w:lvl w:ilvl="4" w:tplc="027A3D7A">
      <w:start w:val="1"/>
      <w:numFmt w:val="bullet"/>
      <w:lvlText w:val="o"/>
      <w:lvlJc w:val="left"/>
      <w:pPr>
        <w:ind w:left="3298" w:hanging="360"/>
      </w:pPr>
      <w:rPr>
        <w:rFonts w:ascii="Courier New" w:hAnsi="Courier New" w:hint="default"/>
      </w:rPr>
    </w:lvl>
    <w:lvl w:ilvl="5" w:tplc="EBD851E6">
      <w:start w:val="1"/>
      <w:numFmt w:val="bullet"/>
      <w:lvlText w:val=""/>
      <w:lvlJc w:val="left"/>
      <w:pPr>
        <w:ind w:left="4018" w:hanging="360"/>
      </w:pPr>
      <w:rPr>
        <w:rFonts w:ascii="Wingdings" w:hAnsi="Wingdings" w:hint="default"/>
      </w:rPr>
    </w:lvl>
    <w:lvl w:ilvl="6" w:tplc="7BFE2A92">
      <w:start w:val="1"/>
      <w:numFmt w:val="bullet"/>
      <w:lvlText w:val=""/>
      <w:lvlJc w:val="left"/>
      <w:pPr>
        <w:ind w:left="4738" w:hanging="360"/>
      </w:pPr>
      <w:rPr>
        <w:rFonts w:ascii="Symbol" w:hAnsi="Symbol" w:hint="default"/>
      </w:rPr>
    </w:lvl>
    <w:lvl w:ilvl="7" w:tplc="7EC4C20C">
      <w:start w:val="1"/>
      <w:numFmt w:val="bullet"/>
      <w:lvlText w:val="o"/>
      <w:lvlJc w:val="left"/>
      <w:pPr>
        <w:ind w:left="5458" w:hanging="360"/>
      </w:pPr>
      <w:rPr>
        <w:rFonts w:ascii="Courier New" w:hAnsi="Courier New" w:hint="default"/>
      </w:rPr>
    </w:lvl>
    <w:lvl w:ilvl="8" w:tplc="C220D096">
      <w:start w:val="1"/>
      <w:numFmt w:val="bullet"/>
      <w:lvlText w:val=""/>
      <w:lvlJc w:val="left"/>
      <w:pPr>
        <w:ind w:left="6178" w:hanging="360"/>
      </w:pPr>
      <w:rPr>
        <w:rFonts w:ascii="Wingdings" w:hAnsi="Wingdings" w:hint="default"/>
      </w:rPr>
    </w:lvl>
  </w:abstractNum>
  <w:abstractNum w:abstractNumId="22" w15:restartNumberingAfterBreak="0">
    <w:nsid w:val="5A4839ED"/>
    <w:multiLevelType w:val="multilevel"/>
    <w:tmpl w:val="0C4A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24" w15:restartNumberingAfterBreak="0">
    <w:nsid w:val="5CBBE18F"/>
    <w:multiLevelType w:val="hybridMultilevel"/>
    <w:tmpl w:val="C71E5C18"/>
    <w:lvl w:ilvl="0" w:tplc="9156008E">
      <w:start w:val="1"/>
      <w:numFmt w:val="bullet"/>
      <w:lvlText w:val=""/>
      <w:lvlJc w:val="left"/>
      <w:pPr>
        <w:ind w:left="418" w:hanging="360"/>
      </w:pPr>
      <w:rPr>
        <w:rFonts w:ascii="Symbol" w:hAnsi="Symbol" w:hint="default"/>
      </w:rPr>
    </w:lvl>
    <w:lvl w:ilvl="1" w:tplc="C148962A">
      <w:start w:val="1"/>
      <w:numFmt w:val="bullet"/>
      <w:lvlText w:val="o"/>
      <w:lvlJc w:val="left"/>
      <w:pPr>
        <w:ind w:left="1138" w:hanging="360"/>
      </w:pPr>
      <w:rPr>
        <w:rFonts w:ascii="Courier New" w:hAnsi="Courier New" w:hint="default"/>
      </w:rPr>
    </w:lvl>
    <w:lvl w:ilvl="2" w:tplc="78AE32BC">
      <w:start w:val="1"/>
      <w:numFmt w:val="bullet"/>
      <w:lvlText w:val=""/>
      <w:lvlJc w:val="left"/>
      <w:pPr>
        <w:ind w:left="1858" w:hanging="360"/>
      </w:pPr>
      <w:rPr>
        <w:rFonts w:ascii="Wingdings" w:hAnsi="Wingdings" w:hint="default"/>
      </w:rPr>
    </w:lvl>
    <w:lvl w:ilvl="3" w:tplc="B696057E">
      <w:start w:val="1"/>
      <w:numFmt w:val="bullet"/>
      <w:lvlText w:val=""/>
      <w:lvlJc w:val="left"/>
      <w:pPr>
        <w:ind w:left="2578" w:hanging="360"/>
      </w:pPr>
      <w:rPr>
        <w:rFonts w:ascii="Symbol" w:hAnsi="Symbol" w:hint="default"/>
      </w:rPr>
    </w:lvl>
    <w:lvl w:ilvl="4" w:tplc="0F7A0878">
      <w:start w:val="1"/>
      <w:numFmt w:val="bullet"/>
      <w:lvlText w:val="o"/>
      <w:lvlJc w:val="left"/>
      <w:pPr>
        <w:ind w:left="3298" w:hanging="360"/>
      </w:pPr>
      <w:rPr>
        <w:rFonts w:ascii="Courier New" w:hAnsi="Courier New" w:hint="default"/>
      </w:rPr>
    </w:lvl>
    <w:lvl w:ilvl="5" w:tplc="29284356">
      <w:start w:val="1"/>
      <w:numFmt w:val="bullet"/>
      <w:lvlText w:val=""/>
      <w:lvlJc w:val="left"/>
      <w:pPr>
        <w:ind w:left="4018" w:hanging="360"/>
      </w:pPr>
      <w:rPr>
        <w:rFonts w:ascii="Wingdings" w:hAnsi="Wingdings" w:hint="default"/>
      </w:rPr>
    </w:lvl>
    <w:lvl w:ilvl="6" w:tplc="CC0EDF66">
      <w:start w:val="1"/>
      <w:numFmt w:val="bullet"/>
      <w:lvlText w:val=""/>
      <w:lvlJc w:val="left"/>
      <w:pPr>
        <w:ind w:left="4738" w:hanging="360"/>
      </w:pPr>
      <w:rPr>
        <w:rFonts w:ascii="Symbol" w:hAnsi="Symbol" w:hint="default"/>
      </w:rPr>
    </w:lvl>
    <w:lvl w:ilvl="7" w:tplc="D1E621F4">
      <w:start w:val="1"/>
      <w:numFmt w:val="bullet"/>
      <w:lvlText w:val="o"/>
      <w:lvlJc w:val="left"/>
      <w:pPr>
        <w:ind w:left="5458" w:hanging="360"/>
      </w:pPr>
      <w:rPr>
        <w:rFonts w:ascii="Courier New" w:hAnsi="Courier New" w:hint="default"/>
      </w:rPr>
    </w:lvl>
    <w:lvl w:ilvl="8" w:tplc="F0A471CE">
      <w:start w:val="1"/>
      <w:numFmt w:val="bullet"/>
      <w:lvlText w:val=""/>
      <w:lvlJc w:val="left"/>
      <w:pPr>
        <w:ind w:left="6178" w:hanging="360"/>
      </w:pPr>
      <w:rPr>
        <w:rFonts w:ascii="Wingdings" w:hAnsi="Wingdings" w:hint="default"/>
      </w:rPr>
    </w:lvl>
  </w:abstractNum>
  <w:abstractNum w:abstractNumId="25"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26" w15:restartNumberingAfterBreak="0">
    <w:nsid w:val="5D50FAA4"/>
    <w:multiLevelType w:val="hybridMultilevel"/>
    <w:tmpl w:val="C3C2774E"/>
    <w:lvl w:ilvl="0" w:tplc="80EC7E58">
      <w:start w:val="1"/>
      <w:numFmt w:val="bullet"/>
      <w:lvlText w:val=""/>
      <w:lvlJc w:val="left"/>
      <w:pPr>
        <w:ind w:left="720" w:hanging="360"/>
      </w:pPr>
      <w:rPr>
        <w:rFonts w:ascii="Symbol" w:hAnsi="Symbol" w:hint="default"/>
      </w:rPr>
    </w:lvl>
    <w:lvl w:ilvl="1" w:tplc="93CC61DE">
      <w:start w:val="1"/>
      <w:numFmt w:val="bullet"/>
      <w:lvlText w:val="o"/>
      <w:lvlJc w:val="left"/>
      <w:pPr>
        <w:ind w:left="1440" w:hanging="360"/>
      </w:pPr>
      <w:rPr>
        <w:rFonts w:ascii="Courier New" w:hAnsi="Courier New" w:hint="default"/>
      </w:rPr>
    </w:lvl>
    <w:lvl w:ilvl="2" w:tplc="D9006244">
      <w:start w:val="1"/>
      <w:numFmt w:val="bullet"/>
      <w:lvlText w:val=""/>
      <w:lvlJc w:val="left"/>
      <w:pPr>
        <w:ind w:left="2160" w:hanging="360"/>
      </w:pPr>
      <w:rPr>
        <w:rFonts w:ascii="Wingdings" w:hAnsi="Wingdings" w:hint="default"/>
      </w:rPr>
    </w:lvl>
    <w:lvl w:ilvl="3" w:tplc="2C38E966">
      <w:start w:val="1"/>
      <w:numFmt w:val="bullet"/>
      <w:lvlText w:val=""/>
      <w:lvlJc w:val="left"/>
      <w:pPr>
        <w:ind w:left="2880" w:hanging="360"/>
      </w:pPr>
      <w:rPr>
        <w:rFonts w:ascii="Symbol" w:hAnsi="Symbol" w:hint="default"/>
      </w:rPr>
    </w:lvl>
    <w:lvl w:ilvl="4" w:tplc="B53403B6">
      <w:start w:val="1"/>
      <w:numFmt w:val="bullet"/>
      <w:lvlText w:val="o"/>
      <w:lvlJc w:val="left"/>
      <w:pPr>
        <w:ind w:left="3600" w:hanging="360"/>
      </w:pPr>
      <w:rPr>
        <w:rFonts w:ascii="Courier New" w:hAnsi="Courier New" w:hint="default"/>
      </w:rPr>
    </w:lvl>
    <w:lvl w:ilvl="5" w:tplc="BDD8A3B4">
      <w:start w:val="1"/>
      <w:numFmt w:val="bullet"/>
      <w:lvlText w:val=""/>
      <w:lvlJc w:val="left"/>
      <w:pPr>
        <w:ind w:left="4320" w:hanging="360"/>
      </w:pPr>
      <w:rPr>
        <w:rFonts w:ascii="Wingdings" w:hAnsi="Wingdings" w:hint="default"/>
      </w:rPr>
    </w:lvl>
    <w:lvl w:ilvl="6" w:tplc="991C53C0">
      <w:start w:val="1"/>
      <w:numFmt w:val="bullet"/>
      <w:lvlText w:val=""/>
      <w:lvlJc w:val="left"/>
      <w:pPr>
        <w:ind w:left="5040" w:hanging="360"/>
      </w:pPr>
      <w:rPr>
        <w:rFonts w:ascii="Symbol" w:hAnsi="Symbol" w:hint="default"/>
      </w:rPr>
    </w:lvl>
    <w:lvl w:ilvl="7" w:tplc="581466C6">
      <w:start w:val="1"/>
      <w:numFmt w:val="bullet"/>
      <w:lvlText w:val="o"/>
      <w:lvlJc w:val="left"/>
      <w:pPr>
        <w:ind w:left="5760" w:hanging="360"/>
      </w:pPr>
      <w:rPr>
        <w:rFonts w:ascii="Courier New" w:hAnsi="Courier New" w:hint="default"/>
      </w:rPr>
    </w:lvl>
    <w:lvl w:ilvl="8" w:tplc="1F3CC864">
      <w:start w:val="1"/>
      <w:numFmt w:val="bullet"/>
      <w:lvlText w:val=""/>
      <w:lvlJc w:val="left"/>
      <w:pPr>
        <w:ind w:left="6480" w:hanging="360"/>
      </w:pPr>
      <w:rPr>
        <w:rFonts w:ascii="Wingdings" w:hAnsi="Wingdings" w:hint="default"/>
      </w:rPr>
    </w:lvl>
  </w:abstractNum>
  <w:abstractNum w:abstractNumId="27" w15:restartNumberingAfterBreak="0">
    <w:nsid w:val="5DBE817E"/>
    <w:multiLevelType w:val="hybridMultilevel"/>
    <w:tmpl w:val="59A0BD9A"/>
    <w:lvl w:ilvl="0" w:tplc="43626E72">
      <w:start w:val="1"/>
      <w:numFmt w:val="decimal"/>
      <w:lvlText w:val="2)"/>
      <w:lvlJc w:val="left"/>
      <w:pPr>
        <w:ind w:left="720" w:hanging="360"/>
      </w:pPr>
    </w:lvl>
    <w:lvl w:ilvl="1" w:tplc="817E4C0E">
      <w:start w:val="1"/>
      <w:numFmt w:val="lowerLetter"/>
      <w:lvlText w:val="%2."/>
      <w:lvlJc w:val="left"/>
      <w:pPr>
        <w:ind w:left="1440" w:hanging="360"/>
      </w:pPr>
    </w:lvl>
    <w:lvl w:ilvl="2" w:tplc="36106D72">
      <w:start w:val="1"/>
      <w:numFmt w:val="lowerRoman"/>
      <w:lvlText w:val="%3."/>
      <w:lvlJc w:val="right"/>
      <w:pPr>
        <w:ind w:left="2160" w:hanging="180"/>
      </w:pPr>
    </w:lvl>
    <w:lvl w:ilvl="3" w:tplc="1F2AEAF8">
      <w:start w:val="1"/>
      <w:numFmt w:val="decimal"/>
      <w:lvlText w:val="%4."/>
      <w:lvlJc w:val="left"/>
      <w:pPr>
        <w:ind w:left="2880" w:hanging="360"/>
      </w:pPr>
    </w:lvl>
    <w:lvl w:ilvl="4" w:tplc="E4680E56">
      <w:start w:val="1"/>
      <w:numFmt w:val="lowerLetter"/>
      <w:lvlText w:val="%5."/>
      <w:lvlJc w:val="left"/>
      <w:pPr>
        <w:ind w:left="3600" w:hanging="360"/>
      </w:pPr>
    </w:lvl>
    <w:lvl w:ilvl="5" w:tplc="662869A0">
      <w:start w:val="1"/>
      <w:numFmt w:val="lowerRoman"/>
      <w:lvlText w:val="%6."/>
      <w:lvlJc w:val="right"/>
      <w:pPr>
        <w:ind w:left="4320" w:hanging="180"/>
      </w:pPr>
    </w:lvl>
    <w:lvl w:ilvl="6" w:tplc="9A7622BE">
      <w:start w:val="1"/>
      <w:numFmt w:val="decimal"/>
      <w:lvlText w:val="%7."/>
      <w:lvlJc w:val="left"/>
      <w:pPr>
        <w:ind w:left="5040" w:hanging="360"/>
      </w:pPr>
    </w:lvl>
    <w:lvl w:ilvl="7" w:tplc="3A0C7130">
      <w:start w:val="1"/>
      <w:numFmt w:val="lowerLetter"/>
      <w:lvlText w:val="%8."/>
      <w:lvlJc w:val="left"/>
      <w:pPr>
        <w:ind w:left="5760" w:hanging="360"/>
      </w:pPr>
    </w:lvl>
    <w:lvl w:ilvl="8" w:tplc="A21E0B98">
      <w:start w:val="1"/>
      <w:numFmt w:val="lowerRoman"/>
      <w:lvlText w:val="%9."/>
      <w:lvlJc w:val="right"/>
      <w:pPr>
        <w:ind w:left="6480" w:hanging="180"/>
      </w:pPr>
    </w:lvl>
  </w:abstractNum>
  <w:abstractNum w:abstractNumId="28" w15:restartNumberingAfterBreak="0">
    <w:nsid w:val="5DDF9B7D"/>
    <w:multiLevelType w:val="hybridMultilevel"/>
    <w:tmpl w:val="2EB6811A"/>
    <w:lvl w:ilvl="0" w:tplc="48AA293E">
      <w:start w:val="1"/>
      <w:numFmt w:val="decimal"/>
      <w:lvlText w:val="%1."/>
      <w:lvlJc w:val="left"/>
      <w:pPr>
        <w:ind w:left="720" w:hanging="360"/>
      </w:pPr>
    </w:lvl>
    <w:lvl w:ilvl="1" w:tplc="8826C45A">
      <w:start w:val="1"/>
      <w:numFmt w:val="lowerLetter"/>
      <w:lvlText w:val="%2."/>
      <w:lvlJc w:val="left"/>
      <w:pPr>
        <w:ind w:left="1440" w:hanging="360"/>
      </w:pPr>
    </w:lvl>
    <w:lvl w:ilvl="2" w:tplc="4C105E3E">
      <w:start w:val="1"/>
      <w:numFmt w:val="lowerRoman"/>
      <w:lvlText w:val="%3."/>
      <w:lvlJc w:val="right"/>
      <w:pPr>
        <w:ind w:left="2160" w:hanging="180"/>
      </w:pPr>
    </w:lvl>
    <w:lvl w:ilvl="3" w:tplc="D86EA770">
      <w:start w:val="1"/>
      <w:numFmt w:val="decimal"/>
      <w:lvlText w:val="%4."/>
      <w:lvlJc w:val="left"/>
      <w:pPr>
        <w:ind w:left="2880" w:hanging="360"/>
      </w:pPr>
    </w:lvl>
    <w:lvl w:ilvl="4" w:tplc="22685F96">
      <w:start w:val="1"/>
      <w:numFmt w:val="lowerLetter"/>
      <w:lvlText w:val="%5."/>
      <w:lvlJc w:val="left"/>
      <w:pPr>
        <w:ind w:left="3600" w:hanging="360"/>
      </w:pPr>
    </w:lvl>
    <w:lvl w:ilvl="5" w:tplc="8D9410E0">
      <w:start w:val="1"/>
      <w:numFmt w:val="lowerRoman"/>
      <w:lvlText w:val="%6."/>
      <w:lvlJc w:val="right"/>
      <w:pPr>
        <w:ind w:left="4320" w:hanging="180"/>
      </w:pPr>
    </w:lvl>
    <w:lvl w:ilvl="6" w:tplc="A9D24E84">
      <w:start w:val="1"/>
      <w:numFmt w:val="decimal"/>
      <w:lvlText w:val="%7."/>
      <w:lvlJc w:val="left"/>
      <w:pPr>
        <w:ind w:left="5040" w:hanging="360"/>
      </w:pPr>
    </w:lvl>
    <w:lvl w:ilvl="7" w:tplc="85988AFC">
      <w:start w:val="1"/>
      <w:numFmt w:val="lowerLetter"/>
      <w:lvlText w:val="%8."/>
      <w:lvlJc w:val="left"/>
      <w:pPr>
        <w:ind w:left="5760" w:hanging="360"/>
      </w:pPr>
    </w:lvl>
    <w:lvl w:ilvl="8" w:tplc="8BCA4FC0">
      <w:start w:val="1"/>
      <w:numFmt w:val="lowerRoman"/>
      <w:lvlText w:val="%9."/>
      <w:lvlJc w:val="right"/>
      <w:pPr>
        <w:ind w:left="6480" w:hanging="180"/>
      </w:pPr>
    </w:lvl>
  </w:abstractNum>
  <w:abstractNum w:abstractNumId="29" w15:restartNumberingAfterBreak="0">
    <w:nsid w:val="64763465"/>
    <w:multiLevelType w:val="hybridMultilevel"/>
    <w:tmpl w:val="528E8EE8"/>
    <w:lvl w:ilvl="0" w:tplc="E54889D6">
      <w:start w:val="1"/>
      <w:numFmt w:val="bullet"/>
      <w:lvlText w:val=""/>
      <w:lvlJc w:val="left"/>
      <w:pPr>
        <w:ind w:left="720" w:hanging="360"/>
      </w:pPr>
      <w:rPr>
        <w:rFonts w:ascii="Symbol" w:hAnsi="Symbol" w:hint="default"/>
      </w:rPr>
    </w:lvl>
    <w:lvl w:ilvl="1" w:tplc="57F4ABA4">
      <w:start w:val="1"/>
      <w:numFmt w:val="bullet"/>
      <w:lvlText w:val="o"/>
      <w:lvlJc w:val="left"/>
      <w:pPr>
        <w:ind w:left="1440" w:hanging="360"/>
      </w:pPr>
      <w:rPr>
        <w:rFonts w:ascii="Courier New" w:hAnsi="Courier New" w:hint="default"/>
      </w:rPr>
    </w:lvl>
    <w:lvl w:ilvl="2" w:tplc="20CC7E22">
      <w:start w:val="1"/>
      <w:numFmt w:val="bullet"/>
      <w:lvlText w:val=""/>
      <w:lvlJc w:val="left"/>
      <w:pPr>
        <w:ind w:left="2160" w:hanging="360"/>
      </w:pPr>
      <w:rPr>
        <w:rFonts w:ascii="Wingdings" w:hAnsi="Wingdings" w:hint="default"/>
      </w:rPr>
    </w:lvl>
    <w:lvl w:ilvl="3" w:tplc="3E4AF1F6">
      <w:start w:val="1"/>
      <w:numFmt w:val="bullet"/>
      <w:lvlText w:val=""/>
      <w:lvlJc w:val="left"/>
      <w:pPr>
        <w:ind w:left="2880" w:hanging="360"/>
      </w:pPr>
      <w:rPr>
        <w:rFonts w:ascii="Symbol" w:hAnsi="Symbol" w:hint="default"/>
      </w:rPr>
    </w:lvl>
    <w:lvl w:ilvl="4" w:tplc="FD5EAE32">
      <w:start w:val="1"/>
      <w:numFmt w:val="bullet"/>
      <w:lvlText w:val="o"/>
      <w:lvlJc w:val="left"/>
      <w:pPr>
        <w:ind w:left="3600" w:hanging="360"/>
      </w:pPr>
      <w:rPr>
        <w:rFonts w:ascii="Courier New" w:hAnsi="Courier New" w:hint="default"/>
      </w:rPr>
    </w:lvl>
    <w:lvl w:ilvl="5" w:tplc="2A1A7412">
      <w:start w:val="1"/>
      <w:numFmt w:val="bullet"/>
      <w:lvlText w:val=""/>
      <w:lvlJc w:val="left"/>
      <w:pPr>
        <w:ind w:left="4320" w:hanging="360"/>
      </w:pPr>
      <w:rPr>
        <w:rFonts w:ascii="Wingdings" w:hAnsi="Wingdings" w:hint="default"/>
      </w:rPr>
    </w:lvl>
    <w:lvl w:ilvl="6" w:tplc="460EEF2E">
      <w:start w:val="1"/>
      <w:numFmt w:val="bullet"/>
      <w:lvlText w:val=""/>
      <w:lvlJc w:val="left"/>
      <w:pPr>
        <w:ind w:left="5040" w:hanging="360"/>
      </w:pPr>
      <w:rPr>
        <w:rFonts w:ascii="Symbol" w:hAnsi="Symbol" w:hint="default"/>
      </w:rPr>
    </w:lvl>
    <w:lvl w:ilvl="7" w:tplc="6C489C0E">
      <w:start w:val="1"/>
      <w:numFmt w:val="bullet"/>
      <w:lvlText w:val="o"/>
      <w:lvlJc w:val="left"/>
      <w:pPr>
        <w:ind w:left="5760" w:hanging="360"/>
      </w:pPr>
      <w:rPr>
        <w:rFonts w:ascii="Courier New" w:hAnsi="Courier New" w:hint="default"/>
      </w:rPr>
    </w:lvl>
    <w:lvl w:ilvl="8" w:tplc="5E9ABA9A">
      <w:start w:val="1"/>
      <w:numFmt w:val="bullet"/>
      <w:lvlText w:val=""/>
      <w:lvlJc w:val="left"/>
      <w:pPr>
        <w:ind w:left="6480" w:hanging="360"/>
      </w:pPr>
      <w:rPr>
        <w:rFonts w:ascii="Wingdings" w:hAnsi="Wingdings" w:hint="default"/>
      </w:rPr>
    </w:lvl>
  </w:abstractNum>
  <w:abstractNum w:abstractNumId="30" w15:restartNumberingAfterBreak="0">
    <w:nsid w:val="64793E5B"/>
    <w:multiLevelType w:val="hybridMultilevel"/>
    <w:tmpl w:val="458C7792"/>
    <w:lvl w:ilvl="0" w:tplc="82081682">
      <w:start w:val="1"/>
      <w:numFmt w:val="bullet"/>
      <w:lvlText w:val=""/>
      <w:lvlJc w:val="left"/>
      <w:pPr>
        <w:ind w:left="720" w:hanging="360"/>
      </w:pPr>
      <w:rPr>
        <w:rFonts w:ascii="Symbol" w:hAnsi="Symbol" w:hint="default"/>
      </w:rPr>
    </w:lvl>
    <w:lvl w:ilvl="1" w:tplc="FEFA4F76">
      <w:start w:val="1"/>
      <w:numFmt w:val="bullet"/>
      <w:lvlText w:val="o"/>
      <w:lvlJc w:val="left"/>
      <w:pPr>
        <w:ind w:left="1440" w:hanging="360"/>
      </w:pPr>
      <w:rPr>
        <w:rFonts w:ascii="Courier New" w:hAnsi="Courier New" w:hint="default"/>
      </w:rPr>
    </w:lvl>
    <w:lvl w:ilvl="2" w:tplc="EEF26278">
      <w:start w:val="1"/>
      <w:numFmt w:val="bullet"/>
      <w:lvlText w:val=""/>
      <w:lvlJc w:val="left"/>
      <w:pPr>
        <w:ind w:left="2160" w:hanging="360"/>
      </w:pPr>
      <w:rPr>
        <w:rFonts w:ascii="Wingdings" w:hAnsi="Wingdings" w:hint="default"/>
      </w:rPr>
    </w:lvl>
    <w:lvl w:ilvl="3" w:tplc="2E109A4C">
      <w:start w:val="1"/>
      <w:numFmt w:val="bullet"/>
      <w:lvlText w:val=""/>
      <w:lvlJc w:val="left"/>
      <w:pPr>
        <w:ind w:left="2880" w:hanging="360"/>
      </w:pPr>
      <w:rPr>
        <w:rFonts w:ascii="Symbol" w:hAnsi="Symbol" w:hint="default"/>
      </w:rPr>
    </w:lvl>
    <w:lvl w:ilvl="4" w:tplc="FD0C78BE">
      <w:start w:val="1"/>
      <w:numFmt w:val="bullet"/>
      <w:lvlText w:val="o"/>
      <w:lvlJc w:val="left"/>
      <w:pPr>
        <w:ind w:left="3600" w:hanging="360"/>
      </w:pPr>
      <w:rPr>
        <w:rFonts w:ascii="Courier New" w:hAnsi="Courier New" w:hint="default"/>
      </w:rPr>
    </w:lvl>
    <w:lvl w:ilvl="5" w:tplc="7A908A38">
      <w:start w:val="1"/>
      <w:numFmt w:val="bullet"/>
      <w:lvlText w:val=""/>
      <w:lvlJc w:val="left"/>
      <w:pPr>
        <w:ind w:left="4320" w:hanging="360"/>
      </w:pPr>
      <w:rPr>
        <w:rFonts w:ascii="Wingdings" w:hAnsi="Wingdings" w:hint="default"/>
      </w:rPr>
    </w:lvl>
    <w:lvl w:ilvl="6" w:tplc="17B4A318">
      <w:start w:val="1"/>
      <w:numFmt w:val="bullet"/>
      <w:lvlText w:val=""/>
      <w:lvlJc w:val="left"/>
      <w:pPr>
        <w:ind w:left="5040" w:hanging="360"/>
      </w:pPr>
      <w:rPr>
        <w:rFonts w:ascii="Symbol" w:hAnsi="Symbol" w:hint="default"/>
      </w:rPr>
    </w:lvl>
    <w:lvl w:ilvl="7" w:tplc="75ACE242">
      <w:start w:val="1"/>
      <w:numFmt w:val="bullet"/>
      <w:lvlText w:val="o"/>
      <w:lvlJc w:val="left"/>
      <w:pPr>
        <w:ind w:left="5760" w:hanging="360"/>
      </w:pPr>
      <w:rPr>
        <w:rFonts w:ascii="Courier New" w:hAnsi="Courier New" w:hint="default"/>
      </w:rPr>
    </w:lvl>
    <w:lvl w:ilvl="8" w:tplc="BC1ADACA">
      <w:start w:val="1"/>
      <w:numFmt w:val="bullet"/>
      <w:lvlText w:val=""/>
      <w:lvlJc w:val="left"/>
      <w:pPr>
        <w:ind w:left="6480" w:hanging="360"/>
      </w:pPr>
      <w:rPr>
        <w:rFonts w:ascii="Wingdings" w:hAnsi="Wingdings" w:hint="default"/>
      </w:rPr>
    </w:lvl>
  </w:abstractNum>
  <w:abstractNum w:abstractNumId="31" w15:restartNumberingAfterBreak="0">
    <w:nsid w:val="6577C2FD"/>
    <w:multiLevelType w:val="hybridMultilevel"/>
    <w:tmpl w:val="E60E5504"/>
    <w:lvl w:ilvl="0" w:tplc="DA7EC9B0">
      <w:start w:val="1"/>
      <w:numFmt w:val="bullet"/>
      <w:lvlText w:val=""/>
      <w:lvlJc w:val="left"/>
      <w:pPr>
        <w:ind w:left="720" w:hanging="360"/>
      </w:pPr>
      <w:rPr>
        <w:rFonts w:ascii="Symbol" w:hAnsi="Symbol" w:hint="default"/>
      </w:rPr>
    </w:lvl>
    <w:lvl w:ilvl="1" w:tplc="15629644">
      <w:start w:val="1"/>
      <w:numFmt w:val="bullet"/>
      <w:lvlText w:val="o"/>
      <w:lvlJc w:val="left"/>
      <w:pPr>
        <w:ind w:left="1440" w:hanging="360"/>
      </w:pPr>
      <w:rPr>
        <w:rFonts w:ascii="Courier New" w:hAnsi="Courier New" w:hint="default"/>
      </w:rPr>
    </w:lvl>
    <w:lvl w:ilvl="2" w:tplc="18ACD260">
      <w:start w:val="1"/>
      <w:numFmt w:val="bullet"/>
      <w:lvlText w:val=""/>
      <w:lvlJc w:val="left"/>
      <w:pPr>
        <w:ind w:left="2160" w:hanging="360"/>
      </w:pPr>
      <w:rPr>
        <w:rFonts w:ascii="Wingdings" w:hAnsi="Wingdings" w:hint="default"/>
      </w:rPr>
    </w:lvl>
    <w:lvl w:ilvl="3" w:tplc="4774B086">
      <w:start w:val="1"/>
      <w:numFmt w:val="bullet"/>
      <w:lvlText w:val=""/>
      <w:lvlJc w:val="left"/>
      <w:pPr>
        <w:ind w:left="2880" w:hanging="360"/>
      </w:pPr>
      <w:rPr>
        <w:rFonts w:ascii="Symbol" w:hAnsi="Symbol" w:hint="default"/>
      </w:rPr>
    </w:lvl>
    <w:lvl w:ilvl="4" w:tplc="7BE0D4AA">
      <w:start w:val="1"/>
      <w:numFmt w:val="bullet"/>
      <w:lvlText w:val="o"/>
      <w:lvlJc w:val="left"/>
      <w:pPr>
        <w:ind w:left="3600" w:hanging="360"/>
      </w:pPr>
      <w:rPr>
        <w:rFonts w:ascii="Courier New" w:hAnsi="Courier New" w:hint="default"/>
      </w:rPr>
    </w:lvl>
    <w:lvl w:ilvl="5" w:tplc="13D6406E">
      <w:start w:val="1"/>
      <w:numFmt w:val="bullet"/>
      <w:lvlText w:val=""/>
      <w:lvlJc w:val="left"/>
      <w:pPr>
        <w:ind w:left="4320" w:hanging="360"/>
      </w:pPr>
      <w:rPr>
        <w:rFonts w:ascii="Wingdings" w:hAnsi="Wingdings" w:hint="default"/>
      </w:rPr>
    </w:lvl>
    <w:lvl w:ilvl="6" w:tplc="3466B22C">
      <w:start w:val="1"/>
      <w:numFmt w:val="bullet"/>
      <w:lvlText w:val=""/>
      <w:lvlJc w:val="left"/>
      <w:pPr>
        <w:ind w:left="5040" w:hanging="360"/>
      </w:pPr>
      <w:rPr>
        <w:rFonts w:ascii="Symbol" w:hAnsi="Symbol" w:hint="default"/>
      </w:rPr>
    </w:lvl>
    <w:lvl w:ilvl="7" w:tplc="F75A0030">
      <w:start w:val="1"/>
      <w:numFmt w:val="bullet"/>
      <w:lvlText w:val="o"/>
      <w:lvlJc w:val="left"/>
      <w:pPr>
        <w:ind w:left="5760" w:hanging="360"/>
      </w:pPr>
      <w:rPr>
        <w:rFonts w:ascii="Courier New" w:hAnsi="Courier New" w:hint="default"/>
      </w:rPr>
    </w:lvl>
    <w:lvl w:ilvl="8" w:tplc="A934B762">
      <w:start w:val="1"/>
      <w:numFmt w:val="bullet"/>
      <w:lvlText w:val=""/>
      <w:lvlJc w:val="left"/>
      <w:pPr>
        <w:ind w:left="6480" w:hanging="360"/>
      </w:pPr>
      <w:rPr>
        <w:rFonts w:ascii="Wingdings" w:hAnsi="Wingdings" w:hint="default"/>
      </w:rPr>
    </w:lvl>
  </w:abstractNum>
  <w:abstractNum w:abstractNumId="32"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289530"/>
    <w:multiLevelType w:val="hybridMultilevel"/>
    <w:tmpl w:val="88DA8AEA"/>
    <w:lvl w:ilvl="0" w:tplc="DCD44702">
      <w:start w:val="1"/>
      <w:numFmt w:val="bullet"/>
      <w:lvlText w:val="-"/>
      <w:lvlJc w:val="left"/>
      <w:pPr>
        <w:ind w:left="417" w:hanging="360"/>
      </w:pPr>
      <w:rPr>
        <w:rFonts w:ascii="Aptos" w:hAnsi="Aptos" w:hint="default"/>
      </w:rPr>
    </w:lvl>
    <w:lvl w:ilvl="1" w:tplc="9B8CAFCC">
      <w:start w:val="1"/>
      <w:numFmt w:val="bullet"/>
      <w:lvlText w:val="o"/>
      <w:lvlJc w:val="left"/>
      <w:pPr>
        <w:ind w:left="1137" w:hanging="360"/>
      </w:pPr>
      <w:rPr>
        <w:rFonts w:ascii="Courier New" w:hAnsi="Courier New" w:hint="default"/>
      </w:rPr>
    </w:lvl>
    <w:lvl w:ilvl="2" w:tplc="9B4AEAC4">
      <w:start w:val="1"/>
      <w:numFmt w:val="bullet"/>
      <w:lvlText w:val=""/>
      <w:lvlJc w:val="left"/>
      <w:pPr>
        <w:ind w:left="1857" w:hanging="360"/>
      </w:pPr>
      <w:rPr>
        <w:rFonts w:ascii="Wingdings" w:hAnsi="Wingdings" w:hint="default"/>
      </w:rPr>
    </w:lvl>
    <w:lvl w:ilvl="3" w:tplc="089CCBA6">
      <w:start w:val="1"/>
      <w:numFmt w:val="bullet"/>
      <w:lvlText w:val=""/>
      <w:lvlJc w:val="left"/>
      <w:pPr>
        <w:ind w:left="2577" w:hanging="360"/>
      </w:pPr>
      <w:rPr>
        <w:rFonts w:ascii="Symbol" w:hAnsi="Symbol" w:hint="default"/>
      </w:rPr>
    </w:lvl>
    <w:lvl w:ilvl="4" w:tplc="5D785B36">
      <w:start w:val="1"/>
      <w:numFmt w:val="bullet"/>
      <w:lvlText w:val="o"/>
      <w:lvlJc w:val="left"/>
      <w:pPr>
        <w:ind w:left="3297" w:hanging="360"/>
      </w:pPr>
      <w:rPr>
        <w:rFonts w:ascii="Courier New" w:hAnsi="Courier New" w:hint="default"/>
      </w:rPr>
    </w:lvl>
    <w:lvl w:ilvl="5" w:tplc="8D3812CA">
      <w:start w:val="1"/>
      <w:numFmt w:val="bullet"/>
      <w:lvlText w:val=""/>
      <w:lvlJc w:val="left"/>
      <w:pPr>
        <w:ind w:left="4017" w:hanging="360"/>
      </w:pPr>
      <w:rPr>
        <w:rFonts w:ascii="Wingdings" w:hAnsi="Wingdings" w:hint="default"/>
      </w:rPr>
    </w:lvl>
    <w:lvl w:ilvl="6" w:tplc="0BEEE710">
      <w:start w:val="1"/>
      <w:numFmt w:val="bullet"/>
      <w:lvlText w:val=""/>
      <w:lvlJc w:val="left"/>
      <w:pPr>
        <w:ind w:left="4737" w:hanging="360"/>
      </w:pPr>
      <w:rPr>
        <w:rFonts w:ascii="Symbol" w:hAnsi="Symbol" w:hint="default"/>
      </w:rPr>
    </w:lvl>
    <w:lvl w:ilvl="7" w:tplc="DD0E08EC">
      <w:start w:val="1"/>
      <w:numFmt w:val="bullet"/>
      <w:lvlText w:val="o"/>
      <w:lvlJc w:val="left"/>
      <w:pPr>
        <w:ind w:left="5457" w:hanging="360"/>
      </w:pPr>
      <w:rPr>
        <w:rFonts w:ascii="Courier New" w:hAnsi="Courier New" w:hint="default"/>
      </w:rPr>
    </w:lvl>
    <w:lvl w:ilvl="8" w:tplc="ABF8C59C">
      <w:start w:val="1"/>
      <w:numFmt w:val="bullet"/>
      <w:lvlText w:val=""/>
      <w:lvlJc w:val="left"/>
      <w:pPr>
        <w:ind w:left="6177" w:hanging="360"/>
      </w:pPr>
      <w:rPr>
        <w:rFonts w:ascii="Wingdings" w:hAnsi="Wingdings" w:hint="default"/>
      </w:rPr>
    </w:lvl>
  </w:abstractNum>
  <w:abstractNum w:abstractNumId="34"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35" w15:restartNumberingAfterBreak="0">
    <w:nsid w:val="6D048C9C"/>
    <w:multiLevelType w:val="hybridMultilevel"/>
    <w:tmpl w:val="A7A01ABE"/>
    <w:lvl w:ilvl="0" w:tplc="5EAC49D0">
      <w:start w:val="1"/>
      <w:numFmt w:val="bullet"/>
      <w:lvlText w:val="-"/>
      <w:lvlJc w:val="left"/>
      <w:pPr>
        <w:ind w:left="418" w:hanging="360"/>
      </w:pPr>
      <w:rPr>
        <w:rFonts w:ascii="Aptos" w:hAnsi="Aptos" w:hint="default"/>
      </w:rPr>
    </w:lvl>
    <w:lvl w:ilvl="1" w:tplc="3A3A3D1C">
      <w:start w:val="1"/>
      <w:numFmt w:val="bullet"/>
      <w:lvlText w:val="o"/>
      <w:lvlJc w:val="left"/>
      <w:pPr>
        <w:ind w:left="1138" w:hanging="360"/>
      </w:pPr>
      <w:rPr>
        <w:rFonts w:ascii="Courier New" w:hAnsi="Courier New" w:hint="default"/>
      </w:rPr>
    </w:lvl>
    <w:lvl w:ilvl="2" w:tplc="AB403142">
      <w:start w:val="1"/>
      <w:numFmt w:val="bullet"/>
      <w:lvlText w:val=""/>
      <w:lvlJc w:val="left"/>
      <w:pPr>
        <w:ind w:left="1858" w:hanging="360"/>
      </w:pPr>
      <w:rPr>
        <w:rFonts w:ascii="Wingdings" w:hAnsi="Wingdings" w:hint="default"/>
      </w:rPr>
    </w:lvl>
    <w:lvl w:ilvl="3" w:tplc="041ABA36">
      <w:start w:val="1"/>
      <w:numFmt w:val="bullet"/>
      <w:lvlText w:val=""/>
      <w:lvlJc w:val="left"/>
      <w:pPr>
        <w:ind w:left="2578" w:hanging="360"/>
      </w:pPr>
      <w:rPr>
        <w:rFonts w:ascii="Symbol" w:hAnsi="Symbol" w:hint="default"/>
      </w:rPr>
    </w:lvl>
    <w:lvl w:ilvl="4" w:tplc="58F64CAC">
      <w:start w:val="1"/>
      <w:numFmt w:val="bullet"/>
      <w:lvlText w:val="o"/>
      <w:lvlJc w:val="left"/>
      <w:pPr>
        <w:ind w:left="3298" w:hanging="360"/>
      </w:pPr>
      <w:rPr>
        <w:rFonts w:ascii="Courier New" w:hAnsi="Courier New" w:hint="default"/>
      </w:rPr>
    </w:lvl>
    <w:lvl w:ilvl="5" w:tplc="F998D406">
      <w:start w:val="1"/>
      <w:numFmt w:val="bullet"/>
      <w:lvlText w:val=""/>
      <w:lvlJc w:val="left"/>
      <w:pPr>
        <w:ind w:left="4018" w:hanging="360"/>
      </w:pPr>
      <w:rPr>
        <w:rFonts w:ascii="Wingdings" w:hAnsi="Wingdings" w:hint="default"/>
      </w:rPr>
    </w:lvl>
    <w:lvl w:ilvl="6" w:tplc="8850D2D0">
      <w:start w:val="1"/>
      <w:numFmt w:val="bullet"/>
      <w:lvlText w:val=""/>
      <w:lvlJc w:val="left"/>
      <w:pPr>
        <w:ind w:left="4738" w:hanging="360"/>
      </w:pPr>
      <w:rPr>
        <w:rFonts w:ascii="Symbol" w:hAnsi="Symbol" w:hint="default"/>
      </w:rPr>
    </w:lvl>
    <w:lvl w:ilvl="7" w:tplc="0C2061D0">
      <w:start w:val="1"/>
      <w:numFmt w:val="bullet"/>
      <w:lvlText w:val="o"/>
      <w:lvlJc w:val="left"/>
      <w:pPr>
        <w:ind w:left="5458" w:hanging="360"/>
      </w:pPr>
      <w:rPr>
        <w:rFonts w:ascii="Courier New" w:hAnsi="Courier New" w:hint="default"/>
      </w:rPr>
    </w:lvl>
    <w:lvl w:ilvl="8" w:tplc="D10A0ED4">
      <w:start w:val="1"/>
      <w:numFmt w:val="bullet"/>
      <w:lvlText w:val=""/>
      <w:lvlJc w:val="left"/>
      <w:pPr>
        <w:ind w:left="6178" w:hanging="360"/>
      </w:pPr>
      <w:rPr>
        <w:rFonts w:ascii="Wingdings" w:hAnsi="Wingdings" w:hint="default"/>
      </w:rPr>
    </w:lvl>
  </w:abstractNum>
  <w:abstractNum w:abstractNumId="36"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70A1110C"/>
    <w:multiLevelType w:val="hybridMultilevel"/>
    <w:tmpl w:val="45A8A7D6"/>
    <w:lvl w:ilvl="0" w:tplc="EF58A4A2">
      <w:start w:val="1"/>
      <w:numFmt w:val="decimal"/>
      <w:lvlText w:val="%1."/>
      <w:lvlJc w:val="left"/>
      <w:pPr>
        <w:ind w:left="418" w:hanging="360"/>
      </w:pPr>
      <w:rPr>
        <w:rFonts w:hint="default"/>
      </w:rPr>
    </w:lvl>
    <w:lvl w:ilvl="1" w:tplc="04260019" w:tentative="1">
      <w:start w:val="1"/>
      <w:numFmt w:val="lowerLetter"/>
      <w:lvlText w:val="%2."/>
      <w:lvlJc w:val="left"/>
      <w:pPr>
        <w:ind w:left="1138" w:hanging="360"/>
      </w:pPr>
    </w:lvl>
    <w:lvl w:ilvl="2" w:tplc="0426001B" w:tentative="1">
      <w:start w:val="1"/>
      <w:numFmt w:val="lowerRoman"/>
      <w:lvlText w:val="%3."/>
      <w:lvlJc w:val="right"/>
      <w:pPr>
        <w:ind w:left="1858" w:hanging="180"/>
      </w:pPr>
    </w:lvl>
    <w:lvl w:ilvl="3" w:tplc="0426000F" w:tentative="1">
      <w:start w:val="1"/>
      <w:numFmt w:val="decimal"/>
      <w:lvlText w:val="%4."/>
      <w:lvlJc w:val="left"/>
      <w:pPr>
        <w:ind w:left="2578" w:hanging="360"/>
      </w:pPr>
    </w:lvl>
    <w:lvl w:ilvl="4" w:tplc="04260019" w:tentative="1">
      <w:start w:val="1"/>
      <w:numFmt w:val="lowerLetter"/>
      <w:lvlText w:val="%5."/>
      <w:lvlJc w:val="left"/>
      <w:pPr>
        <w:ind w:left="3298" w:hanging="360"/>
      </w:pPr>
    </w:lvl>
    <w:lvl w:ilvl="5" w:tplc="0426001B" w:tentative="1">
      <w:start w:val="1"/>
      <w:numFmt w:val="lowerRoman"/>
      <w:lvlText w:val="%6."/>
      <w:lvlJc w:val="right"/>
      <w:pPr>
        <w:ind w:left="4018" w:hanging="180"/>
      </w:pPr>
    </w:lvl>
    <w:lvl w:ilvl="6" w:tplc="0426000F" w:tentative="1">
      <w:start w:val="1"/>
      <w:numFmt w:val="decimal"/>
      <w:lvlText w:val="%7."/>
      <w:lvlJc w:val="left"/>
      <w:pPr>
        <w:ind w:left="4738" w:hanging="360"/>
      </w:pPr>
    </w:lvl>
    <w:lvl w:ilvl="7" w:tplc="04260019" w:tentative="1">
      <w:start w:val="1"/>
      <w:numFmt w:val="lowerLetter"/>
      <w:lvlText w:val="%8."/>
      <w:lvlJc w:val="left"/>
      <w:pPr>
        <w:ind w:left="5458" w:hanging="360"/>
      </w:pPr>
    </w:lvl>
    <w:lvl w:ilvl="8" w:tplc="0426001B" w:tentative="1">
      <w:start w:val="1"/>
      <w:numFmt w:val="lowerRoman"/>
      <w:lvlText w:val="%9."/>
      <w:lvlJc w:val="right"/>
      <w:pPr>
        <w:ind w:left="6178" w:hanging="180"/>
      </w:pPr>
    </w:lvl>
  </w:abstractNum>
  <w:abstractNum w:abstractNumId="38" w15:restartNumberingAfterBreak="0">
    <w:nsid w:val="72AB4F8E"/>
    <w:multiLevelType w:val="hybridMultilevel"/>
    <w:tmpl w:val="C832D104"/>
    <w:lvl w:ilvl="0" w:tplc="193C5C60">
      <w:start w:val="1"/>
      <w:numFmt w:val="bullet"/>
      <w:lvlText w:val=""/>
      <w:lvlJc w:val="left"/>
      <w:pPr>
        <w:ind w:left="1080" w:hanging="360"/>
      </w:pPr>
      <w:rPr>
        <w:rFonts w:ascii="Symbol" w:hAnsi="Symbol" w:hint="default"/>
      </w:rPr>
    </w:lvl>
    <w:lvl w:ilvl="1" w:tplc="6A06F90E">
      <w:start w:val="1"/>
      <w:numFmt w:val="bullet"/>
      <w:lvlText w:val="o"/>
      <w:lvlJc w:val="left"/>
      <w:pPr>
        <w:ind w:left="1800" w:hanging="360"/>
      </w:pPr>
      <w:rPr>
        <w:rFonts w:ascii="Courier New" w:hAnsi="Courier New" w:hint="default"/>
      </w:rPr>
    </w:lvl>
    <w:lvl w:ilvl="2" w:tplc="57AA6DD0">
      <w:start w:val="1"/>
      <w:numFmt w:val="bullet"/>
      <w:lvlText w:val=""/>
      <w:lvlJc w:val="left"/>
      <w:pPr>
        <w:ind w:left="2520" w:hanging="360"/>
      </w:pPr>
      <w:rPr>
        <w:rFonts w:ascii="Wingdings" w:hAnsi="Wingdings" w:hint="default"/>
      </w:rPr>
    </w:lvl>
    <w:lvl w:ilvl="3" w:tplc="6158FF1E">
      <w:start w:val="1"/>
      <w:numFmt w:val="bullet"/>
      <w:lvlText w:val=""/>
      <w:lvlJc w:val="left"/>
      <w:pPr>
        <w:ind w:left="3240" w:hanging="360"/>
      </w:pPr>
      <w:rPr>
        <w:rFonts w:ascii="Symbol" w:hAnsi="Symbol" w:hint="default"/>
      </w:rPr>
    </w:lvl>
    <w:lvl w:ilvl="4" w:tplc="C4382E76">
      <w:start w:val="1"/>
      <w:numFmt w:val="bullet"/>
      <w:lvlText w:val="o"/>
      <w:lvlJc w:val="left"/>
      <w:pPr>
        <w:ind w:left="3960" w:hanging="360"/>
      </w:pPr>
      <w:rPr>
        <w:rFonts w:ascii="Courier New" w:hAnsi="Courier New" w:hint="default"/>
      </w:rPr>
    </w:lvl>
    <w:lvl w:ilvl="5" w:tplc="B51C793C">
      <w:start w:val="1"/>
      <w:numFmt w:val="bullet"/>
      <w:lvlText w:val=""/>
      <w:lvlJc w:val="left"/>
      <w:pPr>
        <w:ind w:left="4680" w:hanging="360"/>
      </w:pPr>
      <w:rPr>
        <w:rFonts w:ascii="Wingdings" w:hAnsi="Wingdings" w:hint="default"/>
      </w:rPr>
    </w:lvl>
    <w:lvl w:ilvl="6" w:tplc="631A5E9A">
      <w:start w:val="1"/>
      <w:numFmt w:val="bullet"/>
      <w:lvlText w:val=""/>
      <w:lvlJc w:val="left"/>
      <w:pPr>
        <w:ind w:left="5400" w:hanging="360"/>
      </w:pPr>
      <w:rPr>
        <w:rFonts w:ascii="Symbol" w:hAnsi="Symbol" w:hint="default"/>
      </w:rPr>
    </w:lvl>
    <w:lvl w:ilvl="7" w:tplc="C5560104">
      <w:start w:val="1"/>
      <w:numFmt w:val="bullet"/>
      <w:lvlText w:val="o"/>
      <w:lvlJc w:val="left"/>
      <w:pPr>
        <w:ind w:left="6120" w:hanging="360"/>
      </w:pPr>
      <w:rPr>
        <w:rFonts w:ascii="Courier New" w:hAnsi="Courier New" w:hint="default"/>
      </w:rPr>
    </w:lvl>
    <w:lvl w:ilvl="8" w:tplc="5A5E55B8">
      <w:start w:val="1"/>
      <w:numFmt w:val="bullet"/>
      <w:lvlText w:val=""/>
      <w:lvlJc w:val="left"/>
      <w:pPr>
        <w:ind w:left="6840" w:hanging="360"/>
      </w:pPr>
      <w:rPr>
        <w:rFonts w:ascii="Wingdings" w:hAnsi="Wingdings" w:hint="default"/>
      </w:rPr>
    </w:lvl>
  </w:abstractNum>
  <w:abstractNum w:abstractNumId="39" w15:restartNumberingAfterBreak="0">
    <w:nsid w:val="7354E9C6"/>
    <w:multiLevelType w:val="hybridMultilevel"/>
    <w:tmpl w:val="58BA709C"/>
    <w:lvl w:ilvl="0" w:tplc="8C8ECFB2">
      <w:start w:val="1"/>
      <w:numFmt w:val="bullet"/>
      <w:lvlText w:val="·"/>
      <w:lvlJc w:val="left"/>
      <w:pPr>
        <w:ind w:left="720" w:hanging="360"/>
      </w:pPr>
      <w:rPr>
        <w:rFonts w:ascii="Symbol" w:hAnsi="Symbol" w:hint="default"/>
      </w:rPr>
    </w:lvl>
    <w:lvl w:ilvl="1" w:tplc="884C582E">
      <w:start w:val="1"/>
      <w:numFmt w:val="bullet"/>
      <w:lvlText w:val="o"/>
      <w:lvlJc w:val="left"/>
      <w:pPr>
        <w:ind w:left="1440" w:hanging="360"/>
      </w:pPr>
      <w:rPr>
        <w:rFonts w:ascii="Courier New" w:hAnsi="Courier New" w:hint="default"/>
      </w:rPr>
    </w:lvl>
    <w:lvl w:ilvl="2" w:tplc="35706782">
      <w:start w:val="1"/>
      <w:numFmt w:val="bullet"/>
      <w:lvlText w:val=""/>
      <w:lvlJc w:val="left"/>
      <w:pPr>
        <w:ind w:left="2160" w:hanging="360"/>
      </w:pPr>
      <w:rPr>
        <w:rFonts w:ascii="Wingdings" w:hAnsi="Wingdings" w:hint="default"/>
      </w:rPr>
    </w:lvl>
    <w:lvl w:ilvl="3" w:tplc="5490A5AE">
      <w:start w:val="1"/>
      <w:numFmt w:val="bullet"/>
      <w:lvlText w:val=""/>
      <w:lvlJc w:val="left"/>
      <w:pPr>
        <w:ind w:left="2880" w:hanging="360"/>
      </w:pPr>
      <w:rPr>
        <w:rFonts w:ascii="Symbol" w:hAnsi="Symbol" w:hint="default"/>
      </w:rPr>
    </w:lvl>
    <w:lvl w:ilvl="4" w:tplc="9ED61FAC">
      <w:start w:val="1"/>
      <w:numFmt w:val="bullet"/>
      <w:lvlText w:val="o"/>
      <w:lvlJc w:val="left"/>
      <w:pPr>
        <w:ind w:left="3600" w:hanging="360"/>
      </w:pPr>
      <w:rPr>
        <w:rFonts w:ascii="Courier New" w:hAnsi="Courier New" w:hint="default"/>
      </w:rPr>
    </w:lvl>
    <w:lvl w:ilvl="5" w:tplc="7C9CDB68">
      <w:start w:val="1"/>
      <w:numFmt w:val="bullet"/>
      <w:lvlText w:val=""/>
      <w:lvlJc w:val="left"/>
      <w:pPr>
        <w:ind w:left="4320" w:hanging="360"/>
      </w:pPr>
      <w:rPr>
        <w:rFonts w:ascii="Wingdings" w:hAnsi="Wingdings" w:hint="default"/>
      </w:rPr>
    </w:lvl>
    <w:lvl w:ilvl="6" w:tplc="CB38C0AE">
      <w:start w:val="1"/>
      <w:numFmt w:val="bullet"/>
      <w:lvlText w:val=""/>
      <w:lvlJc w:val="left"/>
      <w:pPr>
        <w:ind w:left="5040" w:hanging="360"/>
      </w:pPr>
      <w:rPr>
        <w:rFonts w:ascii="Symbol" w:hAnsi="Symbol" w:hint="default"/>
      </w:rPr>
    </w:lvl>
    <w:lvl w:ilvl="7" w:tplc="48F2BF1C">
      <w:start w:val="1"/>
      <w:numFmt w:val="bullet"/>
      <w:lvlText w:val="o"/>
      <w:lvlJc w:val="left"/>
      <w:pPr>
        <w:ind w:left="5760" w:hanging="360"/>
      </w:pPr>
      <w:rPr>
        <w:rFonts w:ascii="Courier New" w:hAnsi="Courier New" w:hint="default"/>
      </w:rPr>
    </w:lvl>
    <w:lvl w:ilvl="8" w:tplc="0C9895AE">
      <w:start w:val="1"/>
      <w:numFmt w:val="bullet"/>
      <w:lvlText w:val=""/>
      <w:lvlJc w:val="left"/>
      <w:pPr>
        <w:ind w:left="6480" w:hanging="360"/>
      </w:pPr>
      <w:rPr>
        <w:rFonts w:ascii="Wingdings" w:hAnsi="Wingdings" w:hint="default"/>
      </w:rPr>
    </w:lvl>
  </w:abstractNum>
  <w:abstractNum w:abstractNumId="40"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432F1F"/>
    <w:multiLevelType w:val="multilevel"/>
    <w:tmpl w:val="FAC6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726890"/>
    <w:multiLevelType w:val="hybridMultilevel"/>
    <w:tmpl w:val="90103026"/>
    <w:lvl w:ilvl="0" w:tplc="77520C72">
      <w:start w:val="1"/>
      <w:numFmt w:val="bullet"/>
      <w:lvlText w:val=""/>
      <w:lvlJc w:val="left"/>
      <w:pPr>
        <w:ind w:left="720" w:hanging="360"/>
      </w:pPr>
      <w:rPr>
        <w:rFonts w:ascii="Symbol" w:hAnsi="Symbol" w:hint="default"/>
      </w:rPr>
    </w:lvl>
    <w:lvl w:ilvl="1" w:tplc="B504FB7E">
      <w:start w:val="1"/>
      <w:numFmt w:val="bullet"/>
      <w:lvlText w:val="o"/>
      <w:lvlJc w:val="left"/>
      <w:pPr>
        <w:ind w:left="1440" w:hanging="360"/>
      </w:pPr>
      <w:rPr>
        <w:rFonts w:ascii="Courier New" w:hAnsi="Courier New" w:hint="default"/>
      </w:rPr>
    </w:lvl>
    <w:lvl w:ilvl="2" w:tplc="985EC5E4">
      <w:start w:val="1"/>
      <w:numFmt w:val="bullet"/>
      <w:lvlText w:val=""/>
      <w:lvlJc w:val="left"/>
      <w:pPr>
        <w:ind w:left="2160" w:hanging="360"/>
      </w:pPr>
      <w:rPr>
        <w:rFonts w:ascii="Wingdings" w:hAnsi="Wingdings" w:hint="default"/>
      </w:rPr>
    </w:lvl>
    <w:lvl w:ilvl="3" w:tplc="5DB07BE4">
      <w:start w:val="1"/>
      <w:numFmt w:val="bullet"/>
      <w:lvlText w:val=""/>
      <w:lvlJc w:val="left"/>
      <w:pPr>
        <w:ind w:left="2880" w:hanging="360"/>
      </w:pPr>
      <w:rPr>
        <w:rFonts w:ascii="Symbol" w:hAnsi="Symbol" w:hint="default"/>
      </w:rPr>
    </w:lvl>
    <w:lvl w:ilvl="4" w:tplc="57B062BE">
      <w:start w:val="1"/>
      <w:numFmt w:val="bullet"/>
      <w:lvlText w:val="o"/>
      <w:lvlJc w:val="left"/>
      <w:pPr>
        <w:ind w:left="3600" w:hanging="360"/>
      </w:pPr>
      <w:rPr>
        <w:rFonts w:ascii="Courier New" w:hAnsi="Courier New" w:hint="default"/>
      </w:rPr>
    </w:lvl>
    <w:lvl w:ilvl="5" w:tplc="775C9D86">
      <w:start w:val="1"/>
      <w:numFmt w:val="bullet"/>
      <w:lvlText w:val=""/>
      <w:lvlJc w:val="left"/>
      <w:pPr>
        <w:ind w:left="4320" w:hanging="360"/>
      </w:pPr>
      <w:rPr>
        <w:rFonts w:ascii="Wingdings" w:hAnsi="Wingdings" w:hint="default"/>
      </w:rPr>
    </w:lvl>
    <w:lvl w:ilvl="6" w:tplc="A5E6FAEE">
      <w:start w:val="1"/>
      <w:numFmt w:val="bullet"/>
      <w:lvlText w:val=""/>
      <w:lvlJc w:val="left"/>
      <w:pPr>
        <w:ind w:left="5040" w:hanging="360"/>
      </w:pPr>
      <w:rPr>
        <w:rFonts w:ascii="Symbol" w:hAnsi="Symbol" w:hint="default"/>
      </w:rPr>
    </w:lvl>
    <w:lvl w:ilvl="7" w:tplc="23BE7FE8">
      <w:start w:val="1"/>
      <w:numFmt w:val="bullet"/>
      <w:lvlText w:val="o"/>
      <w:lvlJc w:val="left"/>
      <w:pPr>
        <w:ind w:left="5760" w:hanging="360"/>
      </w:pPr>
      <w:rPr>
        <w:rFonts w:ascii="Courier New" w:hAnsi="Courier New" w:hint="default"/>
      </w:rPr>
    </w:lvl>
    <w:lvl w:ilvl="8" w:tplc="76B225F6">
      <w:start w:val="1"/>
      <w:numFmt w:val="bullet"/>
      <w:lvlText w:val=""/>
      <w:lvlJc w:val="left"/>
      <w:pPr>
        <w:ind w:left="6480" w:hanging="360"/>
      </w:pPr>
      <w:rPr>
        <w:rFonts w:ascii="Wingdings" w:hAnsi="Wingdings" w:hint="default"/>
      </w:rPr>
    </w:lvl>
  </w:abstractNum>
  <w:num w:numId="1">
    <w:abstractNumId w:val="42"/>
  </w:num>
  <w:num w:numId="2">
    <w:abstractNumId w:val="38"/>
  </w:num>
  <w:num w:numId="3">
    <w:abstractNumId w:val="31"/>
  </w:num>
  <w:num w:numId="4">
    <w:abstractNumId w:val="26"/>
  </w:num>
  <w:num w:numId="5">
    <w:abstractNumId w:val="29"/>
  </w:num>
  <w:num w:numId="6">
    <w:abstractNumId w:val="16"/>
  </w:num>
  <w:num w:numId="7">
    <w:abstractNumId w:val="2"/>
  </w:num>
  <w:num w:numId="8">
    <w:abstractNumId w:val="30"/>
  </w:num>
  <w:num w:numId="9">
    <w:abstractNumId w:val="1"/>
  </w:num>
  <w:num w:numId="10">
    <w:abstractNumId w:val="12"/>
  </w:num>
  <w:num w:numId="11">
    <w:abstractNumId w:val="39"/>
  </w:num>
  <w:num w:numId="12">
    <w:abstractNumId w:val="19"/>
  </w:num>
  <w:num w:numId="13">
    <w:abstractNumId w:val="20"/>
  </w:num>
  <w:num w:numId="14">
    <w:abstractNumId w:val="8"/>
  </w:num>
  <w:num w:numId="15">
    <w:abstractNumId w:val="0"/>
  </w:num>
  <w:num w:numId="16">
    <w:abstractNumId w:val="6"/>
  </w:num>
  <w:num w:numId="17">
    <w:abstractNumId w:val="10"/>
  </w:num>
  <w:num w:numId="18">
    <w:abstractNumId w:val="28"/>
  </w:num>
  <w:num w:numId="19">
    <w:abstractNumId w:val="11"/>
  </w:num>
  <w:num w:numId="20">
    <w:abstractNumId w:val="35"/>
  </w:num>
  <w:num w:numId="21">
    <w:abstractNumId w:val="21"/>
  </w:num>
  <w:num w:numId="22">
    <w:abstractNumId w:val="24"/>
  </w:num>
  <w:num w:numId="23">
    <w:abstractNumId w:val="36"/>
  </w:num>
  <w:num w:numId="24">
    <w:abstractNumId w:val="40"/>
  </w:num>
  <w:num w:numId="25">
    <w:abstractNumId w:val="17"/>
  </w:num>
  <w:num w:numId="26">
    <w:abstractNumId w:val="18"/>
  </w:num>
  <w:num w:numId="27">
    <w:abstractNumId w:val="15"/>
  </w:num>
  <w:num w:numId="28">
    <w:abstractNumId w:val="5"/>
  </w:num>
  <w:num w:numId="29">
    <w:abstractNumId w:val="34"/>
  </w:num>
  <w:num w:numId="30">
    <w:abstractNumId w:val="3"/>
  </w:num>
  <w:num w:numId="31">
    <w:abstractNumId w:val="23"/>
  </w:num>
  <w:num w:numId="32">
    <w:abstractNumId w:val="4"/>
  </w:num>
  <w:num w:numId="33">
    <w:abstractNumId w:val="25"/>
  </w:num>
  <w:num w:numId="34">
    <w:abstractNumId w:val="32"/>
  </w:num>
  <w:num w:numId="35">
    <w:abstractNumId w:val="41"/>
  </w:num>
  <w:num w:numId="36">
    <w:abstractNumId w:val="22"/>
  </w:num>
  <w:num w:numId="37">
    <w:abstractNumId w:val="9"/>
  </w:num>
  <w:num w:numId="38">
    <w:abstractNumId w:val="14"/>
  </w:num>
  <w:num w:numId="39">
    <w:abstractNumId w:val="13"/>
  </w:num>
  <w:num w:numId="40">
    <w:abstractNumId w:val="7"/>
  </w:num>
  <w:num w:numId="41">
    <w:abstractNumId w:val="27"/>
  </w:num>
  <w:num w:numId="42">
    <w:abstractNumId w:val="33"/>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65A"/>
    <w:rsid w:val="00001DAB"/>
    <w:rsid w:val="00005EB7"/>
    <w:rsid w:val="000074A8"/>
    <w:rsid w:val="00007CF5"/>
    <w:rsid w:val="000125F8"/>
    <w:rsid w:val="00012F32"/>
    <w:rsid w:val="00013286"/>
    <w:rsid w:val="000135F3"/>
    <w:rsid w:val="00014DA7"/>
    <w:rsid w:val="000174DC"/>
    <w:rsid w:val="0001792A"/>
    <w:rsid w:val="00021C8E"/>
    <w:rsid w:val="0002200A"/>
    <w:rsid w:val="00024138"/>
    <w:rsid w:val="00024E9E"/>
    <w:rsid w:val="00027A9B"/>
    <w:rsid w:val="00032085"/>
    <w:rsid w:val="00033E4D"/>
    <w:rsid w:val="00034A5A"/>
    <w:rsid w:val="00037B2D"/>
    <w:rsid w:val="000425C5"/>
    <w:rsid w:val="00044C17"/>
    <w:rsid w:val="00051AF5"/>
    <w:rsid w:val="000565CA"/>
    <w:rsid w:val="00060CF1"/>
    <w:rsid w:val="000622C6"/>
    <w:rsid w:val="000623D4"/>
    <w:rsid w:val="000629BD"/>
    <w:rsid w:val="00065EBA"/>
    <w:rsid w:val="000720C0"/>
    <w:rsid w:val="00074471"/>
    <w:rsid w:val="000752C7"/>
    <w:rsid w:val="00075726"/>
    <w:rsid w:val="00076EB4"/>
    <w:rsid w:val="0008484D"/>
    <w:rsid w:val="0009175C"/>
    <w:rsid w:val="000955A3"/>
    <w:rsid w:val="000978A8"/>
    <w:rsid w:val="0009795A"/>
    <w:rsid w:val="000A20C8"/>
    <w:rsid w:val="000A2324"/>
    <w:rsid w:val="000A5DF9"/>
    <w:rsid w:val="000A7BD3"/>
    <w:rsid w:val="000B0F4F"/>
    <w:rsid w:val="000B1880"/>
    <w:rsid w:val="000B1ED9"/>
    <w:rsid w:val="000B4893"/>
    <w:rsid w:val="000C0335"/>
    <w:rsid w:val="000C2420"/>
    <w:rsid w:val="000D15D1"/>
    <w:rsid w:val="000D2374"/>
    <w:rsid w:val="000D2D11"/>
    <w:rsid w:val="000D4CA7"/>
    <w:rsid w:val="000D7426"/>
    <w:rsid w:val="000D79DF"/>
    <w:rsid w:val="000E4EE2"/>
    <w:rsid w:val="000E66FC"/>
    <w:rsid w:val="000E6ACE"/>
    <w:rsid w:val="000E7242"/>
    <w:rsid w:val="000E7666"/>
    <w:rsid w:val="000F1FB9"/>
    <w:rsid w:val="000F2B6E"/>
    <w:rsid w:val="000F376D"/>
    <w:rsid w:val="000F4169"/>
    <w:rsid w:val="000F4F3C"/>
    <w:rsid w:val="001028AB"/>
    <w:rsid w:val="001061D5"/>
    <w:rsid w:val="001106E5"/>
    <w:rsid w:val="0011175E"/>
    <w:rsid w:val="00122CED"/>
    <w:rsid w:val="00123E02"/>
    <w:rsid w:val="00124653"/>
    <w:rsid w:val="0012589B"/>
    <w:rsid w:val="0012604E"/>
    <w:rsid w:val="00131AC7"/>
    <w:rsid w:val="00133C46"/>
    <w:rsid w:val="0013576E"/>
    <w:rsid w:val="00136991"/>
    <w:rsid w:val="0013761F"/>
    <w:rsid w:val="00143714"/>
    <w:rsid w:val="0014380F"/>
    <w:rsid w:val="00145229"/>
    <w:rsid w:val="00145491"/>
    <w:rsid w:val="00145B6B"/>
    <w:rsid w:val="00146C7A"/>
    <w:rsid w:val="00147481"/>
    <w:rsid w:val="00147B3A"/>
    <w:rsid w:val="001525B3"/>
    <w:rsid w:val="001530A2"/>
    <w:rsid w:val="001561BD"/>
    <w:rsid w:val="001571A7"/>
    <w:rsid w:val="00160D69"/>
    <w:rsid w:val="00162C56"/>
    <w:rsid w:val="001641FE"/>
    <w:rsid w:val="001707D8"/>
    <w:rsid w:val="00184098"/>
    <w:rsid w:val="0019508D"/>
    <w:rsid w:val="001962BF"/>
    <w:rsid w:val="001A1EF9"/>
    <w:rsid w:val="001A3886"/>
    <w:rsid w:val="001A38F7"/>
    <w:rsid w:val="001A3DC4"/>
    <w:rsid w:val="001A535F"/>
    <w:rsid w:val="001B6ED0"/>
    <w:rsid w:val="001B7D70"/>
    <w:rsid w:val="001B7DFF"/>
    <w:rsid w:val="001C2EBC"/>
    <w:rsid w:val="001C330B"/>
    <w:rsid w:val="001C3440"/>
    <w:rsid w:val="001C546B"/>
    <w:rsid w:val="001C5874"/>
    <w:rsid w:val="001D1EA9"/>
    <w:rsid w:val="001D663A"/>
    <w:rsid w:val="001D670F"/>
    <w:rsid w:val="001D7EF1"/>
    <w:rsid w:val="001E2B9E"/>
    <w:rsid w:val="001E4673"/>
    <w:rsid w:val="001E4703"/>
    <w:rsid w:val="001E7793"/>
    <w:rsid w:val="001F19DB"/>
    <w:rsid w:val="001F2B85"/>
    <w:rsid w:val="001F43AB"/>
    <w:rsid w:val="001F4470"/>
    <w:rsid w:val="001F548A"/>
    <w:rsid w:val="001F674E"/>
    <w:rsid w:val="002008E5"/>
    <w:rsid w:val="002038E4"/>
    <w:rsid w:val="00205DCD"/>
    <w:rsid w:val="0022353D"/>
    <w:rsid w:val="002248B3"/>
    <w:rsid w:val="00225151"/>
    <w:rsid w:val="00227296"/>
    <w:rsid w:val="00227345"/>
    <w:rsid w:val="00227542"/>
    <w:rsid w:val="0023015A"/>
    <w:rsid w:val="00230F9E"/>
    <w:rsid w:val="002343CD"/>
    <w:rsid w:val="00234D68"/>
    <w:rsid w:val="00235B61"/>
    <w:rsid w:val="00235EB1"/>
    <w:rsid w:val="002363F6"/>
    <w:rsid w:val="00243F3B"/>
    <w:rsid w:val="002544E0"/>
    <w:rsid w:val="00255035"/>
    <w:rsid w:val="00255BCA"/>
    <w:rsid w:val="0025792B"/>
    <w:rsid w:val="00261997"/>
    <w:rsid w:val="00263168"/>
    <w:rsid w:val="00263984"/>
    <w:rsid w:val="00266023"/>
    <w:rsid w:val="002668B8"/>
    <w:rsid w:val="00266F76"/>
    <w:rsid w:val="00270ED6"/>
    <w:rsid w:val="0027179A"/>
    <w:rsid w:val="00273619"/>
    <w:rsid w:val="0027388F"/>
    <w:rsid w:val="00273DB6"/>
    <w:rsid w:val="00275BEB"/>
    <w:rsid w:val="00282903"/>
    <w:rsid w:val="0029237B"/>
    <w:rsid w:val="00292B22"/>
    <w:rsid w:val="002944D6"/>
    <w:rsid w:val="002A0DA6"/>
    <w:rsid w:val="002A1C4D"/>
    <w:rsid w:val="002A7543"/>
    <w:rsid w:val="002B0D29"/>
    <w:rsid w:val="002B6E82"/>
    <w:rsid w:val="002C0E35"/>
    <w:rsid w:val="002C2A0A"/>
    <w:rsid w:val="002C2EC4"/>
    <w:rsid w:val="002C3D5D"/>
    <w:rsid w:val="002C5D55"/>
    <w:rsid w:val="002C70D9"/>
    <w:rsid w:val="002D4212"/>
    <w:rsid w:val="002D454C"/>
    <w:rsid w:val="002E1CF5"/>
    <w:rsid w:val="002E2E25"/>
    <w:rsid w:val="002E4084"/>
    <w:rsid w:val="002E4380"/>
    <w:rsid w:val="002E7ABA"/>
    <w:rsid w:val="002F00C8"/>
    <w:rsid w:val="002F23A4"/>
    <w:rsid w:val="002F332A"/>
    <w:rsid w:val="002F5EF8"/>
    <w:rsid w:val="002F6800"/>
    <w:rsid w:val="00300248"/>
    <w:rsid w:val="00311F36"/>
    <w:rsid w:val="0032572E"/>
    <w:rsid w:val="00330616"/>
    <w:rsid w:val="00334979"/>
    <w:rsid w:val="0033540A"/>
    <w:rsid w:val="00337CD9"/>
    <w:rsid w:val="0034036C"/>
    <w:rsid w:val="003420ED"/>
    <w:rsid w:val="00342C98"/>
    <w:rsid w:val="0035115B"/>
    <w:rsid w:val="00351A51"/>
    <w:rsid w:val="003560D2"/>
    <w:rsid w:val="00357206"/>
    <w:rsid w:val="00360359"/>
    <w:rsid w:val="003608A3"/>
    <w:rsid w:val="00361E7B"/>
    <w:rsid w:val="00361E8F"/>
    <w:rsid w:val="0036273B"/>
    <w:rsid w:val="003659B0"/>
    <w:rsid w:val="0036610F"/>
    <w:rsid w:val="00366CB2"/>
    <w:rsid w:val="0037243B"/>
    <w:rsid w:val="00372AFA"/>
    <w:rsid w:val="00375FC9"/>
    <w:rsid w:val="003767DA"/>
    <w:rsid w:val="00376AF4"/>
    <w:rsid w:val="00377613"/>
    <w:rsid w:val="0038340C"/>
    <w:rsid w:val="0038742B"/>
    <w:rsid w:val="00391B3D"/>
    <w:rsid w:val="003977F8"/>
    <w:rsid w:val="00397BC5"/>
    <w:rsid w:val="003A216A"/>
    <w:rsid w:val="003A5E49"/>
    <w:rsid w:val="003B0A3C"/>
    <w:rsid w:val="003B0B52"/>
    <w:rsid w:val="003B2870"/>
    <w:rsid w:val="003B5164"/>
    <w:rsid w:val="003C1C93"/>
    <w:rsid w:val="003C5914"/>
    <w:rsid w:val="003C6BBC"/>
    <w:rsid w:val="003D0877"/>
    <w:rsid w:val="003D0E9E"/>
    <w:rsid w:val="003D1C51"/>
    <w:rsid w:val="003D229C"/>
    <w:rsid w:val="003D3BBE"/>
    <w:rsid w:val="003D437C"/>
    <w:rsid w:val="003D4F07"/>
    <w:rsid w:val="003E240D"/>
    <w:rsid w:val="003E317C"/>
    <w:rsid w:val="003E3DB3"/>
    <w:rsid w:val="003F35B7"/>
    <w:rsid w:val="003F4724"/>
    <w:rsid w:val="0040114A"/>
    <w:rsid w:val="00407F55"/>
    <w:rsid w:val="0041402B"/>
    <w:rsid w:val="0041523A"/>
    <w:rsid w:val="00417F12"/>
    <w:rsid w:val="0042070E"/>
    <w:rsid w:val="0042105D"/>
    <w:rsid w:val="00421EBE"/>
    <w:rsid w:val="00422EBD"/>
    <w:rsid w:val="00423AFD"/>
    <w:rsid w:val="00423B9F"/>
    <w:rsid w:val="00423C7F"/>
    <w:rsid w:val="00425391"/>
    <w:rsid w:val="004328B4"/>
    <w:rsid w:val="00433415"/>
    <w:rsid w:val="00433BE9"/>
    <w:rsid w:val="00437347"/>
    <w:rsid w:val="004429CD"/>
    <w:rsid w:val="004442C8"/>
    <w:rsid w:val="00450535"/>
    <w:rsid w:val="004547C8"/>
    <w:rsid w:val="004575B5"/>
    <w:rsid w:val="00460136"/>
    <w:rsid w:val="00463FAC"/>
    <w:rsid w:val="004646CF"/>
    <w:rsid w:val="00466B40"/>
    <w:rsid w:val="00470507"/>
    <w:rsid w:val="0047243E"/>
    <w:rsid w:val="004758BB"/>
    <w:rsid w:val="00477B32"/>
    <w:rsid w:val="004809D4"/>
    <w:rsid w:val="0048311F"/>
    <w:rsid w:val="00487032"/>
    <w:rsid w:val="00487F28"/>
    <w:rsid w:val="004903AA"/>
    <w:rsid w:val="004916A4"/>
    <w:rsid w:val="004926C9"/>
    <w:rsid w:val="004935FA"/>
    <w:rsid w:val="004940F3"/>
    <w:rsid w:val="004A1C0B"/>
    <w:rsid w:val="004A3A55"/>
    <w:rsid w:val="004A43FB"/>
    <w:rsid w:val="004A49DA"/>
    <w:rsid w:val="004A6546"/>
    <w:rsid w:val="004A7D7B"/>
    <w:rsid w:val="004B124B"/>
    <w:rsid w:val="004B1D7C"/>
    <w:rsid w:val="004B30AB"/>
    <w:rsid w:val="004B3D55"/>
    <w:rsid w:val="004B43B4"/>
    <w:rsid w:val="004B55E5"/>
    <w:rsid w:val="004B6C0E"/>
    <w:rsid w:val="004B770F"/>
    <w:rsid w:val="004C04C9"/>
    <w:rsid w:val="004C061D"/>
    <w:rsid w:val="004C13C5"/>
    <w:rsid w:val="004C2604"/>
    <w:rsid w:val="004C37B3"/>
    <w:rsid w:val="004C5079"/>
    <w:rsid w:val="004C592E"/>
    <w:rsid w:val="004C67E9"/>
    <w:rsid w:val="004D096A"/>
    <w:rsid w:val="004D2F3C"/>
    <w:rsid w:val="004D483F"/>
    <w:rsid w:val="004D4B3D"/>
    <w:rsid w:val="004E1FFB"/>
    <w:rsid w:val="004E37B2"/>
    <w:rsid w:val="004E733F"/>
    <w:rsid w:val="004E76D8"/>
    <w:rsid w:val="004F0ED0"/>
    <w:rsid w:val="004F1512"/>
    <w:rsid w:val="004F416E"/>
    <w:rsid w:val="004F4E7B"/>
    <w:rsid w:val="004F6711"/>
    <w:rsid w:val="004F7693"/>
    <w:rsid w:val="00501668"/>
    <w:rsid w:val="00505B78"/>
    <w:rsid w:val="00505D93"/>
    <w:rsid w:val="00506586"/>
    <w:rsid w:val="00507F3E"/>
    <w:rsid w:val="00514080"/>
    <w:rsid w:val="00515289"/>
    <w:rsid w:val="00521D5E"/>
    <w:rsid w:val="00523B64"/>
    <w:rsid w:val="00524020"/>
    <w:rsid w:val="00527A8A"/>
    <w:rsid w:val="00532A23"/>
    <w:rsid w:val="00543E82"/>
    <w:rsid w:val="00544DCD"/>
    <w:rsid w:val="005472C7"/>
    <w:rsid w:val="00550793"/>
    <w:rsid w:val="00551334"/>
    <w:rsid w:val="00553627"/>
    <w:rsid w:val="0055606C"/>
    <w:rsid w:val="00557B71"/>
    <w:rsid w:val="00560ED1"/>
    <w:rsid w:val="0056236C"/>
    <w:rsid w:val="005627B7"/>
    <w:rsid w:val="00563E38"/>
    <w:rsid w:val="0056444E"/>
    <w:rsid w:val="0056704C"/>
    <w:rsid w:val="00567525"/>
    <w:rsid w:val="005678DA"/>
    <w:rsid w:val="00570274"/>
    <w:rsid w:val="00570D28"/>
    <w:rsid w:val="005749E2"/>
    <w:rsid w:val="00574DEF"/>
    <w:rsid w:val="00575298"/>
    <w:rsid w:val="005757AE"/>
    <w:rsid w:val="005759AA"/>
    <w:rsid w:val="00575DAD"/>
    <w:rsid w:val="00582830"/>
    <w:rsid w:val="00583653"/>
    <w:rsid w:val="00585E7E"/>
    <w:rsid w:val="00594AB8"/>
    <w:rsid w:val="00597E74"/>
    <w:rsid w:val="005A0958"/>
    <w:rsid w:val="005A22E0"/>
    <w:rsid w:val="005A289F"/>
    <w:rsid w:val="005A429C"/>
    <w:rsid w:val="005A6558"/>
    <w:rsid w:val="005A7BA2"/>
    <w:rsid w:val="005B1030"/>
    <w:rsid w:val="005B2D98"/>
    <w:rsid w:val="005B4E87"/>
    <w:rsid w:val="005B5DAF"/>
    <w:rsid w:val="005B6D41"/>
    <w:rsid w:val="005C1D31"/>
    <w:rsid w:val="005C44D6"/>
    <w:rsid w:val="005C69F5"/>
    <w:rsid w:val="005D7E5C"/>
    <w:rsid w:val="005E053D"/>
    <w:rsid w:val="005E1FC1"/>
    <w:rsid w:val="005E3F6B"/>
    <w:rsid w:val="005F092E"/>
    <w:rsid w:val="005F5561"/>
    <w:rsid w:val="005F5F41"/>
    <w:rsid w:val="005F7CED"/>
    <w:rsid w:val="00600593"/>
    <w:rsid w:val="00613163"/>
    <w:rsid w:val="00614736"/>
    <w:rsid w:val="00617B12"/>
    <w:rsid w:val="0062180D"/>
    <w:rsid w:val="00623463"/>
    <w:rsid w:val="006249F0"/>
    <w:rsid w:val="00624F7B"/>
    <w:rsid w:val="00628FBC"/>
    <w:rsid w:val="0063427A"/>
    <w:rsid w:val="006350D2"/>
    <w:rsid w:val="00637D08"/>
    <w:rsid w:val="00640081"/>
    <w:rsid w:val="00642559"/>
    <w:rsid w:val="00643988"/>
    <w:rsid w:val="00645FBC"/>
    <w:rsid w:val="00647330"/>
    <w:rsid w:val="00652A02"/>
    <w:rsid w:val="00656B8E"/>
    <w:rsid w:val="0066451C"/>
    <w:rsid w:val="00665B85"/>
    <w:rsid w:val="00665BBC"/>
    <w:rsid w:val="00666AEA"/>
    <w:rsid w:val="00673B0D"/>
    <w:rsid w:val="00676169"/>
    <w:rsid w:val="00676333"/>
    <w:rsid w:val="00680C57"/>
    <w:rsid w:val="00685980"/>
    <w:rsid w:val="00691FD2"/>
    <w:rsid w:val="00694A23"/>
    <w:rsid w:val="00694AA0"/>
    <w:rsid w:val="00694AE9"/>
    <w:rsid w:val="0069644C"/>
    <w:rsid w:val="0069674F"/>
    <w:rsid w:val="00696C0E"/>
    <w:rsid w:val="0069705F"/>
    <w:rsid w:val="00697415"/>
    <w:rsid w:val="006A0976"/>
    <w:rsid w:val="006A3AC5"/>
    <w:rsid w:val="006B719E"/>
    <w:rsid w:val="006C2D05"/>
    <w:rsid w:val="006C33BA"/>
    <w:rsid w:val="006C40D2"/>
    <w:rsid w:val="006D0000"/>
    <w:rsid w:val="006D14FD"/>
    <w:rsid w:val="006D15F1"/>
    <w:rsid w:val="006D2D4C"/>
    <w:rsid w:val="006D3217"/>
    <w:rsid w:val="006D5DAD"/>
    <w:rsid w:val="006D6970"/>
    <w:rsid w:val="006D7A4C"/>
    <w:rsid w:val="006D7EB2"/>
    <w:rsid w:val="006E3279"/>
    <w:rsid w:val="006E374A"/>
    <w:rsid w:val="006E52C7"/>
    <w:rsid w:val="006E6CBB"/>
    <w:rsid w:val="006EBDEC"/>
    <w:rsid w:val="006F2551"/>
    <w:rsid w:val="006F32B6"/>
    <w:rsid w:val="006F7D11"/>
    <w:rsid w:val="00700A23"/>
    <w:rsid w:val="007022AA"/>
    <w:rsid w:val="00702819"/>
    <w:rsid w:val="007035F8"/>
    <w:rsid w:val="00703D38"/>
    <w:rsid w:val="00704C31"/>
    <w:rsid w:val="00710ED9"/>
    <w:rsid w:val="00711526"/>
    <w:rsid w:val="00713022"/>
    <w:rsid w:val="00714A26"/>
    <w:rsid w:val="007154F3"/>
    <w:rsid w:val="007167F9"/>
    <w:rsid w:val="00721E4E"/>
    <w:rsid w:val="00722A3E"/>
    <w:rsid w:val="0072418B"/>
    <w:rsid w:val="00724801"/>
    <w:rsid w:val="00725B6C"/>
    <w:rsid w:val="00727C34"/>
    <w:rsid w:val="00727F78"/>
    <w:rsid w:val="0073068E"/>
    <w:rsid w:val="007330E8"/>
    <w:rsid w:val="00737226"/>
    <w:rsid w:val="00740458"/>
    <w:rsid w:val="00740677"/>
    <w:rsid w:val="00740CA5"/>
    <w:rsid w:val="007436DA"/>
    <w:rsid w:val="00744898"/>
    <w:rsid w:val="00753471"/>
    <w:rsid w:val="0075389E"/>
    <w:rsid w:val="00753D33"/>
    <w:rsid w:val="00753DB2"/>
    <w:rsid w:val="00755C1C"/>
    <w:rsid w:val="007561C1"/>
    <w:rsid w:val="00757337"/>
    <w:rsid w:val="0076024C"/>
    <w:rsid w:val="00762852"/>
    <w:rsid w:val="00764C21"/>
    <w:rsid w:val="00773174"/>
    <w:rsid w:val="0077509A"/>
    <w:rsid w:val="007805D1"/>
    <w:rsid w:val="00784F99"/>
    <w:rsid w:val="0078532A"/>
    <w:rsid w:val="007865B5"/>
    <w:rsid w:val="00787DDD"/>
    <w:rsid w:val="00794D86"/>
    <w:rsid w:val="007968A8"/>
    <w:rsid w:val="00797CC1"/>
    <w:rsid w:val="007A0340"/>
    <w:rsid w:val="007A0F1B"/>
    <w:rsid w:val="007A2338"/>
    <w:rsid w:val="007A35B2"/>
    <w:rsid w:val="007A69F4"/>
    <w:rsid w:val="007A6A06"/>
    <w:rsid w:val="007A732E"/>
    <w:rsid w:val="007B09E2"/>
    <w:rsid w:val="007B0B30"/>
    <w:rsid w:val="007B2233"/>
    <w:rsid w:val="007B7670"/>
    <w:rsid w:val="007C09D0"/>
    <w:rsid w:val="007C24CC"/>
    <w:rsid w:val="007C47FB"/>
    <w:rsid w:val="007C483F"/>
    <w:rsid w:val="007C5157"/>
    <w:rsid w:val="007C5911"/>
    <w:rsid w:val="007C6811"/>
    <w:rsid w:val="007C6B31"/>
    <w:rsid w:val="007D064D"/>
    <w:rsid w:val="007D399B"/>
    <w:rsid w:val="007D4720"/>
    <w:rsid w:val="007D53A2"/>
    <w:rsid w:val="007D7770"/>
    <w:rsid w:val="007D78A4"/>
    <w:rsid w:val="007E072C"/>
    <w:rsid w:val="007E0B21"/>
    <w:rsid w:val="007E2CC8"/>
    <w:rsid w:val="007E7F8E"/>
    <w:rsid w:val="007F1182"/>
    <w:rsid w:val="007F1C25"/>
    <w:rsid w:val="007F4F27"/>
    <w:rsid w:val="007F4FDC"/>
    <w:rsid w:val="008041E6"/>
    <w:rsid w:val="0080527A"/>
    <w:rsid w:val="00812C13"/>
    <w:rsid w:val="00813DCE"/>
    <w:rsid w:val="008158C9"/>
    <w:rsid w:val="008159E0"/>
    <w:rsid w:val="00817DE0"/>
    <w:rsid w:val="008210FB"/>
    <w:rsid w:val="008308A1"/>
    <w:rsid w:val="008310AB"/>
    <w:rsid w:val="0083145A"/>
    <w:rsid w:val="00831AAF"/>
    <w:rsid w:val="008323D7"/>
    <w:rsid w:val="00835E44"/>
    <w:rsid w:val="0083718F"/>
    <w:rsid w:val="00841391"/>
    <w:rsid w:val="00842789"/>
    <w:rsid w:val="008445C1"/>
    <w:rsid w:val="0084567B"/>
    <w:rsid w:val="0085001C"/>
    <w:rsid w:val="00850199"/>
    <w:rsid w:val="00855AA3"/>
    <w:rsid w:val="00857912"/>
    <w:rsid w:val="00860EA4"/>
    <w:rsid w:val="00865805"/>
    <w:rsid w:val="00865D3B"/>
    <w:rsid w:val="008674BD"/>
    <w:rsid w:val="00870294"/>
    <w:rsid w:val="00870321"/>
    <w:rsid w:val="00873966"/>
    <w:rsid w:val="0087434C"/>
    <w:rsid w:val="00874C86"/>
    <w:rsid w:val="00885E5D"/>
    <w:rsid w:val="00890906"/>
    <w:rsid w:val="00891706"/>
    <w:rsid w:val="00891D7D"/>
    <w:rsid w:val="00895A92"/>
    <w:rsid w:val="00895F62"/>
    <w:rsid w:val="008979BA"/>
    <w:rsid w:val="008A0611"/>
    <w:rsid w:val="008A1423"/>
    <w:rsid w:val="008A1591"/>
    <w:rsid w:val="008A1672"/>
    <w:rsid w:val="008A4523"/>
    <w:rsid w:val="008A491E"/>
    <w:rsid w:val="008A6622"/>
    <w:rsid w:val="008A7262"/>
    <w:rsid w:val="008B1BED"/>
    <w:rsid w:val="008B22BD"/>
    <w:rsid w:val="008B4856"/>
    <w:rsid w:val="008B578F"/>
    <w:rsid w:val="008B5AD2"/>
    <w:rsid w:val="008B74BF"/>
    <w:rsid w:val="008C0B4E"/>
    <w:rsid w:val="008C1686"/>
    <w:rsid w:val="008C18A6"/>
    <w:rsid w:val="008C747C"/>
    <w:rsid w:val="008D1EA1"/>
    <w:rsid w:val="008E138F"/>
    <w:rsid w:val="008E1FE6"/>
    <w:rsid w:val="008E4194"/>
    <w:rsid w:val="008E7453"/>
    <w:rsid w:val="008F02C0"/>
    <w:rsid w:val="008F4858"/>
    <w:rsid w:val="008F4AF2"/>
    <w:rsid w:val="008F6F4B"/>
    <w:rsid w:val="00902348"/>
    <w:rsid w:val="00906BFB"/>
    <w:rsid w:val="0090728F"/>
    <w:rsid w:val="00912326"/>
    <w:rsid w:val="009134F7"/>
    <w:rsid w:val="00923BE8"/>
    <w:rsid w:val="00924D68"/>
    <w:rsid w:val="00925DF0"/>
    <w:rsid w:val="00927D1E"/>
    <w:rsid w:val="00933807"/>
    <w:rsid w:val="009343AC"/>
    <w:rsid w:val="00940D08"/>
    <w:rsid w:val="00941EDC"/>
    <w:rsid w:val="00943DD5"/>
    <w:rsid w:val="0094660A"/>
    <w:rsid w:val="00947F0E"/>
    <w:rsid w:val="00950D38"/>
    <w:rsid w:val="0095186E"/>
    <w:rsid w:val="009543F5"/>
    <w:rsid w:val="009637B5"/>
    <w:rsid w:val="0096496B"/>
    <w:rsid w:val="00964B8B"/>
    <w:rsid w:val="0097219C"/>
    <w:rsid w:val="00974042"/>
    <w:rsid w:val="0097645F"/>
    <w:rsid w:val="009779D2"/>
    <w:rsid w:val="00981D1F"/>
    <w:rsid w:val="009822DE"/>
    <w:rsid w:val="00982D98"/>
    <w:rsid w:val="009832DD"/>
    <w:rsid w:val="0099013E"/>
    <w:rsid w:val="00996ACE"/>
    <w:rsid w:val="00997DA8"/>
    <w:rsid w:val="009A0285"/>
    <w:rsid w:val="009A0D9F"/>
    <w:rsid w:val="009A1403"/>
    <w:rsid w:val="009A631D"/>
    <w:rsid w:val="009B2FF2"/>
    <w:rsid w:val="009B4C8B"/>
    <w:rsid w:val="009C1589"/>
    <w:rsid w:val="009C220B"/>
    <w:rsid w:val="009C3A2E"/>
    <w:rsid w:val="009C5060"/>
    <w:rsid w:val="009C7866"/>
    <w:rsid w:val="009D0301"/>
    <w:rsid w:val="009D1561"/>
    <w:rsid w:val="009D38EE"/>
    <w:rsid w:val="009E0CD6"/>
    <w:rsid w:val="009E50A1"/>
    <w:rsid w:val="009F42BC"/>
    <w:rsid w:val="009F5F03"/>
    <w:rsid w:val="009F6114"/>
    <w:rsid w:val="009F64EF"/>
    <w:rsid w:val="00A006C8"/>
    <w:rsid w:val="00A016FF"/>
    <w:rsid w:val="00A0237B"/>
    <w:rsid w:val="00A02DC6"/>
    <w:rsid w:val="00A05254"/>
    <w:rsid w:val="00A07CFA"/>
    <w:rsid w:val="00A11F78"/>
    <w:rsid w:val="00A15A61"/>
    <w:rsid w:val="00A15B8A"/>
    <w:rsid w:val="00A17DDF"/>
    <w:rsid w:val="00A2161B"/>
    <w:rsid w:val="00A2169A"/>
    <w:rsid w:val="00A23995"/>
    <w:rsid w:val="00A25B1D"/>
    <w:rsid w:val="00A3063A"/>
    <w:rsid w:val="00A31560"/>
    <w:rsid w:val="00A34163"/>
    <w:rsid w:val="00A364F0"/>
    <w:rsid w:val="00A36D37"/>
    <w:rsid w:val="00A37CFD"/>
    <w:rsid w:val="00A41312"/>
    <w:rsid w:val="00A417AA"/>
    <w:rsid w:val="00A41A62"/>
    <w:rsid w:val="00A449F2"/>
    <w:rsid w:val="00A44E18"/>
    <w:rsid w:val="00A52E8A"/>
    <w:rsid w:val="00A6037E"/>
    <w:rsid w:val="00A658EA"/>
    <w:rsid w:val="00A67330"/>
    <w:rsid w:val="00A673F8"/>
    <w:rsid w:val="00A73BBA"/>
    <w:rsid w:val="00A810D4"/>
    <w:rsid w:val="00A8485A"/>
    <w:rsid w:val="00A84D84"/>
    <w:rsid w:val="00A87341"/>
    <w:rsid w:val="00A94D85"/>
    <w:rsid w:val="00AA1585"/>
    <w:rsid w:val="00AA38D2"/>
    <w:rsid w:val="00AB0179"/>
    <w:rsid w:val="00AB21C8"/>
    <w:rsid w:val="00AB2EE1"/>
    <w:rsid w:val="00AB3BBA"/>
    <w:rsid w:val="00AC5693"/>
    <w:rsid w:val="00AC6988"/>
    <w:rsid w:val="00AC7030"/>
    <w:rsid w:val="00AC7996"/>
    <w:rsid w:val="00AC7F2C"/>
    <w:rsid w:val="00AD3831"/>
    <w:rsid w:val="00AD59F9"/>
    <w:rsid w:val="00AE1773"/>
    <w:rsid w:val="00AE21A9"/>
    <w:rsid w:val="00AE70ED"/>
    <w:rsid w:val="00AF0AA1"/>
    <w:rsid w:val="00AF3F29"/>
    <w:rsid w:val="00AF4756"/>
    <w:rsid w:val="00AF58D1"/>
    <w:rsid w:val="00B0401A"/>
    <w:rsid w:val="00B0465A"/>
    <w:rsid w:val="00B04B0C"/>
    <w:rsid w:val="00B05203"/>
    <w:rsid w:val="00B102A1"/>
    <w:rsid w:val="00B11CF7"/>
    <w:rsid w:val="00B11F03"/>
    <w:rsid w:val="00B21296"/>
    <w:rsid w:val="00B21784"/>
    <w:rsid w:val="00B23F62"/>
    <w:rsid w:val="00B3251B"/>
    <w:rsid w:val="00B3640C"/>
    <w:rsid w:val="00B412E1"/>
    <w:rsid w:val="00B41CFD"/>
    <w:rsid w:val="00B42CD6"/>
    <w:rsid w:val="00B435A5"/>
    <w:rsid w:val="00B51EF1"/>
    <w:rsid w:val="00B51F1F"/>
    <w:rsid w:val="00B51F63"/>
    <w:rsid w:val="00B5517E"/>
    <w:rsid w:val="00B552FC"/>
    <w:rsid w:val="00B60499"/>
    <w:rsid w:val="00B605F9"/>
    <w:rsid w:val="00B619FD"/>
    <w:rsid w:val="00B61DE5"/>
    <w:rsid w:val="00B6304B"/>
    <w:rsid w:val="00B63BAE"/>
    <w:rsid w:val="00B66106"/>
    <w:rsid w:val="00B70C9E"/>
    <w:rsid w:val="00B76E4A"/>
    <w:rsid w:val="00B7706A"/>
    <w:rsid w:val="00B840AF"/>
    <w:rsid w:val="00B84BDC"/>
    <w:rsid w:val="00B8718D"/>
    <w:rsid w:val="00B91F4D"/>
    <w:rsid w:val="00B92940"/>
    <w:rsid w:val="00B92D1B"/>
    <w:rsid w:val="00B96D1F"/>
    <w:rsid w:val="00BA1768"/>
    <w:rsid w:val="00BA221E"/>
    <w:rsid w:val="00BA3E29"/>
    <w:rsid w:val="00BA6F4D"/>
    <w:rsid w:val="00BB176E"/>
    <w:rsid w:val="00BB1BD4"/>
    <w:rsid w:val="00BB3C61"/>
    <w:rsid w:val="00BB43CB"/>
    <w:rsid w:val="00BB7499"/>
    <w:rsid w:val="00BB75F7"/>
    <w:rsid w:val="00BC0A0C"/>
    <w:rsid w:val="00BC1366"/>
    <w:rsid w:val="00BC1D97"/>
    <w:rsid w:val="00BD65A7"/>
    <w:rsid w:val="00BE3ACC"/>
    <w:rsid w:val="00BF0B8B"/>
    <w:rsid w:val="00BF1763"/>
    <w:rsid w:val="00BF31B7"/>
    <w:rsid w:val="00BF5708"/>
    <w:rsid w:val="00BF67D1"/>
    <w:rsid w:val="00BF6A10"/>
    <w:rsid w:val="00C02C85"/>
    <w:rsid w:val="00C03F78"/>
    <w:rsid w:val="00C123D7"/>
    <w:rsid w:val="00C13050"/>
    <w:rsid w:val="00C1516D"/>
    <w:rsid w:val="00C1634D"/>
    <w:rsid w:val="00C17ED1"/>
    <w:rsid w:val="00C210AB"/>
    <w:rsid w:val="00C21F4E"/>
    <w:rsid w:val="00C23B51"/>
    <w:rsid w:val="00C245D5"/>
    <w:rsid w:val="00C24C34"/>
    <w:rsid w:val="00C30AB7"/>
    <w:rsid w:val="00C30C5A"/>
    <w:rsid w:val="00C3314F"/>
    <w:rsid w:val="00C350C8"/>
    <w:rsid w:val="00C3528B"/>
    <w:rsid w:val="00C40A2D"/>
    <w:rsid w:val="00C412EC"/>
    <w:rsid w:val="00C43DD0"/>
    <w:rsid w:val="00C44B97"/>
    <w:rsid w:val="00C44C4A"/>
    <w:rsid w:val="00C452A3"/>
    <w:rsid w:val="00C454B2"/>
    <w:rsid w:val="00C45C85"/>
    <w:rsid w:val="00C4639D"/>
    <w:rsid w:val="00C5188D"/>
    <w:rsid w:val="00C53249"/>
    <w:rsid w:val="00C624D6"/>
    <w:rsid w:val="00C633D1"/>
    <w:rsid w:val="00C67232"/>
    <w:rsid w:val="00C70856"/>
    <w:rsid w:val="00C70AF5"/>
    <w:rsid w:val="00C71075"/>
    <w:rsid w:val="00C713F8"/>
    <w:rsid w:val="00C74A14"/>
    <w:rsid w:val="00C74A29"/>
    <w:rsid w:val="00C75B2F"/>
    <w:rsid w:val="00C77705"/>
    <w:rsid w:val="00C8071F"/>
    <w:rsid w:val="00C8368F"/>
    <w:rsid w:val="00C83994"/>
    <w:rsid w:val="00C83C3C"/>
    <w:rsid w:val="00C86749"/>
    <w:rsid w:val="00C878F6"/>
    <w:rsid w:val="00CA03E1"/>
    <w:rsid w:val="00CA04CD"/>
    <w:rsid w:val="00CA0AF8"/>
    <w:rsid w:val="00CA25EF"/>
    <w:rsid w:val="00CA2FA2"/>
    <w:rsid w:val="00CA4931"/>
    <w:rsid w:val="00CA5581"/>
    <w:rsid w:val="00CA60B8"/>
    <w:rsid w:val="00CA637E"/>
    <w:rsid w:val="00CB160F"/>
    <w:rsid w:val="00CB680B"/>
    <w:rsid w:val="00CB73F8"/>
    <w:rsid w:val="00CB7AEA"/>
    <w:rsid w:val="00CC03B9"/>
    <w:rsid w:val="00CC14A6"/>
    <w:rsid w:val="00CD78AC"/>
    <w:rsid w:val="00CD7F47"/>
    <w:rsid w:val="00CE0348"/>
    <w:rsid w:val="00CE39A8"/>
    <w:rsid w:val="00CE5811"/>
    <w:rsid w:val="00CE74A4"/>
    <w:rsid w:val="00CF03A9"/>
    <w:rsid w:val="00CF773B"/>
    <w:rsid w:val="00D01704"/>
    <w:rsid w:val="00D03B07"/>
    <w:rsid w:val="00D07F0F"/>
    <w:rsid w:val="00D114FB"/>
    <w:rsid w:val="00D126CA"/>
    <w:rsid w:val="00D15914"/>
    <w:rsid w:val="00D161E0"/>
    <w:rsid w:val="00D21310"/>
    <w:rsid w:val="00D23E7E"/>
    <w:rsid w:val="00D2447B"/>
    <w:rsid w:val="00D2460F"/>
    <w:rsid w:val="00D26264"/>
    <w:rsid w:val="00D26F5F"/>
    <w:rsid w:val="00D298E0"/>
    <w:rsid w:val="00D2A43E"/>
    <w:rsid w:val="00D35714"/>
    <w:rsid w:val="00D37670"/>
    <w:rsid w:val="00D41D87"/>
    <w:rsid w:val="00D43A62"/>
    <w:rsid w:val="00D43CBA"/>
    <w:rsid w:val="00D44A19"/>
    <w:rsid w:val="00D474EA"/>
    <w:rsid w:val="00D5167F"/>
    <w:rsid w:val="00D520BD"/>
    <w:rsid w:val="00D53870"/>
    <w:rsid w:val="00D57C3D"/>
    <w:rsid w:val="00D6707A"/>
    <w:rsid w:val="00D700F1"/>
    <w:rsid w:val="00D754FF"/>
    <w:rsid w:val="00D7755D"/>
    <w:rsid w:val="00D81110"/>
    <w:rsid w:val="00D82023"/>
    <w:rsid w:val="00D87845"/>
    <w:rsid w:val="00D91FDD"/>
    <w:rsid w:val="00D92377"/>
    <w:rsid w:val="00D93601"/>
    <w:rsid w:val="00D93E1A"/>
    <w:rsid w:val="00D94A95"/>
    <w:rsid w:val="00DA0CDB"/>
    <w:rsid w:val="00DA5EE6"/>
    <w:rsid w:val="00DA5FF0"/>
    <w:rsid w:val="00DB0D2C"/>
    <w:rsid w:val="00DB29AE"/>
    <w:rsid w:val="00DB3F69"/>
    <w:rsid w:val="00DB61EE"/>
    <w:rsid w:val="00DB7EA9"/>
    <w:rsid w:val="00DC00EA"/>
    <w:rsid w:val="00DC13A9"/>
    <w:rsid w:val="00DC5D28"/>
    <w:rsid w:val="00DC72AA"/>
    <w:rsid w:val="00DC7E54"/>
    <w:rsid w:val="00DD0D5D"/>
    <w:rsid w:val="00DE1027"/>
    <w:rsid w:val="00DE572A"/>
    <w:rsid w:val="00DE660C"/>
    <w:rsid w:val="00DE6B3E"/>
    <w:rsid w:val="00DE6F3E"/>
    <w:rsid w:val="00DE6FD0"/>
    <w:rsid w:val="00DE7371"/>
    <w:rsid w:val="00DF02E6"/>
    <w:rsid w:val="00DF1852"/>
    <w:rsid w:val="00DF1B3F"/>
    <w:rsid w:val="00DF25C8"/>
    <w:rsid w:val="00DF399E"/>
    <w:rsid w:val="00DF42E7"/>
    <w:rsid w:val="00DF55AC"/>
    <w:rsid w:val="00DF5978"/>
    <w:rsid w:val="00E03893"/>
    <w:rsid w:val="00E04B3E"/>
    <w:rsid w:val="00E05208"/>
    <w:rsid w:val="00E12AF5"/>
    <w:rsid w:val="00E154DC"/>
    <w:rsid w:val="00E17565"/>
    <w:rsid w:val="00E20512"/>
    <w:rsid w:val="00E25F3E"/>
    <w:rsid w:val="00E2694A"/>
    <w:rsid w:val="00E26C77"/>
    <w:rsid w:val="00E334EB"/>
    <w:rsid w:val="00E3530D"/>
    <w:rsid w:val="00E353F7"/>
    <w:rsid w:val="00E42838"/>
    <w:rsid w:val="00E42EB5"/>
    <w:rsid w:val="00E4321A"/>
    <w:rsid w:val="00E463F0"/>
    <w:rsid w:val="00E46A82"/>
    <w:rsid w:val="00E517E8"/>
    <w:rsid w:val="00E51FAD"/>
    <w:rsid w:val="00E55A54"/>
    <w:rsid w:val="00E57E4B"/>
    <w:rsid w:val="00E63172"/>
    <w:rsid w:val="00E64C18"/>
    <w:rsid w:val="00E651CF"/>
    <w:rsid w:val="00E65F73"/>
    <w:rsid w:val="00E66216"/>
    <w:rsid w:val="00E704FA"/>
    <w:rsid w:val="00E7063A"/>
    <w:rsid w:val="00E71518"/>
    <w:rsid w:val="00E72564"/>
    <w:rsid w:val="00E76D64"/>
    <w:rsid w:val="00E8172A"/>
    <w:rsid w:val="00E81BC3"/>
    <w:rsid w:val="00E86D1D"/>
    <w:rsid w:val="00E86F38"/>
    <w:rsid w:val="00E874E1"/>
    <w:rsid w:val="00E9018A"/>
    <w:rsid w:val="00E946A6"/>
    <w:rsid w:val="00E95442"/>
    <w:rsid w:val="00E97565"/>
    <w:rsid w:val="00EA4E9B"/>
    <w:rsid w:val="00EB24BD"/>
    <w:rsid w:val="00EB2D19"/>
    <w:rsid w:val="00EB6415"/>
    <w:rsid w:val="00EC1000"/>
    <w:rsid w:val="00EC2089"/>
    <w:rsid w:val="00EC43F8"/>
    <w:rsid w:val="00EC63BC"/>
    <w:rsid w:val="00ED107F"/>
    <w:rsid w:val="00ED2B63"/>
    <w:rsid w:val="00ED35DE"/>
    <w:rsid w:val="00ED5D6D"/>
    <w:rsid w:val="00ED7B31"/>
    <w:rsid w:val="00EE2890"/>
    <w:rsid w:val="00EE37DA"/>
    <w:rsid w:val="00EF3BA9"/>
    <w:rsid w:val="00EF40B6"/>
    <w:rsid w:val="00F0281C"/>
    <w:rsid w:val="00F06AC9"/>
    <w:rsid w:val="00F112D4"/>
    <w:rsid w:val="00F11F42"/>
    <w:rsid w:val="00F17B06"/>
    <w:rsid w:val="00F22B50"/>
    <w:rsid w:val="00F23C02"/>
    <w:rsid w:val="00F23F84"/>
    <w:rsid w:val="00F26DF9"/>
    <w:rsid w:val="00F3200D"/>
    <w:rsid w:val="00F3211C"/>
    <w:rsid w:val="00F34156"/>
    <w:rsid w:val="00F35409"/>
    <w:rsid w:val="00F407C7"/>
    <w:rsid w:val="00F40A5F"/>
    <w:rsid w:val="00F42CBC"/>
    <w:rsid w:val="00F43191"/>
    <w:rsid w:val="00F44FEC"/>
    <w:rsid w:val="00F520C8"/>
    <w:rsid w:val="00F55D93"/>
    <w:rsid w:val="00F61603"/>
    <w:rsid w:val="00F619B6"/>
    <w:rsid w:val="00F61ACD"/>
    <w:rsid w:val="00F64816"/>
    <w:rsid w:val="00F659C1"/>
    <w:rsid w:val="00F65A9C"/>
    <w:rsid w:val="00F6692E"/>
    <w:rsid w:val="00F729BE"/>
    <w:rsid w:val="00F770B6"/>
    <w:rsid w:val="00F80D9E"/>
    <w:rsid w:val="00F837ED"/>
    <w:rsid w:val="00F84817"/>
    <w:rsid w:val="00F9009F"/>
    <w:rsid w:val="00F9316E"/>
    <w:rsid w:val="00F95799"/>
    <w:rsid w:val="00F9586B"/>
    <w:rsid w:val="00F964EA"/>
    <w:rsid w:val="00F98679"/>
    <w:rsid w:val="00FA2597"/>
    <w:rsid w:val="00FA3620"/>
    <w:rsid w:val="00FA3F2A"/>
    <w:rsid w:val="00FA61A3"/>
    <w:rsid w:val="00FB28F7"/>
    <w:rsid w:val="00FB3590"/>
    <w:rsid w:val="00FB4129"/>
    <w:rsid w:val="00FB7C88"/>
    <w:rsid w:val="00FC0185"/>
    <w:rsid w:val="00FC49D6"/>
    <w:rsid w:val="00FC4AFB"/>
    <w:rsid w:val="00FC5CD2"/>
    <w:rsid w:val="00FC7C5F"/>
    <w:rsid w:val="00FD12AC"/>
    <w:rsid w:val="00FE04F4"/>
    <w:rsid w:val="00FE19B3"/>
    <w:rsid w:val="00FE20ED"/>
    <w:rsid w:val="00FE500A"/>
    <w:rsid w:val="00FE5BC4"/>
    <w:rsid w:val="00FE62CB"/>
    <w:rsid w:val="00FE71DF"/>
    <w:rsid w:val="00FF7383"/>
    <w:rsid w:val="010F4684"/>
    <w:rsid w:val="011CBE88"/>
    <w:rsid w:val="01256398"/>
    <w:rsid w:val="012A8B69"/>
    <w:rsid w:val="01E73878"/>
    <w:rsid w:val="02100221"/>
    <w:rsid w:val="02338127"/>
    <w:rsid w:val="023FB8B8"/>
    <w:rsid w:val="026BCB85"/>
    <w:rsid w:val="027ADACD"/>
    <w:rsid w:val="02820336"/>
    <w:rsid w:val="028F443A"/>
    <w:rsid w:val="029E6152"/>
    <w:rsid w:val="02FCC102"/>
    <w:rsid w:val="030C3953"/>
    <w:rsid w:val="034D2615"/>
    <w:rsid w:val="03877DAE"/>
    <w:rsid w:val="03CEA048"/>
    <w:rsid w:val="040AEBDC"/>
    <w:rsid w:val="043B1AF3"/>
    <w:rsid w:val="045572CA"/>
    <w:rsid w:val="04700A97"/>
    <w:rsid w:val="04EA4730"/>
    <w:rsid w:val="0526D7C2"/>
    <w:rsid w:val="05DC2C9D"/>
    <w:rsid w:val="06047D86"/>
    <w:rsid w:val="06401899"/>
    <w:rsid w:val="067F2C99"/>
    <w:rsid w:val="07757414"/>
    <w:rsid w:val="07C13F0D"/>
    <w:rsid w:val="07C7663A"/>
    <w:rsid w:val="0815C536"/>
    <w:rsid w:val="088E3876"/>
    <w:rsid w:val="08A4B097"/>
    <w:rsid w:val="090C97F7"/>
    <w:rsid w:val="091128E5"/>
    <w:rsid w:val="09243F95"/>
    <w:rsid w:val="09B867CF"/>
    <w:rsid w:val="09CF3048"/>
    <w:rsid w:val="09EC1A4C"/>
    <w:rsid w:val="0A1E50B2"/>
    <w:rsid w:val="0B6B889B"/>
    <w:rsid w:val="0B713564"/>
    <w:rsid w:val="0B95F578"/>
    <w:rsid w:val="0C0D38C5"/>
    <w:rsid w:val="0C0F20EF"/>
    <w:rsid w:val="0C3FF067"/>
    <w:rsid w:val="0CAA3542"/>
    <w:rsid w:val="0CAF18D8"/>
    <w:rsid w:val="0CB7924A"/>
    <w:rsid w:val="0CC2058A"/>
    <w:rsid w:val="0CCF0139"/>
    <w:rsid w:val="0D2293C9"/>
    <w:rsid w:val="0D826B9F"/>
    <w:rsid w:val="0DEB33AC"/>
    <w:rsid w:val="0DECB8AD"/>
    <w:rsid w:val="0E545B10"/>
    <w:rsid w:val="0E71A6C8"/>
    <w:rsid w:val="0EAFDFF0"/>
    <w:rsid w:val="0F020D2F"/>
    <w:rsid w:val="0F1C491F"/>
    <w:rsid w:val="0F93D69D"/>
    <w:rsid w:val="0FB5FB80"/>
    <w:rsid w:val="0FBF52B1"/>
    <w:rsid w:val="0FCD816F"/>
    <w:rsid w:val="0FDE791A"/>
    <w:rsid w:val="0FEB181D"/>
    <w:rsid w:val="0FFCF93B"/>
    <w:rsid w:val="10084E70"/>
    <w:rsid w:val="1034F0B4"/>
    <w:rsid w:val="104E604A"/>
    <w:rsid w:val="10AE0FE8"/>
    <w:rsid w:val="10C58027"/>
    <w:rsid w:val="10C98281"/>
    <w:rsid w:val="110A7589"/>
    <w:rsid w:val="1120B7EF"/>
    <w:rsid w:val="112AFEA5"/>
    <w:rsid w:val="11399EE4"/>
    <w:rsid w:val="114089E8"/>
    <w:rsid w:val="1155BC77"/>
    <w:rsid w:val="1188353B"/>
    <w:rsid w:val="120279F1"/>
    <w:rsid w:val="121EF477"/>
    <w:rsid w:val="121F1630"/>
    <w:rsid w:val="121F4AE1"/>
    <w:rsid w:val="123B09C6"/>
    <w:rsid w:val="127324BB"/>
    <w:rsid w:val="1294E1A8"/>
    <w:rsid w:val="1298C1FD"/>
    <w:rsid w:val="12AAB6BF"/>
    <w:rsid w:val="133DC38C"/>
    <w:rsid w:val="135BE9A6"/>
    <w:rsid w:val="13667099"/>
    <w:rsid w:val="13897339"/>
    <w:rsid w:val="13B5120E"/>
    <w:rsid w:val="13B78520"/>
    <w:rsid w:val="13C4B731"/>
    <w:rsid w:val="1439E574"/>
    <w:rsid w:val="147D1E4D"/>
    <w:rsid w:val="147F1837"/>
    <w:rsid w:val="1494AA1D"/>
    <w:rsid w:val="14A2D3B9"/>
    <w:rsid w:val="14B4AB9E"/>
    <w:rsid w:val="14B9E221"/>
    <w:rsid w:val="1500D8FD"/>
    <w:rsid w:val="15A7C374"/>
    <w:rsid w:val="15E1E3E1"/>
    <w:rsid w:val="15E5F45D"/>
    <w:rsid w:val="15E7E572"/>
    <w:rsid w:val="160CBC7A"/>
    <w:rsid w:val="1648EC40"/>
    <w:rsid w:val="164C9A0B"/>
    <w:rsid w:val="16B328F7"/>
    <w:rsid w:val="16DB607D"/>
    <w:rsid w:val="16E1B175"/>
    <w:rsid w:val="16E5474A"/>
    <w:rsid w:val="16F161BB"/>
    <w:rsid w:val="17059909"/>
    <w:rsid w:val="172CE92A"/>
    <w:rsid w:val="17360314"/>
    <w:rsid w:val="17488A80"/>
    <w:rsid w:val="177BA31C"/>
    <w:rsid w:val="1790D3B3"/>
    <w:rsid w:val="17B95D30"/>
    <w:rsid w:val="17E0B8DC"/>
    <w:rsid w:val="17F17235"/>
    <w:rsid w:val="18351085"/>
    <w:rsid w:val="18508FA4"/>
    <w:rsid w:val="1877962B"/>
    <w:rsid w:val="187823DB"/>
    <w:rsid w:val="189AB328"/>
    <w:rsid w:val="197885E5"/>
    <w:rsid w:val="198F2E32"/>
    <w:rsid w:val="19F942D7"/>
    <w:rsid w:val="19FE4780"/>
    <w:rsid w:val="1A3FEB3A"/>
    <w:rsid w:val="1A4FF179"/>
    <w:rsid w:val="1A881800"/>
    <w:rsid w:val="1AA81ED1"/>
    <w:rsid w:val="1B10EC96"/>
    <w:rsid w:val="1B77BDDD"/>
    <w:rsid w:val="1B786497"/>
    <w:rsid w:val="1BD38D78"/>
    <w:rsid w:val="1BE6DA23"/>
    <w:rsid w:val="1C330DA6"/>
    <w:rsid w:val="1C5CD93D"/>
    <w:rsid w:val="1C6A4571"/>
    <w:rsid w:val="1C7A64DC"/>
    <w:rsid w:val="1CAF8303"/>
    <w:rsid w:val="1CBB717B"/>
    <w:rsid w:val="1CDFFC36"/>
    <w:rsid w:val="1D2B9CFC"/>
    <w:rsid w:val="1D367889"/>
    <w:rsid w:val="1D8492CC"/>
    <w:rsid w:val="1D867AC1"/>
    <w:rsid w:val="1DD6C297"/>
    <w:rsid w:val="1DF14037"/>
    <w:rsid w:val="1DF449D5"/>
    <w:rsid w:val="1E2A8273"/>
    <w:rsid w:val="1F4750D1"/>
    <w:rsid w:val="1F5ADCC7"/>
    <w:rsid w:val="1F751496"/>
    <w:rsid w:val="1F9342D3"/>
    <w:rsid w:val="1FA06AD7"/>
    <w:rsid w:val="1FA10B6C"/>
    <w:rsid w:val="1FB60D1A"/>
    <w:rsid w:val="1FB7E4B5"/>
    <w:rsid w:val="1FC62543"/>
    <w:rsid w:val="1FE9F258"/>
    <w:rsid w:val="1FF20375"/>
    <w:rsid w:val="205241F3"/>
    <w:rsid w:val="20862D96"/>
    <w:rsid w:val="20A167AA"/>
    <w:rsid w:val="20D2B4A0"/>
    <w:rsid w:val="20D90F63"/>
    <w:rsid w:val="20EBA671"/>
    <w:rsid w:val="20FC4D65"/>
    <w:rsid w:val="2103D9AC"/>
    <w:rsid w:val="2128BD28"/>
    <w:rsid w:val="212B5D18"/>
    <w:rsid w:val="21371868"/>
    <w:rsid w:val="214487D0"/>
    <w:rsid w:val="215F3E72"/>
    <w:rsid w:val="216857E9"/>
    <w:rsid w:val="229F741A"/>
    <w:rsid w:val="22A5E346"/>
    <w:rsid w:val="22B0A163"/>
    <w:rsid w:val="22C5B7C7"/>
    <w:rsid w:val="230DE910"/>
    <w:rsid w:val="23536B75"/>
    <w:rsid w:val="2355409F"/>
    <w:rsid w:val="23608D38"/>
    <w:rsid w:val="23DB3424"/>
    <w:rsid w:val="245000FC"/>
    <w:rsid w:val="24643F82"/>
    <w:rsid w:val="24A84DF6"/>
    <w:rsid w:val="24A8B38C"/>
    <w:rsid w:val="24AB7ECF"/>
    <w:rsid w:val="24B04264"/>
    <w:rsid w:val="24D19745"/>
    <w:rsid w:val="252EE869"/>
    <w:rsid w:val="2598F97E"/>
    <w:rsid w:val="25EE9937"/>
    <w:rsid w:val="2603AA37"/>
    <w:rsid w:val="2604649A"/>
    <w:rsid w:val="260BC71E"/>
    <w:rsid w:val="2611D110"/>
    <w:rsid w:val="26391100"/>
    <w:rsid w:val="266CC046"/>
    <w:rsid w:val="2697EB93"/>
    <w:rsid w:val="26A0FB25"/>
    <w:rsid w:val="26A9FD43"/>
    <w:rsid w:val="270D6032"/>
    <w:rsid w:val="272C2449"/>
    <w:rsid w:val="27347102"/>
    <w:rsid w:val="277A6049"/>
    <w:rsid w:val="2790A8D3"/>
    <w:rsid w:val="27B6DE9C"/>
    <w:rsid w:val="27E91565"/>
    <w:rsid w:val="27F0D96E"/>
    <w:rsid w:val="28229F7B"/>
    <w:rsid w:val="282478C3"/>
    <w:rsid w:val="2857CEEA"/>
    <w:rsid w:val="28586E44"/>
    <w:rsid w:val="28639A9B"/>
    <w:rsid w:val="286C2FF9"/>
    <w:rsid w:val="287ED235"/>
    <w:rsid w:val="28A72392"/>
    <w:rsid w:val="28B57763"/>
    <w:rsid w:val="28CAB9CF"/>
    <w:rsid w:val="2929E0BB"/>
    <w:rsid w:val="29319131"/>
    <w:rsid w:val="293CE1D6"/>
    <w:rsid w:val="294EF5FA"/>
    <w:rsid w:val="29754EA6"/>
    <w:rsid w:val="29A8B4E6"/>
    <w:rsid w:val="29DC2C05"/>
    <w:rsid w:val="2A58706E"/>
    <w:rsid w:val="2AAB5F04"/>
    <w:rsid w:val="2AB20729"/>
    <w:rsid w:val="2AC1756D"/>
    <w:rsid w:val="2AC2604C"/>
    <w:rsid w:val="2B26805C"/>
    <w:rsid w:val="2B411B4E"/>
    <w:rsid w:val="2B4919F2"/>
    <w:rsid w:val="2B81383E"/>
    <w:rsid w:val="2B82F72C"/>
    <w:rsid w:val="2B907E75"/>
    <w:rsid w:val="2BAD8FDC"/>
    <w:rsid w:val="2BD0BB96"/>
    <w:rsid w:val="2C0A050E"/>
    <w:rsid w:val="2C3000D8"/>
    <w:rsid w:val="2C3D92C1"/>
    <w:rsid w:val="2C6716ED"/>
    <w:rsid w:val="2CA22302"/>
    <w:rsid w:val="2CA2663F"/>
    <w:rsid w:val="2CC5D3F5"/>
    <w:rsid w:val="2CEF4598"/>
    <w:rsid w:val="2D20B35E"/>
    <w:rsid w:val="2D47C85C"/>
    <w:rsid w:val="2D4F3CA6"/>
    <w:rsid w:val="2D843F18"/>
    <w:rsid w:val="2D9592D8"/>
    <w:rsid w:val="2D9B030C"/>
    <w:rsid w:val="2DB984E1"/>
    <w:rsid w:val="2DEC1A30"/>
    <w:rsid w:val="2DFFC571"/>
    <w:rsid w:val="2E2F8078"/>
    <w:rsid w:val="2E4CDC12"/>
    <w:rsid w:val="2E7536D2"/>
    <w:rsid w:val="2ED5448E"/>
    <w:rsid w:val="2EE8D829"/>
    <w:rsid w:val="2F189037"/>
    <w:rsid w:val="2F29C110"/>
    <w:rsid w:val="2F47AF01"/>
    <w:rsid w:val="2F8B78EE"/>
    <w:rsid w:val="2FEC10CE"/>
    <w:rsid w:val="2FF63B4B"/>
    <w:rsid w:val="2FFC056D"/>
    <w:rsid w:val="3025CADA"/>
    <w:rsid w:val="307CE6C1"/>
    <w:rsid w:val="30B56668"/>
    <w:rsid w:val="30C36EB5"/>
    <w:rsid w:val="3162275B"/>
    <w:rsid w:val="31932E70"/>
    <w:rsid w:val="31A0EE86"/>
    <w:rsid w:val="31B7118D"/>
    <w:rsid w:val="31E0E6CA"/>
    <w:rsid w:val="3230861D"/>
    <w:rsid w:val="32859CF4"/>
    <w:rsid w:val="32B258A4"/>
    <w:rsid w:val="32B5ACE6"/>
    <w:rsid w:val="33000349"/>
    <w:rsid w:val="333CF704"/>
    <w:rsid w:val="3398FFEB"/>
    <w:rsid w:val="33E05394"/>
    <w:rsid w:val="34180DAA"/>
    <w:rsid w:val="346F65EF"/>
    <w:rsid w:val="348FBAF7"/>
    <w:rsid w:val="34F1470C"/>
    <w:rsid w:val="35288EAB"/>
    <w:rsid w:val="354E73AF"/>
    <w:rsid w:val="3575ABAF"/>
    <w:rsid w:val="3576FEAD"/>
    <w:rsid w:val="35B008E7"/>
    <w:rsid w:val="36122BDC"/>
    <w:rsid w:val="36839949"/>
    <w:rsid w:val="3684DFCB"/>
    <w:rsid w:val="36959560"/>
    <w:rsid w:val="36BC3597"/>
    <w:rsid w:val="36C249FD"/>
    <w:rsid w:val="36C44DC0"/>
    <w:rsid w:val="36FEA90D"/>
    <w:rsid w:val="3734C9AE"/>
    <w:rsid w:val="374FA48B"/>
    <w:rsid w:val="3756A393"/>
    <w:rsid w:val="3776E29D"/>
    <w:rsid w:val="3799E325"/>
    <w:rsid w:val="37A674F9"/>
    <w:rsid w:val="37DE83EF"/>
    <w:rsid w:val="382FEA69"/>
    <w:rsid w:val="385671DC"/>
    <w:rsid w:val="388BD9AC"/>
    <w:rsid w:val="388CB214"/>
    <w:rsid w:val="389E1AF8"/>
    <w:rsid w:val="389EBFC0"/>
    <w:rsid w:val="38C321A7"/>
    <w:rsid w:val="38CD2CB0"/>
    <w:rsid w:val="38D7A5A9"/>
    <w:rsid w:val="38D9FD3E"/>
    <w:rsid w:val="39410B84"/>
    <w:rsid w:val="395786CB"/>
    <w:rsid w:val="395FB5B4"/>
    <w:rsid w:val="397D9FB7"/>
    <w:rsid w:val="39D3BB9E"/>
    <w:rsid w:val="3A35444E"/>
    <w:rsid w:val="3A5C4342"/>
    <w:rsid w:val="3A858502"/>
    <w:rsid w:val="3AF3FFA4"/>
    <w:rsid w:val="3AF7C6D8"/>
    <w:rsid w:val="3B152923"/>
    <w:rsid w:val="3B60EA1B"/>
    <w:rsid w:val="3B8B122E"/>
    <w:rsid w:val="3B901055"/>
    <w:rsid w:val="3B998714"/>
    <w:rsid w:val="3BC76661"/>
    <w:rsid w:val="3C0A516D"/>
    <w:rsid w:val="3C7C1A74"/>
    <w:rsid w:val="3D5D62AD"/>
    <w:rsid w:val="3DB7744C"/>
    <w:rsid w:val="3DE21212"/>
    <w:rsid w:val="3E08DB0B"/>
    <w:rsid w:val="3EBB124A"/>
    <w:rsid w:val="3F16816F"/>
    <w:rsid w:val="3F442584"/>
    <w:rsid w:val="3F5EF27F"/>
    <w:rsid w:val="402011F9"/>
    <w:rsid w:val="40592C90"/>
    <w:rsid w:val="4089AE4A"/>
    <w:rsid w:val="40C1AE5F"/>
    <w:rsid w:val="40D214A8"/>
    <w:rsid w:val="41031746"/>
    <w:rsid w:val="4123AC0C"/>
    <w:rsid w:val="413F755F"/>
    <w:rsid w:val="41BEECA0"/>
    <w:rsid w:val="4211B96D"/>
    <w:rsid w:val="421DE680"/>
    <w:rsid w:val="423FBE21"/>
    <w:rsid w:val="427CF05B"/>
    <w:rsid w:val="4285783B"/>
    <w:rsid w:val="42889CCE"/>
    <w:rsid w:val="42F28A52"/>
    <w:rsid w:val="42F32B40"/>
    <w:rsid w:val="42F74E07"/>
    <w:rsid w:val="42F9A610"/>
    <w:rsid w:val="43983DAA"/>
    <w:rsid w:val="43B39F46"/>
    <w:rsid w:val="43E53C6A"/>
    <w:rsid w:val="43FC4A85"/>
    <w:rsid w:val="442008C5"/>
    <w:rsid w:val="4459C083"/>
    <w:rsid w:val="44B4C860"/>
    <w:rsid w:val="44B72C63"/>
    <w:rsid w:val="4515C5B0"/>
    <w:rsid w:val="454AC82E"/>
    <w:rsid w:val="45A72743"/>
    <w:rsid w:val="45F6CF5E"/>
    <w:rsid w:val="4612CCB2"/>
    <w:rsid w:val="4673CD09"/>
    <w:rsid w:val="4686512D"/>
    <w:rsid w:val="46CE80BA"/>
    <w:rsid w:val="4729EB5A"/>
    <w:rsid w:val="47DF8F90"/>
    <w:rsid w:val="47ED8F31"/>
    <w:rsid w:val="48DC0F51"/>
    <w:rsid w:val="48DD5C98"/>
    <w:rsid w:val="4985F9EE"/>
    <w:rsid w:val="49D6B59A"/>
    <w:rsid w:val="4A50893F"/>
    <w:rsid w:val="4A59356B"/>
    <w:rsid w:val="4AD322F8"/>
    <w:rsid w:val="4B041575"/>
    <w:rsid w:val="4B441C8C"/>
    <w:rsid w:val="4B694A32"/>
    <w:rsid w:val="4BC8222C"/>
    <w:rsid w:val="4BF64F93"/>
    <w:rsid w:val="4C0294C2"/>
    <w:rsid w:val="4C07E8B6"/>
    <w:rsid w:val="4C67F47D"/>
    <w:rsid w:val="4CB87AAF"/>
    <w:rsid w:val="4CD48FDF"/>
    <w:rsid w:val="4D035BE6"/>
    <w:rsid w:val="4D19D589"/>
    <w:rsid w:val="4D402AA0"/>
    <w:rsid w:val="4D4F988E"/>
    <w:rsid w:val="4D84A16D"/>
    <w:rsid w:val="4D8E350B"/>
    <w:rsid w:val="4D9E0F16"/>
    <w:rsid w:val="4DE1E381"/>
    <w:rsid w:val="4E052B02"/>
    <w:rsid w:val="4E83A103"/>
    <w:rsid w:val="4E95AB02"/>
    <w:rsid w:val="4E9E8324"/>
    <w:rsid w:val="4EC15942"/>
    <w:rsid w:val="4EE6DD58"/>
    <w:rsid w:val="4F2AF179"/>
    <w:rsid w:val="4F7FBE05"/>
    <w:rsid w:val="4F91DA35"/>
    <w:rsid w:val="4FD08A51"/>
    <w:rsid w:val="4FD819AC"/>
    <w:rsid w:val="4FDB8C1C"/>
    <w:rsid w:val="4FDF08F9"/>
    <w:rsid w:val="50015B69"/>
    <w:rsid w:val="500E1AFE"/>
    <w:rsid w:val="502AB9B0"/>
    <w:rsid w:val="503DF842"/>
    <w:rsid w:val="5073572F"/>
    <w:rsid w:val="50AC65C7"/>
    <w:rsid w:val="50DC14A3"/>
    <w:rsid w:val="519C217D"/>
    <w:rsid w:val="51DC11D6"/>
    <w:rsid w:val="51EFC94B"/>
    <w:rsid w:val="52362EA1"/>
    <w:rsid w:val="52542398"/>
    <w:rsid w:val="5258795F"/>
    <w:rsid w:val="527CE30D"/>
    <w:rsid w:val="52AA85E4"/>
    <w:rsid w:val="539A50D4"/>
    <w:rsid w:val="53A67D9D"/>
    <w:rsid w:val="53ABC592"/>
    <w:rsid w:val="53C57D5C"/>
    <w:rsid w:val="53EC9DF8"/>
    <w:rsid w:val="54050610"/>
    <w:rsid w:val="5433D9F6"/>
    <w:rsid w:val="543DE68D"/>
    <w:rsid w:val="5458471E"/>
    <w:rsid w:val="546395A2"/>
    <w:rsid w:val="54812600"/>
    <w:rsid w:val="548289B1"/>
    <w:rsid w:val="5498188E"/>
    <w:rsid w:val="5542F390"/>
    <w:rsid w:val="554FB7F8"/>
    <w:rsid w:val="559B11BD"/>
    <w:rsid w:val="55FD5028"/>
    <w:rsid w:val="56174D60"/>
    <w:rsid w:val="562C0ED8"/>
    <w:rsid w:val="567F58B6"/>
    <w:rsid w:val="56988938"/>
    <w:rsid w:val="56CF9573"/>
    <w:rsid w:val="56DC2185"/>
    <w:rsid w:val="573BDFAF"/>
    <w:rsid w:val="576DB5C5"/>
    <w:rsid w:val="579CE43B"/>
    <w:rsid w:val="57D4326C"/>
    <w:rsid w:val="57E7AE9C"/>
    <w:rsid w:val="582B69A6"/>
    <w:rsid w:val="582C84E0"/>
    <w:rsid w:val="582F704B"/>
    <w:rsid w:val="583B6988"/>
    <w:rsid w:val="587A3D88"/>
    <w:rsid w:val="588D6BCC"/>
    <w:rsid w:val="58C365DA"/>
    <w:rsid w:val="590C470F"/>
    <w:rsid w:val="5926289C"/>
    <w:rsid w:val="59694BC7"/>
    <w:rsid w:val="5973BFFB"/>
    <w:rsid w:val="5975A018"/>
    <w:rsid w:val="59AB443E"/>
    <w:rsid w:val="59ADBD83"/>
    <w:rsid w:val="59B6EFF0"/>
    <w:rsid w:val="5A102F95"/>
    <w:rsid w:val="5A1243EF"/>
    <w:rsid w:val="5A2CA4CF"/>
    <w:rsid w:val="5A50A438"/>
    <w:rsid w:val="5A72E1B8"/>
    <w:rsid w:val="5AA79F1E"/>
    <w:rsid w:val="5AE530C1"/>
    <w:rsid w:val="5B692148"/>
    <w:rsid w:val="5B7D4F7C"/>
    <w:rsid w:val="5B898FCD"/>
    <w:rsid w:val="5B96C4A3"/>
    <w:rsid w:val="5BCC5A94"/>
    <w:rsid w:val="5C0C167C"/>
    <w:rsid w:val="5CFE4684"/>
    <w:rsid w:val="5D0C9E96"/>
    <w:rsid w:val="5D67626C"/>
    <w:rsid w:val="5DE9F32D"/>
    <w:rsid w:val="5E251D2B"/>
    <w:rsid w:val="5E493876"/>
    <w:rsid w:val="5E4F0060"/>
    <w:rsid w:val="5E72F364"/>
    <w:rsid w:val="5E9E186D"/>
    <w:rsid w:val="5EA090D1"/>
    <w:rsid w:val="5EAB27E4"/>
    <w:rsid w:val="5EBA2BCC"/>
    <w:rsid w:val="5EBDCD2F"/>
    <w:rsid w:val="5ED5E6BE"/>
    <w:rsid w:val="5F008BD7"/>
    <w:rsid w:val="5F0D2AEE"/>
    <w:rsid w:val="5F6121A7"/>
    <w:rsid w:val="5F722EA8"/>
    <w:rsid w:val="5FD035B2"/>
    <w:rsid w:val="5FFB5E6F"/>
    <w:rsid w:val="600B2C32"/>
    <w:rsid w:val="60E84F2A"/>
    <w:rsid w:val="6172FDF3"/>
    <w:rsid w:val="61B022DE"/>
    <w:rsid w:val="61B4FE59"/>
    <w:rsid w:val="6248493E"/>
    <w:rsid w:val="62567490"/>
    <w:rsid w:val="627738EC"/>
    <w:rsid w:val="627DF821"/>
    <w:rsid w:val="627E6CF6"/>
    <w:rsid w:val="62BCBA06"/>
    <w:rsid w:val="62F97EE8"/>
    <w:rsid w:val="631E4B98"/>
    <w:rsid w:val="635C5D1A"/>
    <w:rsid w:val="637421FE"/>
    <w:rsid w:val="637FBD5E"/>
    <w:rsid w:val="638C8F8A"/>
    <w:rsid w:val="63CADAF5"/>
    <w:rsid w:val="63DA9D66"/>
    <w:rsid w:val="63E0E2CC"/>
    <w:rsid w:val="63F3A91B"/>
    <w:rsid w:val="64498739"/>
    <w:rsid w:val="64772D67"/>
    <w:rsid w:val="64ED743A"/>
    <w:rsid w:val="65589859"/>
    <w:rsid w:val="656D5DF8"/>
    <w:rsid w:val="65AC50E3"/>
    <w:rsid w:val="65C12D84"/>
    <w:rsid w:val="660C2516"/>
    <w:rsid w:val="661EE6ED"/>
    <w:rsid w:val="666162DF"/>
    <w:rsid w:val="66707437"/>
    <w:rsid w:val="66774DDD"/>
    <w:rsid w:val="66875FDE"/>
    <w:rsid w:val="67399407"/>
    <w:rsid w:val="677514F2"/>
    <w:rsid w:val="67C79D82"/>
    <w:rsid w:val="68A3A4D7"/>
    <w:rsid w:val="68EEC744"/>
    <w:rsid w:val="68F4F01C"/>
    <w:rsid w:val="692218EF"/>
    <w:rsid w:val="698D3DC8"/>
    <w:rsid w:val="69EA5535"/>
    <w:rsid w:val="6A1CA070"/>
    <w:rsid w:val="6A490A34"/>
    <w:rsid w:val="6ACB24DB"/>
    <w:rsid w:val="6AD8DACA"/>
    <w:rsid w:val="6ADB2905"/>
    <w:rsid w:val="6AE8795C"/>
    <w:rsid w:val="6AEC7DD1"/>
    <w:rsid w:val="6B1FAE85"/>
    <w:rsid w:val="6BA92325"/>
    <w:rsid w:val="6BAEDB58"/>
    <w:rsid w:val="6BF1552F"/>
    <w:rsid w:val="6BF416F8"/>
    <w:rsid w:val="6BFBE5DC"/>
    <w:rsid w:val="6C820D53"/>
    <w:rsid w:val="6C82844D"/>
    <w:rsid w:val="6C9E37D5"/>
    <w:rsid w:val="6CC0B4D7"/>
    <w:rsid w:val="6D01AB94"/>
    <w:rsid w:val="6D2C7B8D"/>
    <w:rsid w:val="6D8C5C5A"/>
    <w:rsid w:val="6DC85820"/>
    <w:rsid w:val="6DE0C57B"/>
    <w:rsid w:val="6DF27137"/>
    <w:rsid w:val="6E278EE8"/>
    <w:rsid w:val="6E2C98E9"/>
    <w:rsid w:val="6E4C0233"/>
    <w:rsid w:val="6E72A2EB"/>
    <w:rsid w:val="6E838C13"/>
    <w:rsid w:val="6E88FE97"/>
    <w:rsid w:val="6EB34F75"/>
    <w:rsid w:val="6EB9FAB2"/>
    <w:rsid w:val="6EBB655A"/>
    <w:rsid w:val="6F003E6B"/>
    <w:rsid w:val="6F86358A"/>
    <w:rsid w:val="6FB9071E"/>
    <w:rsid w:val="6FD1E833"/>
    <w:rsid w:val="6FDC1389"/>
    <w:rsid w:val="7030480C"/>
    <w:rsid w:val="7037C6D4"/>
    <w:rsid w:val="7044F50A"/>
    <w:rsid w:val="70452F47"/>
    <w:rsid w:val="705E8347"/>
    <w:rsid w:val="70F98EC9"/>
    <w:rsid w:val="7117A1FD"/>
    <w:rsid w:val="716C9B19"/>
    <w:rsid w:val="7174D73D"/>
    <w:rsid w:val="71826BC3"/>
    <w:rsid w:val="71B1D229"/>
    <w:rsid w:val="71B218C8"/>
    <w:rsid w:val="71C74687"/>
    <w:rsid w:val="7212ED8A"/>
    <w:rsid w:val="722E4FEB"/>
    <w:rsid w:val="7234E54D"/>
    <w:rsid w:val="72479D55"/>
    <w:rsid w:val="725E1649"/>
    <w:rsid w:val="72700393"/>
    <w:rsid w:val="72D29A02"/>
    <w:rsid w:val="72D8AAC8"/>
    <w:rsid w:val="72FC29F6"/>
    <w:rsid w:val="730C989F"/>
    <w:rsid w:val="73E17AC7"/>
    <w:rsid w:val="74915BD6"/>
    <w:rsid w:val="74A21329"/>
    <w:rsid w:val="74D20EB0"/>
    <w:rsid w:val="74EC70E8"/>
    <w:rsid w:val="74F82B00"/>
    <w:rsid w:val="75408087"/>
    <w:rsid w:val="754609F6"/>
    <w:rsid w:val="7568C2B5"/>
    <w:rsid w:val="7614ECD3"/>
    <w:rsid w:val="7622AA6F"/>
    <w:rsid w:val="766D71B1"/>
    <w:rsid w:val="7692D477"/>
    <w:rsid w:val="77041F38"/>
    <w:rsid w:val="774DF4E6"/>
    <w:rsid w:val="776139B2"/>
    <w:rsid w:val="77C56C6E"/>
    <w:rsid w:val="77D417CC"/>
    <w:rsid w:val="780CABB0"/>
    <w:rsid w:val="78761A1A"/>
    <w:rsid w:val="78956931"/>
    <w:rsid w:val="78B9F916"/>
    <w:rsid w:val="78DF94CB"/>
    <w:rsid w:val="790BD444"/>
    <w:rsid w:val="790CE37A"/>
    <w:rsid w:val="7921E43E"/>
    <w:rsid w:val="7923F088"/>
    <w:rsid w:val="793D86B2"/>
    <w:rsid w:val="799FBE89"/>
    <w:rsid w:val="79E188E5"/>
    <w:rsid w:val="79EA5CB6"/>
    <w:rsid w:val="7A09DC5B"/>
    <w:rsid w:val="7A57B124"/>
    <w:rsid w:val="7A68F351"/>
    <w:rsid w:val="7AA0414E"/>
    <w:rsid w:val="7B38E8A6"/>
    <w:rsid w:val="7B6D7F19"/>
    <w:rsid w:val="7BB7AFA4"/>
    <w:rsid w:val="7BC17C80"/>
    <w:rsid w:val="7BD532A7"/>
    <w:rsid w:val="7BF47A32"/>
    <w:rsid w:val="7C18C3FA"/>
    <w:rsid w:val="7C4A2350"/>
    <w:rsid w:val="7C8054D8"/>
    <w:rsid w:val="7C95FE1B"/>
    <w:rsid w:val="7CB2B9AF"/>
    <w:rsid w:val="7D26FF1A"/>
    <w:rsid w:val="7D66B671"/>
    <w:rsid w:val="7D66FE75"/>
    <w:rsid w:val="7DC84648"/>
    <w:rsid w:val="7E41596C"/>
    <w:rsid w:val="7E4A666F"/>
    <w:rsid w:val="7E7205EA"/>
    <w:rsid w:val="7EA3C9B1"/>
    <w:rsid w:val="7EB0656E"/>
    <w:rsid w:val="7ED61D38"/>
    <w:rsid w:val="7EF6AB00"/>
    <w:rsid w:val="7F36286A"/>
    <w:rsid w:val="7F48AC22"/>
    <w:rsid w:val="7F598D57"/>
    <w:rsid w:val="7F5C9377"/>
    <w:rsid w:val="7F99D93A"/>
    <w:rsid w:val="7FB0E02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2AF12C4B-39D8-452F-89C7-894C9C4C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570274"/>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570274"/>
    <w:pPr>
      <w:keepNext/>
      <w:keepLines/>
      <w:spacing w:before="1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146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46C7A"/>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4B770F"/>
    <w:pPr>
      <w:spacing w:before="120" w:after="120"/>
      <w:contextualSpacing/>
      <w:jc w:val="center"/>
    </w:pPr>
    <w:rPr>
      <w:rFonts w:eastAsiaTheme="majorEastAsia" w:cstheme="majorBidi"/>
      <w:b/>
      <w:spacing w:val="-10"/>
      <w:kern w:val="28"/>
      <w:sz w:val="24"/>
      <w:szCs w:val="56"/>
    </w:rPr>
  </w:style>
  <w:style w:type="character" w:customStyle="1" w:styleId="TitleChar">
    <w:name w:val="Title Char"/>
    <w:basedOn w:val="DefaultParagraphFont"/>
    <w:link w:val="Title"/>
    <w:uiPriority w:val="10"/>
    <w:rsid w:val="00E66216"/>
    <w:rPr>
      <w:rFonts w:ascii="Times New Roman" w:eastAsiaTheme="majorEastAsia" w:hAnsi="Times New Roman" w:cstheme="majorBidi"/>
      <w:b/>
      <w:spacing w:val="-10"/>
      <w:kern w:val="28"/>
      <w:sz w:val="24"/>
      <w:szCs w:val="56"/>
    </w:rPr>
  </w:style>
  <w:style w:type="paragraph" w:styleId="ListParagraph">
    <w:name w:val="List Paragraph"/>
    <w:aliases w:val="2,H&amp;P List Paragraph,Strip,Saraksta rindkopa1,Normal bullet 2,Bullet list"/>
    <w:basedOn w:val="Normal"/>
    <w:link w:val="ListParagraphChar"/>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8B5AD2"/>
    <w:rPr>
      <w:rFonts w:ascii="Times New Roman" w:hAnsi="Times New Roman"/>
    </w:rPr>
  </w:style>
  <w:style w:type="paragraph" w:styleId="BalloonText">
    <w:name w:val="Balloon Text"/>
    <w:basedOn w:val="Normal"/>
    <w:link w:val="BalloonTextChar"/>
    <w:uiPriority w:val="99"/>
    <w:semiHidden/>
    <w:unhideWhenUsed/>
    <w:rsid w:val="00CA55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280913937">
      <w:bodyDiv w:val="1"/>
      <w:marLeft w:val="0"/>
      <w:marRight w:val="0"/>
      <w:marTop w:val="0"/>
      <w:marBottom w:val="0"/>
      <w:divBdr>
        <w:top w:val="none" w:sz="0" w:space="0" w:color="auto"/>
        <w:left w:val="none" w:sz="0" w:space="0" w:color="auto"/>
        <w:bottom w:val="none" w:sz="0" w:space="0" w:color="auto"/>
        <w:right w:val="none" w:sz="0" w:space="0" w:color="auto"/>
      </w:divBdr>
    </w:div>
    <w:div w:id="1409307415">
      <w:bodyDiv w:val="1"/>
      <w:marLeft w:val="0"/>
      <w:marRight w:val="0"/>
      <w:marTop w:val="0"/>
      <w:marBottom w:val="0"/>
      <w:divBdr>
        <w:top w:val="none" w:sz="0" w:space="0" w:color="auto"/>
        <w:left w:val="none" w:sz="0" w:space="0" w:color="auto"/>
        <w:bottom w:val="none" w:sz="0" w:space="0" w:color="auto"/>
        <w:right w:val="none" w:sz="0" w:space="0" w:color="auto"/>
      </w:divBdr>
      <w:divsChild>
        <w:div w:id="759640083">
          <w:marLeft w:val="0"/>
          <w:marRight w:val="0"/>
          <w:marTop w:val="0"/>
          <w:marBottom w:val="0"/>
          <w:divBdr>
            <w:top w:val="none" w:sz="0" w:space="0" w:color="auto"/>
            <w:left w:val="none" w:sz="0" w:space="0" w:color="auto"/>
            <w:bottom w:val="none" w:sz="0" w:space="0" w:color="auto"/>
            <w:right w:val="none" w:sz="0" w:space="0" w:color="auto"/>
          </w:divBdr>
          <w:divsChild>
            <w:div w:id="2067681480">
              <w:marLeft w:val="0"/>
              <w:marRight w:val="0"/>
              <w:marTop w:val="0"/>
              <w:marBottom w:val="0"/>
              <w:divBdr>
                <w:top w:val="none" w:sz="0" w:space="0" w:color="auto"/>
                <w:left w:val="none" w:sz="0" w:space="0" w:color="auto"/>
                <w:bottom w:val="none" w:sz="0" w:space="0" w:color="auto"/>
                <w:right w:val="none" w:sz="0" w:space="0" w:color="auto"/>
              </w:divBdr>
              <w:divsChild>
                <w:div w:id="1855848938">
                  <w:marLeft w:val="0"/>
                  <w:marRight w:val="0"/>
                  <w:marTop w:val="0"/>
                  <w:marBottom w:val="0"/>
                  <w:divBdr>
                    <w:top w:val="none" w:sz="0" w:space="0" w:color="auto"/>
                    <w:left w:val="none" w:sz="0" w:space="0" w:color="auto"/>
                    <w:bottom w:val="none" w:sz="0" w:space="0" w:color="auto"/>
                    <w:right w:val="none" w:sz="0" w:space="0" w:color="auto"/>
                  </w:divBdr>
                  <w:divsChild>
                    <w:div w:id="1245799193">
                      <w:marLeft w:val="0"/>
                      <w:marRight w:val="0"/>
                      <w:marTop w:val="0"/>
                      <w:marBottom w:val="0"/>
                      <w:divBdr>
                        <w:top w:val="none" w:sz="0" w:space="0" w:color="auto"/>
                        <w:left w:val="none" w:sz="0" w:space="0" w:color="auto"/>
                        <w:bottom w:val="none" w:sz="0" w:space="0" w:color="auto"/>
                        <w:right w:val="none" w:sz="0" w:space="0" w:color="auto"/>
                      </w:divBdr>
                      <w:divsChild>
                        <w:div w:id="152962364">
                          <w:marLeft w:val="0"/>
                          <w:marRight w:val="0"/>
                          <w:marTop w:val="0"/>
                          <w:marBottom w:val="0"/>
                          <w:divBdr>
                            <w:top w:val="none" w:sz="0" w:space="0" w:color="auto"/>
                            <w:left w:val="none" w:sz="0" w:space="0" w:color="auto"/>
                            <w:bottom w:val="none" w:sz="0" w:space="0" w:color="auto"/>
                            <w:right w:val="none" w:sz="0" w:space="0" w:color="auto"/>
                          </w:divBdr>
                          <w:divsChild>
                            <w:div w:id="1226528697">
                              <w:marLeft w:val="0"/>
                              <w:marRight w:val="0"/>
                              <w:marTop w:val="0"/>
                              <w:marBottom w:val="0"/>
                              <w:divBdr>
                                <w:top w:val="none" w:sz="0" w:space="0" w:color="auto"/>
                                <w:left w:val="none" w:sz="0" w:space="0" w:color="auto"/>
                                <w:bottom w:val="none" w:sz="0" w:space="0" w:color="auto"/>
                                <w:right w:val="none" w:sz="0" w:space="0" w:color="auto"/>
                              </w:divBdr>
                              <w:divsChild>
                                <w:div w:id="48184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284079">
      <w:bodyDiv w:val="1"/>
      <w:marLeft w:val="0"/>
      <w:marRight w:val="0"/>
      <w:marTop w:val="0"/>
      <w:marBottom w:val="0"/>
      <w:divBdr>
        <w:top w:val="none" w:sz="0" w:space="0" w:color="auto"/>
        <w:left w:val="none" w:sz="0" w:space="0" w:color="auto"/>
        <w:bottom w:val="none" w:sz="0" w:space="0" w:color="auto"/>
        <w:right w:val="none" w:sz="0" w:space="0" w:color="auto"/>
      </w:divBdr>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ze.vijupe@idc.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ide.sharepoint.com/sites/IKTPANdarbi/Koplietojamie%20dokumenti/General/Projekti/ERAF/ERAF%201.3.1.1%20projekti/Digit&#257;l&#257;s%20p&#257;rvaldes%20arhitekt&#363;ra%20|%20Vied&#257;s%20administr&#257;cijas%20un%20re&#291;ion&#257;l&#257;s%20att&#299;st&#299;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EFE2E325DE43811863D109B157C4" ma:contentTypeVersion="3" ma:contentTypeDescription="Create a new document." ma:contentTypeScope="" ma:versionID="7fe2946fa2545963c462bd71f20faa42">
  <xsd:schema xmlns:xsd="http://www.w3.org/2001/XMLSchema" xmlns:xs="http://www.w3.org/2001/XMLSchema" xmlns:p="http://schemas.microsoft.com/office/2006/metadata/properties" xmlns:ns2="9ac097a3-4ba3-40df-9c9b-6768802c640d" targetNamespace="http://schemas.microsoft.com/office/2006/metadata/properties" ma:root="true" ma:fieldsID="3fb5202215f5e85aaf37d93cd43b238a" ns2:_="">
    <xsd:import namespace="9ac097a3-4ba3-40df-9c9b-6768802c640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097a3-4ba3-40df-9c9b-6768802c6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037557-4411-4EFA-A478-5184E6F36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097a3-4ba3-40df-9c9b-6768802c6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3.xml><?xml version="1.0" encoding="utf-8"?>
<ds:datastoreItem xmlns:ds="http://schemas.openxmlformats.org/officeDocument/2006/customXml" ds:itemID="{54D2516A-B970-4FA2-B503-908D646A4B3E}">
  <ds:schemaRefs>
    <ds:schemaRef ds:uri="http://schemas.openxmlformats.org/officeDocument/2006/bibliography"/>
  </ds:schemaRefs>
</ds:datastoreItem>
</file>

<file path=customXml/itemProps4.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20233</Words>
  <Characters>11533</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Sigita Alekse</cp:lastModifiedBy>
  <cp:revision>2</cp:revision>
  <dcterms:created xsi:type="dcterms:W3CDTF">2026-07-16T10:34:00Z</dcterms:created>
  <dcterms:modified xsi:type="dcterms:W3CDTF">2026-07-16T10:34:00Z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0x010100E9B4EFE2E325DE43811863D109B157C4</vt:lpwstr>
  </property>
  <property fmtid="{D5CDD505-2E9C-101B-9397-08002B2CF9AE}" pid="3" name="MediaServiceImageTags">
    <vt:lpwstr/>
  </property>
  <property fmtid="{D5CDD505-2E9C-101B-9397-08002B2CF9AE}" pid="4" name="docLang">
    <vt:lpwstr>lv</vt:lpwstr>
  </property>
</Properties>
</file>