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107 "Iepirkuma procedūru un metu konkursu norises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22-TA-1852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