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akciju sabiedrībā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noteikumu_konsolidētā_versija_p5_22-TA-3165.docx</dc:title>
</cp:coreProperties>
</file>

<file path=docProps/custom.xml><?xml version="1.0" encoding="utf-8"?>
<Properties xmlns="http://schemas.openxmlformats.org/officeDocument/2006/custom-properties" xmlns:vt="http://schemas.openxmlformats.org/officeDocument/2006/docPropsVTypes"/>
</file>