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10. oktobra noteikumos Nr. 582 "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In vitro</w:t>
      </w:r>
      <w:r w:rsidR="00000000" w:rsidRPr="00000000" w:rsidDel="00000000">
        <w:rPr>
          <w:rStyle w:val="paragraph_header"/>
          <w:b w:val="1"/>
          <w:rtl w:val="0"/>
        </w:rPr>
        <w:t xml:space="preserve"> diagnostikas medicīnisko ierīču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24-TA-2504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