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2001. gada 8. augusta rīkojumā Nr. 385 "Par biedrībām, nodibinājumiem un starptautiskajām izglītības un sadarbības programmām""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26-TA-72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