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0E507" w14:textId="767B59F8" w:rsidR="001801F3" w:rsidRDefault="0013347C" w:rsidP="0013347C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01F8A972" w14:textId="62640F8C" w:rsidR="001801F3" w:rsidRPr="001776F2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1</w:t>
      </w:r>
      <w:r w:rsidR="004B65AC" w:rsidRPr="001776F2">
        <w:rPr>
          <w:sz w:val="28"/>
          <w:szCs w:val="28"/>
        </w:rPr>
        <w:t>3</w:t>
      </w:r>
      <w:r w:rsidRPr="001776F2">
        <w:rPr>
          <w:sz w:val="28"/>
          <w:szCs w:val="28"/>
        </w:rPr>
        <w:t>. pielikums</w:t>
      </w:r>
    </w:p>
    <w:p w14:paraId="3B893768" w14:textId="77777777" w:rsidR="001801F3" w:rsidRPr="001776F2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Ministru kabineta</w:t>
      </w:r>
    </w:p>
    <w:p w14:paraId="1A1F6515" w14:textId="77777777" w:rsidR="001801F3" w:rsidRPr="001776F2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2016. gada 20. decembra</w:t>
      </w:r>
    </w:p>
    <w:p w14:paraId="41758802" w14:textId="77777777" w:rsidR="001801F3" w:rsidRPr="001776F2" w:rsidRDefault="001801F3" w:rsidP="001801F3">
      <w:pPr>
        <w:jc w:val="right"/>
        <w:rPr>
          <w:sz w:val="28"/>
          <w:szCs w:val="28"/>
        </w:rPr>
      </w:pPr>
      <w:r w:rsidRPr="001776F2">
        <w:rPr>
          <w:sz w:val="28"/>
          <w:szCs w:val="28"/>
        </w:rPr>
        <w:t>noteikumiem Nr. 812</w:t>
      </w:r>
    </w:p>
    <w:p w14:paraId="4F2471D3" w14:textId="77777777" w:rsidR="00CB7691" w:rsidRPr="00CB7691" w:rsidRDefault="00CB7691" w:rsidP="00CB7691">
      <w:pPr>
        <w:rPr>
          <w:rFonts w:asciiTheme="minorHAnsi" w:hAnsiTheme="minorHAnsi" w:cstheme="minorHAnsi"/>
          <w:i/>
          <w:sz w:val="20"/>
        </w:rPr>
      </w:pPr>
      <w:r w:rsidRPr="00CB7691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p w14:paraId="54EF831A" w14:textId="77777777" w:rsidR="001801F3" w:rsidRPr="001776F2" w:rsidRDefault="001801F3" w:rsidP="001801F3">
      <w:pPr>
        <w:jc w:val="right"/>
        <w:rPr>
          <w:sz w:val="28"/>
          <w:szCs w:val="28"/>
        </w:rPr>
      </w:pPr>
    </w:p>
    <w:p w14:paraId="00ACC796" w14:textId="26C74EF4" w:rsidR="001801F3" w:rsidRPr="001776F2" w:rsidRDefault="001801F3" w:rsidP="001801F3">
      <w:pPr>
        <w:jc w:val="center"/>
        <w:rPr>
          <w:sz w:val="28"/>
          <w:szCs w:val="28"/>
          <w:lang w:val="pl-PL"/>
        </w:rPr>
      </w:pPr>
      <w:r w:rsidRPr="001776F2">
        <w:rPr>
          <w:sz w:val="28"/>
          <w:szCs w:val="28"/>
          <w:lang w:val="pl-PL"/>
        </w:rPr>
        <w:t>Veidlapas Nr. 1-</w:t>
      </w:r>
      <w:r w:rsidR="004B65AC" w:rsidRPr="001776F2">
        <w:rPr>
          <w:sz w:val="28"/>
          <w:szCs w:val="28"/>
          <w:lang w:val="pl-PL"/>
        </w:rPr>
        <w:t>gāze</w:t>
      </w:r>
      <w:r w:rsidRPr="001776F2">
        <w:rPr>
          <w:sz w:val="28"/>
          <w:szCs w:val="28"/>
          <w:lang w:val="pl-PL"/>
        </w:rPr>
        <w:t xml:space="preserve"> </w:t>
      </w:r>
      <w:r w:rsidR="00C12ACA">
        <w:rPr>
          <w:sz w:val="28"/>
          <w:szCs w:val="28"/>
          <w:lang w:val="pl-PL"/>
        </w:rPr>
        <w:t>"</w:t>
      </w:r>
      <w:r w:rsidRPr="001776F2">
        <w:rPr>
          <w:bCs/>
          <w:sz w:val="28"/>
          <w:szCs w:val="28"/>
        </w:rPr>
        <w:t xml:space="preserve">Pārskats par </w:t>
      </w:r>
      <w:r w:rsidR="004B65AC" w:rsidRPr="001776F2">
        <w:rPr>
          <w:bCs/>
          <w:sz w:val="28"/>
          <w:szCs w:val="28"/>
        </w:rPr>
        <w:t>dabasgāzes izmantošanu</w:t>
      </w:r>
      <w:r w:rsidRPr="001776F2">
        <w:rPr>
          <w:bCs/>
          <w:sz w:val="28"/>
          <w:szCs w:val="28"/>
        </w:rPr>
        <w:t xml:space="preserve"> 20__. gadā</w:t>
      </w:r>
      <w:r w:rsidR="00C12ACA">
        <w:rPr>
          <w:sz w:val="28"/>
          <w:szCs w:val="28"/>
          <w:lang w:val="pl-PL"/>
        </w:rPr>
        <w:t>"</w:t>
      </w:r>
      <w:r w:rsidRPr="001776F2">
        <w:rPr>
          <w:sz w:val="28"/>
          <w:szCs w:val="28"/>
          <w:lang w:val="pl-PL"/>
        </w:rPr>
        <w:t xml:space="preserve"> paraugs</w:t>
      </w:r>
    </w:p>
    <w:p w14:paraId="5E4570B5" w14:textId="77777777" w:rsidR="001801F3" w:rsidRPr="001776F2" w:rsidRDefault="001801F3" w:rsidP="001801F3"/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1150"/>
        <w:gridCol w:w="236"/>
        <w:gridCol w:w="478"/>
        <w:gridCol w:w="3293"/>
      </w:tblGrid>
      <w:tr w:rsidR="004B65AC" w:rsidRPr="001776F2" w14:paraId="48EDD2AF" w14:textId="77777777" w:rsidTr="000B72DB">
        <w:trPr>
          <w:trHeight w:val="1080"/>
        </w:trPr>
        <w:tc>
          <w:tcPr>
            <w:tcW w:w="6483" w:type="dxa"/>
            <w:gridSpan w:val="4"/>
            <w:vAlign w:val="center"/>
          </w:tcPr>
          <w:p w14:paraId="0EF6A06D" w14:textId="77777777" w:rsidR="004B65AC" w:rsidRPr="001776F2" w:rsidRDefault="004B65AC" w:rsidP="000B72DB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1776F2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67536DD" w14:textId="77777777" w:rsidR="004B65AC" w:rsidRPr="001776F2" w:rsidRDefault="004B65AC" w:rsidP="000B72D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C10865B" w14:textId="77777777" w:rsidR="004B65AC" w:rsidRPr="001776F2" w:rsidRDefault="004B65AC" w:rsidP="000B72DB">
            <w:pPr>
              <w:jc w:val="center"/>
              <w:rPr>
                <w:rFonts w:ascii="Calibri" w:hAnsi="Calibri"/>
                <w:sz w:val="22"/>
                <w:szCs w:val="22"/>
                <w:u w:val="single"/>
              </w:rPr>
            </w:pPr>
          </w:p>
          <w:p w14:paraId="60FF27F9" w14:textId="77777777" w:rsidR="004B65AC" w:rsidRPr="001776F2" w:rsidRDefault="004B65AC" w:rsidP="000B72D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776F2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1776F2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1776F2">
                <w:rPr>
                  <w:rFonts w:ascii="Calibri" w:hAnsi="Calibri"/>
                  <w:sz w:val="22"/>
                  <w:szCs w:val="22"/>
                </w:rPr>
                <w:t>://</w:t>
              </w:r>
              <w:r w:rsidRPr="001776F2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37AD7045" w14:textId="77777777" w:rsidR="004B65AC" w:rsidRPr="001776F2" w:rsidRDefault="004B65AC" w:rsidP="000B72D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  <w:p w14:paraId="13D76296" w14:textId="5EB2EFE6" w:rsidR="004B65AC" w:rsidRPr="001776F2" w:rsidRDefault="004B65AC" w:rsidP="000B72DB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4B65AC" w:rsidRPr="001776F2" w14:paraId="54079538" w14:textId="77777777" w:rsidTr="000B72DB">
        <w:trPr>
          <w:trHeight w:val="1435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66B85445" w14:textId="77777777" w:rsidR="004B65AC" w:rsidRPr="001776F2" w:rsidRDefault="004B65AC" w:rsidP="000B72D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1776F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1-gāze</w:t>
            </w:r>
          </w:p>
          <w:p w14:paraId="4885CCF5" w14:textId="77777777" w:rsidR="004B65AC" w:rsidRPr="001776F2" w:rsidRDefault="004B65AC" w:rsidP="000B72DB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1776F2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014B070" w14:textId="77777777" w:rsidR="004B65AC" w:rsidRPr="001776F2" w:rsidRDefault="004B65AC" w:rsidP="000B72D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4C1A5EF" w14:textId="77777777" w:rsidR="004B65AC" w:rsidRPr="001776F2" w:rsidRDefault="004B65AC" w:rsidP="000B72DB">
            <w:pPr>
              <w:rPr>
                <w:rFonts w:ascii="Calibri" w:hAnsi="Calibri"/>
                <w:szCs w:val="24"/>
              </w:rPr>
            </w:pPr>
          </w:p>
        </w:tc>
      </w:tr>
      <w:tr w:rsidR="004B65AC" w:rsidRPr="001776F2" w14:paraId="4A6370C1" w14:textId="77777777" w:rsidTr="000B72DB">
        <w:trPr>
          <w:trHeight w:val="1420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41F4658D" w14:textId="77777777" w:rsidR="004B65AC" w:rsidRPr="001776F2" w:rsidRDefault="004B65AC" w:rsidP="000B72DB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1776F2">
              <w:rPr>
                <w:rFonts w:ascii="Calibri" w:hAnsi="Calibri"/>
                <w:b/>
                <w:sz w:val="32"/>
                <w:szCs w:val="32"/>
              </w:rPr>
              <w:t>Pārskats par dabasgāzes izmantošanu 20__. 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7E8B4C1" w14:textId="77777777" w:rsidR="004B65AC" w:rsidRPr="001776F2" w:rsidRDefault="004B65AC" w:rsidP="000B72D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56B247C" w14:textId="77777777" w:rsidR="004B65AC" w:rsidRPr="001776F2" w:rsidRDefault="004B65AC" w:rsidP="000B72DB">
            <w:pPr>
              <w:rPr>
                <w:rFonts w:ascii="Calibri" w:hAnsi="Calibri"/>
                <w:szCs w:val="24"/>
              </w:rPr>
            </w:pPr>
          </w:p>
        </w:tc>
      </w:tr>
      <w:tr w:rsidR="004B65AC" w:rsidRPr="001776F2" w14:paraId="0D64CE91" w14:textId="77777777" w:rsidTr="000B72DB">
        <w:trPr>
          <w:trHeight w:val="360"/>
        </w:trPr>
        <w:tc>
          <w:tcPr>
            <w:tcW w:w="10490" w:type="dxa"/>
            <w:gridSpan w:val="7"/>
            <w:vAlign w:val="center"/>
          </w:tcPr>
          <w:p w14:paraId="63E96F6F" w14:textId="77777777" w:rsidR="004B65AC" w:rsidRPr="001776F2" w:rsidRDefault="004B65AC" w:rsidP="000B72DB">
            <w:pPr>
              <w:spacing w:before="120"/>
              <w:rPr>
                <w:rFonts w:ascii="Calibri" w:hAnsi="Calibri"/>
                <w:szCs w:val="24"/>
              </w:rPr>
            </w:pPr>
            <w:r w:rsidRPr="001776F2">
              <w:rPr>
                <w:rFonts w:ascii="Calibri" w:hAnsi="Calibri"/>
                <w:i/>
                <w:szCs w:val="24"/>
              </w:rPr>
              <w:t xml:space="preserve">Iesniedz </w:t>
            </w:r>
            <w:r w:rsidRPr="001776F2">
              <w:rPr>
                <w:rFonts w:ascii="Calibri" w:hAnsi="Calibri"/>
                <w:b/>
                <w:i/>
                <w:szCs w:val="24"/>
              </w:rPr>
              <w:t>līdz 20__. gada __.februārim</w:t>
            </w:r>
          </w:p>
        </w:tc>
      </w:tr>
      <w:tr w:rsidR="004B65AC" w:rsidRPr="001776F2" w14:paraId="370FE7BA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F5550F6" w14:textId="77777777" w:rsidR="004B65AC" w:rsidRPr="001776F2" w:rsidRDefault="004B65AC" w:rsidP="000B72DB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1776F2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4B65AC" w:rsidRPr="001776F2" w14:paraId="6F72E986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783995DF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54377AE8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4B65AC" w:rsidRPr="001776F2" w14:paraId="0A5B521B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675B251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C4691FD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B65AC" w:rsidRPr="001776F2" w14:paraId="23604C6C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C699C50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A9EA658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65AC" w:rsidRPr="001776F2" w14:paraId="69F60BD2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40608587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51EF7205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B65AC" w:rsidRPr="001776F2" w14:paraId="65CCB3FB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F30679C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F0389DD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65AC" w:rsidRPr="001776F2" w14:paraId="15EFB491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9219612" w14:textId="0CDD6E70" w:rsidR="004B65AC" w:rsidRPr="001776F2" w:rsidRDefault="00947451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Tīmekļa vietnes</w:t>
            </w:r>
            <w:r w:rsidR="004B65AC" w:rsidRPr="001776F2">
              <w:rPr>
                <w:rFonts w:ascii="Calibri" w:hAnsi="Calibri"/>
                <w:sz w:val="22"/>
                <w:szCs w:val="22"/>
              </w:rPr>
              <w:t xml:space="preserve">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8873457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B65AC" w:rsidRPr="001776F2" w14:paraId="13843DBC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27EED2AE" w14:textId="77777777" w:rsidR="004B65AC" w:rsidRPr="001776F2" w:rsidRDefault="004B65AC" w:rsidP="000B72DB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01512F0" w14:textId="77777777" w:rsidR="004B65AC" w:rsidRPr="001776F2" w:rsidRDefault="004B65AC" w:rsidP="000B72DB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65AC" w:rsidRPr="001776F2" w14:paraId="7016FB74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340FFC8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FA1751E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B65AC" w:rsidRPr="001776F2" w14:paraId="6DF0694C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CB97F36" w14:textId="77777777" w:rsidR="004B65AC" w:rsidRPr="001776F2" w:rsidRDefault="004B65AC" w:rsidP="000B72DB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33520E03" w14:textId="77777777" w:rsidR="004B65AC" w:rsidRPr="001776F2" w:rsidRDefault="004B65AC" w:rsidP="000B72DB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4B65AC" w:rsidRPr="001776F2" w14:paraId="6692DA97" w14:textId="77777777" w:rsidTr="000B72DB">
        <w:tblPrEx>
          <w:tblCellMar>
            <w:left w:w="56" w:type="dxa"/>
            <w:right w:w="56" w:type="dxa"/>
          </w:tblCellMar>
        </w:tblPrEx>
        <w:trPr>
          <w:gridAfter w:val="1"/>
          <w:wAfter w:w="329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B046B24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38F1886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3AC9B5C" w14:textId="77777777" w:rsidR="004B65AC" w:rsidRPr="001776F2" w:rsidRDefault="004B65AC" w:rsidP="000B72DB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fakss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FD0C142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B65AC" w:rsidRPr="001776F2" w14:paraId="2E5CD913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AD8B5FD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56CA6A4C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65AC" w:rsidRPr="001776F2" w14:paraId="4B4AF631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B008438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DDD3BC7" w14:textId="77777777" w:rsidR="004B65AC" w:rsidRPr="001776F2" w:rsidRDefault="004B65AC" w:rsidP="000B72DB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4B65AC" w:rsidRPr="001776F2" w14:paraId="16E6DF4E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5D398C9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71990878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65AC" w:rsidRPr="001776F2" w14:paraId="2D95324F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211629E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1776F2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001127A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93" w:type="dxa"/>
            <w:tcBorders>
              <w:left w:val="single" w:sz="8" w:space="0" w:color="5F497A"/>
            </w:tcBorders>
            <w:vAlign w:val="center"/>
          </w:tcPr>
          <w:p w14:paraId="242EAC50" w14:textId="77777777" w:rsidR="004B65AC" w:rsidRPr="001776F2" w:rsidRDefault="004B65AC" w:rsidP="000B72DB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4B65AC" w:rsidRPr="001776F2" w14:paraId="59FA40CE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FB7D1D9" w14:textId="77777777" w:rsidR="004B65AC" w:rsidRPr="001776F2" w:rsidRDefault="004B65AC" w:rsidP="000B72D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65AC" w:rsidRPr="001776F2" w14:paraId="20A9F8C7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709509E8" w14:textId="77777777" w:rsidR="004B65AC" w:rsidRPr="001776F2" w:rsidRDefault="004B65AC" w:rsidP="000B72DB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1776F2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4B65AC" w:rsidRPr="001776F2" w14:paraId="12A26DCF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3B9A88F" w14:textId="77777777" w:rsidR="004B65AC" w:rsidRPr="001776F2" w:rsidRDefault="004B65AC" w:rsidP="000B72D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74844D9D" w14:textId="77777777" w:rsidR="004B65AC" w:rsidRPr="001776F2" w:rsidRDefault="004B65AC" w:rsidP="000B72D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65AC" w:rsidRPr="001776F2" w14:paraId="78C1BCCC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C5B55B8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Vārds, uzvārds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6F46489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B65AC" w:rsidRPr="001776F2" w14:paraId="440F7ADB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B74E6EE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0ECC0604" w14:textId="77777777" w:rsidR="004B65AC" w:rsidRPr="001776F2" w:rsidRDefault="004B65AC" w:rsidP="000B72DB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65AC" w:rsidRPr="001776F2" w14:paraId="7155486E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0E8EE44" w14:textId="77777777" w:rsidR="004B65AC" w:rsidRPr="001776F2" w:rsidRDefault="004B65AC" w:rsidP="000B72D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3095DDA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962420C" w14:textId="77777777" w:rsidR="004B65AC" w:rsidRPr="001776F2" w:rsidRDefault="004B65AC" w:rsidP="000B72DB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1776F2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57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98C95A3" w14:textId="77777777" w:rsidR="004B65AC" w:rsidRPr="001776F2" w:rsidRDefault="004B65AC" w:rsidP="000B72DB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FC8A955" w14:textId="77777777" w:rsidR="004B65AC" w:rsidRPr="001776F2" w:rsidRDefault="004B65AC" w:rsidP="004B65AC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4B65AC" w:rsidRPr="001776F2" w14:paraId="6F8BBE48" w14:textId="77777777" w:rsidTr="000B72DB">
        <w:trPr>
          <w:trHeight w:val="800"/>
        </w:trPr>
        <w:tc>
          <w:tcPr>
            <w:tcW w:w="851" w:type="dxa"/>
            <w:vAlign w:val="center"/>
          </w:tcPr>
          <w:p w14:paraId="00150803" w14:textId="21FFF767" w:rsidR="004B65AC" w:rsidRPr="001776F2" w:rsidRDefault="00A33F86" w:rsidP="000B72DB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7D33F3A4" wp14:editId="36E8F4B1">
                      <wp:extent cx="200660" cy="185420"/>
                      <wp:effectExtent l="19050" t="19050" r="27940" b="4318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BDB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QwQwYUC&#10;AAAH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1E0FE62" w14:textId="6F48966F" w:rsidR="004B65AC" w:rsidRPr="001776F2" w:rsidRDefault="004B65AC" w:rsidP="000B72DB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1776F2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4B65AC" w:rsidRPr="001776F2" w14:paraId="76E9FA58" w14:textId="77777777" w:rsidTr="000B72DB">
        <w:trPr>
          <w:trHeight w:val="800"/>
        </w:trPr>
        <w:tc>
          <w:tcPr>
            <w:tcW w:w="851" w:type="dxa"/>
            <w:vAlign w:val="center"/>
          </w:tcPr>
          <w:p w14:paraId="5F0FBEF9" w14:textId="6B845B50" w:rsidR="004B65AC" w:rsidRPr="001776F2" w:rsidRDefault="00A33F86" w:rsidP="000B72DB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63393987" wp14:editId="01C4873A">
                      <wp:extent cx="200660" cy="185420"/>
                      <wp:effectExtent l="19050" t="19050" r="27940" b="4318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A1E492B" w14:textId="45490E51" w:rsidR="004B65AC" w:rsidRPr="001776F2" w:rsidRDefault="004B65AC" w:rsidP="000B72DB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4B65AC" w:rsidRPr="001776F2" w14:paraId="3D0F52E7" w14:textId="77777777" w:rsidTr="000B72DB">
        <w:trPr>
          <w:trHeight w:val="800"/>
        </w:trPr>
        <w:tc>
          <w:tcPr>
            <w:tcW w:w="851" w:type="dxa"/>
            <w:vAlign w:val="center"/>
          </w:tcPr>
          <w:p w14:paraId="0935E866" w14:textId="77777777" w:rsidR="004B65AC" w:rsidRPr="001776F2" w:rsidRDefault="004B65AC" w:rsidP="000B72DB">
            <w:pPr>
              <w:spacing w:before="60"/>
              <w:jc w:val="center"/>
              <w:rPr>
                <w:rFonts w:ascii="Calibri" w:hAnsi="Calibri"/>
                <w:color w:val="244061"/>
                <w:szCs w:val="24"/>
              </w:rPr>
            </w:pPr>
          </w:p>
        </w:tc>
        <w:tc>
          <w:tcPr>
            <w:tcW w:w="9639" w:type="dxa"/>
            <w:vAlign w:val="center"/>
          </w:tcPr>
          <w:p w14:paraId="74215037" w14:textId="77777777" w:rsidR="004B65AC" w:rsidRPr="001776F2" w:rsidRDefault="004B65AC" w:rsidP="000B72DB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262376EE" w14:textId="79EDB3FE" w:rsidR="004B65AC" w:rsidRPr="001776F2" w:rsidRDefault="004B65AC" w:rsidP="004B65AC">
      <w:pPr>
        <w:ind w:right="142"/>
        <w:rPr>
          <w:rFonts w:ascii="Calibri" w:hAnsi="Calibri"/>
          <w:b/>
          <w:color w:val="000000"/>
          <w:sz w:val="22"/>
          <w:szCs w:val="22"/>
        </w:rPr>
      </w:pPr>
      <w:r w:rsidRPr="001776F2">
        <w:rPr>
          <w:rFonts w:ascii="Calibri" w:hAnsi="Calibri"/>
          <w:b/>
          <w:sz w:val="22"/>
          <w:szCs w:val="22"/>
        </w:rPr>
        <w:t xml:space="preserve">            </w:t>
      </w:r>
      <w:r w:rsidRPr="001776F2">
        <w:rPr>
          <w:rFonts w:ascii="Calibri" w:hAnsi="Calibri"/>
          <w:b/>
          <w:color w:val="000000"/>
          <w:sz w:val="22"/>
          <w:szCs w:val="22"/>
        </w:rPr>
        <w:t>Centrālā statistikas pārvalde saskaņā ar Statistikas likumu garantē sniegtās informācijas konfidencialitāti</w:t>
      </w:r>
      <w:r w:rsidRPr="001776F2">
        <w:rPr>
          <w:rFonts w:ascii="Calibri" w:hAnsi="Calibri"/>
          <w:b/>
          <w:sz w:val="20"/>
        </w:rPr>
        <w:br w:type="column"/>
      </w:r>
      <w:r w:rsidRPr="001776F2">
        <w:rPr>
          <w:rFonts w:ascii="Calibri" w:hAnsi="Calibri" w:cs="Calibri"/>
          <w:b/>
          <w:color w:val="000000"/>
        </w:rPr>
        <w:lastRenderedPageBreak/>
        <w:t xml:space="preserve">1. Dabasgāzes saņemšana un piegāde 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480"/>
        <w:gridCol w:w="892"/>
        <w:gridCol w:w="3118"/>
      </w:tblGrid>
      <w:tr w:rsidR="004B65AC" w:rsidRPr="001776F2" w14:paraId="11DF6F7A" w14:textId="77777777" w:rsidTr="000B72DB">
        <w:trPr>
          <w:cantSplit/>
          <w:trHeight w:val="440"/>
        </w:trPr>
        <w:tc>
          <w:tcPr>
            <w:tcW w:w="64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996569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8589D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311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9050D6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Pavisam, MWh </w:t>
            </w:r>
          </w:p>
        </w:tc>
      </w:tr>
      <w:tr w:rsidR="004B65AC" w:rsidRPr="001776F2" w14:paraId="398EA0B8" w14:textId="77777777" w:rsidTr="000B72DB">
        <w:tc>
          <w:tcPr>
            <w:tcW w:w="64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3C44CF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8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CCABCE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31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8BD19AB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4B65AC" w:rsidRPr="001776F2" w14:paraId="05E361FD" w14:textId="77777777" w:rsidTr="000B72DB">
        <w:trPr>
          <w:trHeight w:val="440"/>
        </w:trPr>
        <w:tc>
          <w:tcPr>
            <w:tcW w:w="6480" w:type="dxa"/>
            <w:tcBorders>
              <w:top w:val="single" w:sz="12" w:space="0" w:color="5F497A"/>
            </w:tcBorders>
            <w:vAlign w:val="center"/>
          </w:tcPr>
          <w:p w14:paraId="2FB88664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Dabasgāzes rezerve pārvades sistēmas operatora (PSO) sistēmā gada sākumā </w:t>
            </w:r>
          </w:p>
        </w:tc>
        <w:tc>
          <w:tcPr>
            <w:tcW w:w="892" w:type="dxa"/>
            <w:tcBorders>
              <w:top w:val="single" w:sz="12" w:space="0" w:color="5F497A"/>
            </w:tcBorders>
            <w:vAlign w:val="center"/>
          </w:tcPr>
          <w:p w14:paraId="5508721C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110000</w:t>
            </w:r>
          </w:p>
        </w:tc>
        <w:tc>
          <w:tcPr>
            <w:tcW w:w="3118" w:type="dxa"/>
            <w:tcBorders>
              <w:top w:val="single" w:sz="12" w:space="0" w:color="5F497A"/>
            </w:tcBorders>
            <w:vAlign w:val="center"/>
          </w:tcPr>
          <w:p w14:paraId="400E767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4DEBAF6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7F32E792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Latvijas PSO sistēmā saņemtie daudzumi starpvalstu ieejas punktos</w:t>
            </w:r>
          </w:p>
        </w:tc>
        <w:tc>
          <w:tcPr>
            <w:tcW w:w="892" w:type="dxa"/>
            <w:vAlign w:val="center"/>
          </w:tcPr>
          <w:p w14:paraId="5EEAC2E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120000</w:t>
            </w:r>
          </w:p>
        </w:tc>
        <w:tc>
          <w:tcPr>
            <w:tcW w:w="3118" w:type="dxa"/>
            <w:vAlign w:val="center"/>
          </w:tcPr>
          <w:p w14:paraId="6F42E88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773171B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1FB75366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No  Latvijas PSO sistēmas nodotie daudzumi starpvalstu izejas punktos </w:t>
            </w:r>
          </w:p>
        </w:tc>
        <w:tc>
          <w:tcPr>
            <w:tcW w:w="892" w:type="dxa"/>
            <w:vAlign w:val="center"/>
          </w:tcPr>
          <w:p w14:paraId="5707366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130000</w:t>
            </w:r>
          </w:p>
        </w:tc>
        <w:tc>
          <w:tcPr>
            <w:tcW w:w="3118" w:type="dxa"/>
            <w:vAlign w:val="center"/>
          </w:tcPr>
          <w:p w14:paraId="4ABF497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6792772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054A205C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Dabasgāzes patēriņš Latvijas PSO sistēmā</w:t>
            </w:r>
          </w:p>
        </w:tc>
        <w:tc>
          <w:tcPr>
            <w:tcW w:w="892" w:type="dxa"/>
            <w:vAlign w:val="center"/>
          </w:tcPr>
          <w:p w14:paraId="07C809B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140000</w:t>
            </w:r>
          </w:p>
        </w:tc>
        <w:tc>
          <w:tcPr>
            <w:tcW w:w="3118" w:type="dxa"/>
            <w:vAlign w:val="center"/>
          </w:tcPr>
          <w:p w14:paraId="20299656" w14:textId="77777777" w:rsidR="004B65AC" w:rsidRPr="001776F2" w:rsidRDefault="004B65AC" w:rsidP="000B72DB">
            <w:pPr>
              <w:ind w:right="-108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C969351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20EB4830" w14:textId="77777777" w:rsidR="004B65AC" w:rsidRPr="001776F2" w:rsidRDefault="004B65AC" w:rsidP="000B72DB">
            <w:pPr>
              <w:ind w:left="176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no tā gāzes transportēšanai cauruļvados </w:t>
            </w:r>
          </w:p>
        </w:tc>
        <w:tc>
          <w:tcPr>
            <w:tcW w:w="892" w:type="dxa"/>
            <w:vAlign w:val="center"/>
          </w:tcPr>
          <w:p w14:paraId="7D3D120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141000</w:t>
            </w:r>
          </w:p>
        </w:tc>
        <w:tc>
          <w:tcPr>
            <w:tcW w:w="3118" w:type="dxa"/>
            <w:vAlign w:val="center"/>
          </w:tcPr>
          <w:p w14:paraId="2AE8B5E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DA10435" w14:textId="77777777" w:rsidTr="000B72DB">
        <w:trPr>
          <w:trHeight w:val="440"/>
        </w:trPr>
        <w:tc>
          <w:tcPr>
            <w:tcW w:w="6480" w:type="dxa"/>
            <w:tcBorders>
              <w:bottom w:val="single" w:sz="6" w:space="0" w:color="5F497A"/>
            </w:tcBorders>
            <w:vAlign w:val="center"/>
          </w:tcPr>
          <w:p w14:paraId="779E59B2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Gāzes piegāde Latvijas sadales sistēmas operatoram (SSO)</w:t>
            </w:r>
          </w:p>
        </w:tc>
        <w:tc>
          <w:tcPr>
            <w:tcW w:w="892" w:type="dxa"/>
            <w:tcBorders>
              <w:bottom w:val="single" w:sz="6" w:space="0" w:color="5F497A"/>
            </w:tcBorders>
            <w:vAlign w:val="center"/>
          </w:tcPr>
          <w:p w14:paraId="10E4089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150001</w:t>
            </w:r>
          </w:p>
        </w:tc>
        <w:tc>
          <w:tcPr>
            <w:tcW w:w="3118" w:type="dxa"/>
            <w:tcBorders>
              <w:bottom w:val="single" w:sz="6" w:space="0" w:color="5F497A"/>
            </w:tcBorders>
            <w:vAlign w:val="center"/>
          </w:tcPr>
          <w:p w14:paraId="172B27C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FE9D1C5" w14:textId="77777777" w:rsidTr="000B72DB">
        <w:trPr>
          <w:trHeight w:val="440"/>
        </w:trPr>
        <w:tc>
          <w:tcPr>
            <w:tcW w:w="6480" w:type="dxa"/>
            <w:tcBorders>
              <w:bottom w:val="single" w:sz="6" w:space="0" w:color="5F497A"/>
            </w:tcBorders>
            <w:vAlign w:val="center"/>
          </w:tcPr>
          <w:p w14:paraId="552B5113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Gāzes piegāde patērētājiem Latvijā (aizpilda dabasgāzes tirgotāji)</w:t>
            </w:r>
          </w:p>
        </w:tc>
        <w:tc>
          <w:tcPr>
            <w:tcW w:w="892" w:type="dxa"/>
            <w:tcBorders>
              <w:bottom w:val="single" w:sz="6" w:space="0" w:color="5F497A"/>
            </w:tcBorders>
            <w:vAlign w:val="center"/>
          </w:tcPr>
          <w:p w14:paraId="79D22E6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150000</w:t>
            </w:r>
          </w:p>
        </w:tc>
        <w:tc>
          <w:tcPr>
            <w:tcW w:w="3118" w:type="dxa"/>
            <w:tcBorders>
              <w:bottom w:val="single" w:sz="6" w:space="0" w:color="5F497A"/>
            </w:tcBorders>
            <w:vAlign w:val="center"/>
          </w:tcPr>
          <w:p w14:paraId="0F4BF45A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568D0276" w14:textId="77777777" w:rsidTr="000B72DB">
        <w:trPr>
          <w:trHeight w:val="308"/>
        </w:trPr>
        <w:tc>
          <w:tcPr>
            <w:tcW w:w="6480" w:type="dxa"/>
            <w:tcBorders>
              <w:top w:val="single" w:sz="6" w:space="0" w:color="5F497A"/>
              <w:bottom w:val="nil"/>
            </w:tcBorders>
            <w:vAlign w:val="center"/>
          </w:tcPr>
          <w:p w14:paraId="782171CB" w14:textId="77777777" w:rsidR="004B65AC" w:rsidRPr="001776F2" w:rsidRDefault="004B65AC" w:rsidP="000B72DB">
            <w:pPr>
              <w:ind w:left="228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tai skaitā: </w:t>
            </w:r>
          </w:p>
        </w:tc>
        <w:tc>
          <w:tcPr>
            <w:tcW w:w="892" w:type="dxa"/>
            <w:tcBorders>
              <w:top w:val="single" w:sz="6" w:space="0" w:color="5F497A"/>
              <w:bottom w:val="nil"/>
            </w:tcBorders>
            <w:vAlign w:val="center"/>
          </w:tcPr>
          <w:p w14:paraId="3617631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5F497A"/>
              <w:bottom w:val="nil"/>
            </w:tcBorders>
            <w:vAlign w:val="center"/>
          </w:tcPr>
          <w:p w14:paraId="3A4079CA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55D5DC7" w14:textId="77777777" w:rsidTr="000B72DB">
        <w:trPr>
          <w:trHeight w:val="397"/>
        </w:trPr>
        <w:tc>
          <w:tcPr>
            <w:tcW w:w="6480" w:type="dxa"/>
            <w:tcBorders>
              <w:top w:val="nil"/>
              <w:bottom w:val="single" w:sz="6" w:space="0" w:color="5F497A"/>
            </w:tcBorders>
            <w:vAlign w:val="center"/>
          </w:tcPr>
          <w:p w14:paraId="7AA45F07" w14:textId="77777777" w:rsidR="004B65AC" w:rsidRPr="001776F2" w:rsidRDefault="004B65AC" w:rsidP="000B72DB">
            <w:pPr>
              <w:ind w:left="318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rūpniecība</w:t>
            </w:r>
          </w:p>
        </w:tc>
        <w:tc>
          <w:tcPr>
            <w:tcW w:w="892" w:type="dxa"/>
            <w:tcBorders>
              <w:top w:val="nil"/>
              <w:bottom w:val="single" w:sz="6" w:space="0" w:color="5F497A"/>
            </w:tcBorders>
            <w:vAlign w:val="center"/>
          </w:tcPr>
          <w:p w14:paraId="0EDE7A8B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151000</w:t>
            </w:r>
          </w:p>
        </w:tc>
        <w:tc>
          <w:tcPr>
            <w:tcW w:w="3118" w:type="dxa"/>
            <w:tcBorders>
              <w:top w:val="nil"/>
              <w:bottom w:val="single" w:sz="6" w:space="0" w:color="5F497A"/>
            </w:tcBorders>
            <w:vAlign w:val="center"/>
          </w:tcPr>
          <w:p w14:paraId="080FE8A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6A4D630" w14:textId="77777777" w:rsidTr="000B72DB">
        <w:trPr>
          <w:trHeight w:val="440"/>
        </w:trPr>
        <w:tc>
          <w:tcPr>
            <w:tcW w:w="6480" w:type="dxa"/>
            <w:tcBorders>
              <w:top w:val="single" w:sz="6" w:space="0" w:color="5F497A"/>
              <w:bottom w:val="nil"/>
            </w:tcBorders>
            <w:vAlign w:val="center"/>
          </w:tcPr>
          <w:p w14:paraId="49E398F3" w14:textId="77777777" w:rsidR="004B65AC" w:rsidRPr="001776F2" w:rsidRDefault="004B65AC" w:rsidP="000B72DB">
            <w:pPr>
              <w:ind w:left="480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892" w:type="dxa"/>
            <w:tcBorders>
              <w:top w:val="single" w:sz="6" w:space="0" w:color="5F497A"/>
              <w:bottom w:val="nil"/>
            </w:tcBorders>
            <w:vAlign w:val="center"/>
          </w:tcPr>
          <w:p w14:paraId="3B6F6D3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5F497A"/>
              <w:bottom w:val="nil"/>
            </w:tcBorders>
            <w:vAlign w:val="center"/>
          </w:tcPr>
          <w:p w14:paraId="3CBD564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5032870" w14:textId="77777777" w:rsidTr="000B72DB">
        <w:trPr>
          <w:trHeight w:val="440"/>
        </w:trPr>
        <w:tc>
          <w:tcPr>
            <w:tcW w:w="6480" w:type="dxa"/>
            <w:tcBorders>
              <w:top w:val="nil"/>
            </w:tcBorders>
            <w:vAlign w:val="center"/>
          </w:tcPr>
          <w:p w14:paraId="3CB9BFD6" w14:textId="77777777" w:rsidR="004B65AC" w:rsidRPr="001776F2" w:rsidRDefault="004B65AC" w:rsidP="000B72DB">
            <w:pPr>
              <w:ind w:left="602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ieguves rūpniecība un karjeru izstrāde </w:t>
            </w:r>
            <w:r w:rsidRPr="001776F2">
              <w:rPr>
                <w:rFonts w:ascii="Calibri" w:hAnsi="Calibri" w:cs="Calibri"/>
                <w:color w:val="000000"/>
                <w:sz w:val="20"/>
              </w:rPr>
              <w:br/>
              <w:t>(NACE</w:t>
            </w:r>
            <w:r w:rsidRPr="001776F2">
              <w:rPr>
                <w:rFonts w:ascii="Calibri" w:hAnsi="Calibri" w:cs="Calibri"/>
                <w:sz w:val="18"/>
                <w:szCs w:val="18"/>
                <w:vertAlign w:val="superscript"/>
              </w:rPr>
              <w:t>*</w:t>
            </w:r>
            <w:r w:rsidRPr="001776F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1776F2">
              <w:rPr>
                <w:rFonts w:ascii="Calibri" w:hAnsi="Calibri" w:cs="Calibri"/>
                <w:color w:val="000000"/>
                <w:sz w:val="20"/>
              </w:rPr>
              <w:t>07, 08, 09.9, izņemot 07.21, 08.92)</w:t>
            </w:r>
          </w:p>
        </w:tc>
        <w:tc>
          <w:tcPr>
            <w:tcW w:w="892" w:type="dxa"/>
            <w:tcBorders>
              <w:top w:val="nil"/>
            </w:tcBorders>
            <w:vAlign w:val="center"/>
          </w:tcPr>
          <w:p w14:paraId="3D014AC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151100</w:t>
            </w:r>
          </w:p>
        </w:tc>
        <w:tc>
          <w:tcPr>
            <w:tcW w:w="3118" w:type="dxa"/>
            <w:tcBorders>
              <w:top w:val="nil"/>
            </w:tcBorders>
            <w:vAlign w:val="center"/>
          </w:tcPr>
          <w:p w14:paraId="759DE26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1AC1D53" w14:textId="77777777" w:rsidTr="000B72DB">
        <w:trPr>
          <w:trHeight w:val="440"/>
        </w:trPr>
        <w:tc>
          <w:tcPr>
            <w:tcW w:w="6480" w:type="dxa"/>
            <w:tcBorders>
              <w:bottom w:val="single" w:sz="6" w:space="0" w:color="5F497A"/>
            </w:tcBorders>
            <w:vAlign w:val="center"/>
          </w:tcPr>
          <w:p w14:paraId="25333252" w14:textId="77777777" w:rsidR="004B65AC" w:rsidRPr="001776F2" w:rsidRDefault="004B65AC" w:rsidP="000B72DB">
            <w:pPr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apstrādes rūpniecība (NACE 10–32, izņemot NACE 19)</w:t>
            </w:r>
          </w:p>
        </w:tc>
        <w:tc>
          <w:tcPr>
            <w:tcW w:w="892" w:type="dxa"/>
            <w:tcBorders>
              <w:bottom w:val="single" w:sz="6" w:space="0" w:color="5F497A"/>
            </w:tcBorders>
            <w:vAlign w:val="center"/>
          </w:tcPr>
          <w:p w14:paraId="381E414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151200</w:t>
            </w:r>
          </w:p>
        </w:tc>
        <w:tc>
          <w:tcPr>
            <w:tcW w:w="3118" w:type="dxa"/>
            <w:tcBorders>
              <w:bottom w:val="single" w:sz="6" w:space="0" w:color="5F497A"/>
            </w:tcBorders>
            <w:vAlign w:val="center"/>
          </w:tcPr>
          <w:p w14:paraId="7BBAA07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220AA7D" w14:textId="77777777" w:rsidTr="000B72DB">
        <w:trPr>
          <w:trHeight w:val="284"/>
        </w:trPr>
        <w:tc>
          <w:tcPr>
            <w:tcW w:w="6480" w:type="dxa"/>
            <w:tcBorders>
              <w:top w:val="single" w:sz="6" w:space="0" w:color="5F497A"/>
              <w:bottom w:val="nil"/>
            </w:tcBorders>
            <w:vAlign w:val="center"/>
          </w:tcPr>
          <w:p w14:paraId="02EDD64B" w14:textId="77777777" w:rsidR="004B65AC" w:rsidRPr="001776F2" w:rsidRDefault="004B65AC" w:rsidP="000B72DB">
            <w:pPr>
              <w:ind w:left="732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892" w:type="dxa"/>
            <w:tcBorders>
              <w:top w:val="single" w:sz="6" w:space="0" w:color="5F497A"/>
              <w:bottom w:val="nil"/>
            </w:tcBorders>
            <w:vAlign w:val="center"/>
          </w:tcPr>
          <w:p w14:paraId="7942A64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5F497A"/>
              <w:bottom w:val="nil"/>
            </w:tcBorders>
            <w:vAlign w:val="center"/>
          </w:tcPr>
          <w:p w14:paraId="0CF0EF8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0222DD25" w14:textId="77777777" w:rsidTr="000B72DB">
        <w:trPr>
          <w:trHeight w:val="509"/>
        </w:trPr>
        <w:tc>
          <w:tcPr>
            <w:tcW w:w="6480" w:type="dxa"/>
            <w:tcBorders>
              <w:top w:val="nil"/>
            </w:tcBorders>
            <w:vAlign w:val="center"/>
          </w:tcPr>
          <w:p w14:paraId="0A393E9A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pārtikas produktu ražošana; dzērienu ražošana (NACE 10, 11)</w:t>
            </w:r>
          </w:p>
        </w:tc>
        <w:tc>
          <w:tcPr>
            <w:tcW w:w="892" w:type="dxa"/>
            <w:tcBorders>
              <w:top w:val="nil"/>
            </w:tcBorders>
            <w:vAlign w:val="center"/>
          </w:tcPr>
          <w:p w14:paraId="51234E7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151201</w:t>
            </w:r>
          </w:p>
        </w:tc>
        <w:tc>
          <w:tcPr>
            <w:tcW w:w="3118" w:type="dxa"/>
            <w:tcBorders>
              <w:top w:val="nil"/>
            </w:tcBorders>
            <w:vAlign w:val="center"/>
          </w:tcPr>
          <w:p w14:paraId="5286381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EDE5253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0E8A818D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tabakas izstrādājumu ražošana (NACE 12 )</w:t>
            </w:r>
          </w:p>
        </w:tc>
        <w:tc>
          <w:tcPr>
            <w:tcW w:w="892" w:type="dxa"/>
            <w:vAlign w:val="center"/>
          </w:tcPr>
          <w:p w14:paraId="7298BF0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151202</w:t>
            </w:r>
          </w:p>
        </w:tc>
        <w:tc>
          <w:tcPr>
            <w:tcW w:w="3118" w:type="dxa"/>
            <w:vAlign w:val="center"/>
          </w:tcPr>
          <w:p w14:paraId="68E5B1A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50CD81DD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42092C7E" w14:textId="77777777" w:rsidR="004B65AC" w:rsidRPr="001776F2" w:rsidRDefault="004B65AC" w:rsidP="000B72DB">
            <w:pPr>
              <w:ind w:left="602" w:firstLine="283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tekstilizstrādājumu ražošana (NACE 13)</w:t>
            </w:r>
          </w:p>
        </w:tc>
        <w:tc>
          <w:tcPr>
            <w:tcW w:w="892" w:type="dxa"/>
            <w:vAlign w:val="center"/>
          </w:tcPr>
          <w:p w14:paraId="74FCBEA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151203</w:t>
            </w:r>
          </w:p>
        </w:tc>
        <w:tc>
          <w:tcPr>
            <w:tcW w:w="3118" w:type="dxa"/>
            <w:vAlign w:val="center"/>
          </w:tcPr>
          <w:p w14:paraId="1F2B078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FE2F4F8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76FBECB9" w14:textId="77777777" w:rsidR="004B65AC" w:rsidRPr="001776F2" w:rsidRDefault="004B65AC" w:rsidP="000B72DB">
            <w:pPr>
              <w:ind w:left="602" w:firstLine="283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apģērbu ražošana (NACE 14)</w:t>
            </w:r>
          </w:p>
        </w:tc>
        <w:tc>
          <w:tcPr>
            <w:tcW w:w="892" w:type="dxa"/>
            <w:vAlign w:val="center"/>
          </w:tcPr>
          <w:p w14:paraId="39B5758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151204</w:t>
            </w:r>
          </w:p>
        </w:tc>
        <w:tc>
          <w:tcPr>
            <w:tcW w:w="3118" w:type="dxa"/>
            <w:vAlign w:val="center"/>
          </w:tcPr>
          <w:p w14:paraId="016BCEA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744A0FF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60DC98F2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ādas un ādas izstrādājumu ražošana (NACE 15)</w:t>
            </w:r>
          </w:p>
        </w:tc>
        <w:tc>
          <w:tcPr>
            <w:tcW w:w="892" w:type="dxa"/>
            <w:vAlign w:val="center"/>
          </w:tcPr>
          <w:p w14:paraId="09E472D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151205</w:t>
            </w:r>
          </w:p>
        </w:tc>
        <w:tc>
          <w:tcPr>
            <w:tcW w:w="3118" w:type="dxa"/>
            <w:vAlign w:val="center"/>
          </w:tcPr>
          <w:p w14:paraId="1C175C8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6DBB2A6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2EE13233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koksnes, koka un korķa izstrādājumu ražošana, izņemot mēbeles; salmu un pīto izstrādājumu ražošana (NACE 16)</w:t>
            </w:r>
          </w:p>
        </w:tc>
        <w:tc>
          <w:tcPr>
            <w:tcW w:w="892" w:type="dxa"/>
            <w:vAlign w:val="center"/>
          </w:tcPr>
          <w:p w14:paraId="104FA70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151206</w:t>
            </w:r>
          </w:p>
        </w:tc>
        <w:tc>
          <w:tcPr>
            <w:tcW w:w="3118" w:type="dxa"/>
            <w:vAlign w:val="center"/>
          </w:tcPr>
          <w:p w14:paraId="5AC7322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5C756A5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556151C9" w14:textId="77777777" w:rsidR="004B65AC" w:rsidRPr="001776F2" w:rsidRDefault="004B65AC" w:rsidP="000B72DB">
            <w:pPr>
              <w:ind w:left="602" w:firstLine="283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papīra un papīra izstrādājumu ražošana (NACE 17)</w:t>
            </w:r>
          </w:p>
        </w:tc>
        <w:tc>
          <w:tcPr>
            <w:tcW w:w="892" w:type="dxa"/>
            <w:vAlign w:val="center"/>
          </w:tcPr>
          <w:p w14:paraId="118B70C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151207</w:t>
            </w:r>
          </w:p>
        </w:tc>
        <w:tc>
          <w:tcPr>
            <w:tcW w:w="3118" w:type="dxa"/>
            <w:vAlign w:val="center"/>
          </w:tcPr>
          <w:p w14:paraId="2D7327B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2545149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3B53D680" w14:textId="77777777" w:rsidR="004B65AC" w:rsidRPr="001776F2" w:rsidRDefault="004B65AC" w:rsidP="000B72DB">
            <w:pPr>
              <w:ind w:left="602" w:right="-108" w:firstLine="283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poligrāfija un ierakstu reproducēšana (NACE 18)</w:t>
            </w:r>
          </w:p>
        </w:tc>
        <w:tc>
          <w:tcPr>
            <w:tcW w:w="892" w:type="dxa"/>
            <w:vAlign w:val="center"/>
          </w:tcPr>
          <w:p w14:paraId="1A58CF2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151208</w:t>
            </w:r>
          </w:p>
        </w:tc>
        <w:tc>
          <w:tcPr>
            <w:tcW w:w="3118" w:type="dxa"/>
            <w:vAlign w:val="center"/>
          </w:tcPr>
          <w:p w14:paraId="5C10FA0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A68A8F7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47BF0B3A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ķīmisko vielu un ķīmisko produktu ražošana; farmaceitisko pamatvielu un farmaceitisko preparātu ražošana  (NACE 20, 21)</w:t>
            </w:r>
          </w:p>
        </w:tc>
        <w:tc>
          <w:tcPr>
            <w:tcW w:w="892" w:type="dxa"/>
            <w:vAlign w:val="center"/>
          </w:tcPr>
          <w:p w14:paraId="071E824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151209</w:t>
            </w:r>
          </w:p>
        </w:tc>
        <w:tc>
          <w:tcPr>
            <w:tcW w:w="3118" w:type="dxa"/>
            <w:vAlign w:val="center"/>
          </w:tcPr>
          <w:p w14:paraId="38784E8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52311407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1C270079" w14:textId="77777777" w:rsidR="004B65AC" w:rsidRPr="001776F2" w:rsidRDefault="004B65AC" w:rsidP="000B72DB">
            <w:pPr>
              <w:ind w:left="602" w:firstLine="283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gumijas un plastmasas izstrādājumu ražošana (NACE 22)</w:t>
            </w:r>
          </w:p>
        </w:tc>
        <w:tc>
          <w:tcPr>
            <w:tcW w:w="892" w:type="dxa"/>
            <w:vAlign w:val="center"/>
          </w:tcPr>
          <w:p w14:paraId="1F49D56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151210</w:t>
            </w:r>
          </w:p>
        </w:tc>
        <w:tc>
          <w:tcPr>
            <w:tcW w:w="3118" w:type="dxa"/>
            <w:vAlign w:val="center"/>
          </w:tcPr>
          <w:p w14:paraId="6E8DD4F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16A604B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3FDA1ED8" w14:textId="77777777" w:rsidR="004B65AC" w:rsidRPr="001776F2" w:rsidRDefault="004B65AC" w:rsidP="000B72DB">
            <w:pPr>
              <w:ind w:left="602" w:firstLine="283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nemetālisko minerālu izstrādājumu ražošana (NACE 23)</w:t>
            </w:r>
          </w:p>
        </w:tc>
        <w:tc>
          <w:tcPr>
            <w:tcW w:w="892" w:type="dxa"/>
            <w:vAlign w:val="center"/>
          </w:tcPr>
          <w:p w14:paraId="2DDE173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151211</w:t>
            </w:r>
          </w:p>
        </w:tc>
        <w:tc>
          <w:tcPr>
            <w:tcW w:w="3118" w:type="dxa"/>
            <w:vAlign w:val="center"/>
          </w:tcPr>
          <w:p w14:paraId="3C2C7AA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57BDF4A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38FCC7E2" w14:textId="77777777" w:rsidR="004B65AC" w:rsidRPr="001776F2" w:rsidRDefault="004B65AC" w:rsidP="000B72DB">
            <w:pPr>
              <w:ind w:left="602" w:firstLine="283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metālu ražošana (NACE 24)</w:t>
            </w:r>
          </w:p>
        </w:tc>
        <w:tc>
          <w:tcPr>
            <w:tcW w:w="892" w:type="dxa"/>
            <w:vAlign w:val="center"/>
          </w:tcPr>
          <w:p w14:paraId="548CEA2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151212</w:t>
            </w:r>
          </w:p>
        </w:tc>
        <w:tc>
          <w:tcPr>
            <w:tcW w:w="3118" w:type="dxa"/>
            <w:vAlign w:val="center"/>
          </w:tcPr>
          <w:p w14:paraId="3CFF340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F5CAEA7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1C31DF32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gatavo metālizstrādājumu ražošana, izņemot mašīnas un iekārtas (NACE 25)</w:t>
            </w:r>
          </w:p>
        </w:tc>
        <w:tc>
          <w:tcPr>
            <w:tcW w:w="892" w:type="dxa"/>
            <w:vAlign w:val="center"/>
          </w:tcPr>
          <w:p w14:paraId="404C355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151213</w:t>
            </w:r>
          </w:p>
        </w:tc>
        <w:tc>
          <w:tcPr>
            <w:tcW w:w="3118" w:type="dxa"/>
            <w:vAlign w:val="center"/>
          </w:tcPr>
          <w:p w14:paraId="46A6281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93E978B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51A534A1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datoru, elektronisko un optisko iekārtu ražošana (NACE 26)</w:t>
            </w:r>
          </w:p>
        </w:tc>
        <w:tc>
          <w:tcPr>
            <w:tcW w:w="892" w:type="dxa"/>
            <w:vAlign w:val="center"/>
          </w:tcPr>
          <w:p w14:paraId="49E0D6FC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151214</w:t>
            </w:r>
          </w:p>
        </w:tc>
        <w:tc>
          <w:tcPr>
            <w:tcW w:w="3118" w:type="dxa"/>
            <w:vAlign w:val="center"/>
          </w:tcPr>
          <w:p w14:paraId="51A45ADC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B1F6F4F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61487F5E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elektrisko iekārtu ražošana (NACE 27)</w:t>
            </w:r>
          </w:p>
        </w:tc>
        <w:tc>
          <w:tcPr>
            <w:tcW w:w="892" w:type="dxa"/>
            <w:vAlign w:val="center"/>
          </w:tcPr>
          <w:p w14:paraId="354B2B1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151215</w:t>
            </w:r>
          </w:p>
        </w:tc>
        <w:tc>
          <w:tcPr>
            <w:tcW w:w="3118" w:type="dxa"/>
            <w:vAlign w:val="center"/>
          </w:tcPr>
          <w:p w14:paraId="1FC1DBF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05ACF879" w14:textId="77777777" w:rsidTr="000B72DB">
        <w:trPr>
          <w:trHeight w:val="440"/>
        </w:trPr>
        <w:tc>
          <w:tcPr>
            <w:tcW w:w="6480" w:type="dxa"/>
            <w:vAlign w:val="center"/>
          </w:tcPr>
          <w:p w14:paraId="2FFE23D5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citur neklasificētu iekārtu, mehānismu un darba mašīnu ražošana (NACE 28)</w:t>
            </w:r>
          </w:p>
        </w:tc>
        <w:tc>
          <w:tcPr>
            <w:tcW w:w="892" w:type="dxa"/>
            <w:vAlign w:val="center"/>
          </w:tcPr>
          <w:p w14:paraId="43B17F3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151216</w:t>
            </w:r>
          </w:p>
        </w:tc>
        <w:tc>
          <w:tcPr>
            <w:tcW w:w="3118" w:type="dxa"/>
            <w:vAlign w:val="center"/>
          </w:tcPr>
          <w:p w14:paraId="0B6A3CD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16BAFE4" w14:textId="77777777" w:rsidTr="000B72DB">
        <w:trPr>
          <w:trHeight w:val="584"/>
        </w:trPr>
        <w:tc>
          <w:tcPr>
            <w:tcW w:w="6480" w:type="dxa"/>
            <w:vAlign w:val="center"/>
          </w:tcPr>
          <w:p w14:paraId="57C4F0CE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automobiļu, piekabju un puspiekabju ražošana; citu transportlīdzekļu ražošana (NACE 29, 30)</w:t>
            </w:r>
          </w:p>
        </w:tc>
        <w:tc>
          <w:tcPr>
            <w:tcW w:w="892" w:type="dxa"/>
            <w:vAlign w:val="center"/>
          </w:tcPr>
          <w:p w14:paraId="3956E72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151217</w:t>
            </w:r>
          </w:p>
        </w:tc>
        <w:tc>
          <w:tcPr>
            <w:tcW w:w="3118" w:type="dxa"/>
            <w:vAlign w:val="center"/>
          </w:tcPr>
          <w:p w14:paraId="55EF891B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7B47AAEC" w14:textId="77777777" w:rsidR="004B65AC" w:rsidRPr="001776F2" w:rsidRDefault="004B65AC" w:rsidP="004B65AC">
      <w:pPr>
        <w:jc w:val="both"/>
        <w:rPr>
          <w:rFonts w:ascii="Calibri" w:hAnsi="Calibri" w:cs="Calibri"/>
          <w:sz w:val="10"/>
          <w:szCs w:val="18"/>
          <w:vertAlign w:val="superscript"/>
        </w:rPr>
      </w:pPr>
    </w:p>
    <w:p w14:paraId="07750B8F" w14:textId="6F4D5942" w:rsidR="004B65AC" w:rsidRPr="001776F2" w:rsidRDefault="004B65AC" w:rsidP="004B65AC">
      <w:pPr>
        <w:ind w:left="142" w:hanging="142"/>
        <w:jc w:val="both"/>
        <w:rPr>
          <w:rFonts w:ascii="Calibri" w:hAnsi="Calibri" w:cs="Calibri"/>
          <w:sz w:val="18"/>
          <w:szCs w:val="18"/>
        </w:rPr>
      </w:pPr>
      <w:r w:rsidRPr="001776F2">
        <w:rPr>
          <w:rFonts w:ascii="Calibri" w:hAnsi="Calibri" w:cs="Calibri"/>
          <w:sz w:val="18"/>
          <w:szCs w:val="18"/>
        </w:rPr>
        <w:t>*</w:t>
      </w:r>
      <w:r w:rsidRPr="001776F2">
        <w:rPr>
          <w:rFonts w:ascii="Calibri" w:hAnsi="Calibri" w:cs="Calibri"/>
          <w:sz w:val="18"/>
          <w:szCs w:val="18"/>
        </w:rPr>
        <w:tab/>
      </w:r>
      <w:r w:rsidRPr="001776F2">
        <w:rPr>
          <w:rFonts w:ascii="Calibri" w:hAnsi="Calibri" w:cs="Calibri"/>
          <w:color w:val="000000"/>
          <w:sz w:val="18"/>
          <w:szCs w:val="18"/>
        </w:rPr>
        <w:t xml:space="preserve">Saimniecisko darbību statistisko klasifikāciju </w:t>
      </w:r>
      <w:r w:rsidRPr="001776F2">
        <w:rPr>
          <w:rFonts w:ascii="Calibri" w:hAnsi="Calibri" w:cs="Calibri"/>
          <w:sz w:val="18"/>
          <w:szCs w:val="18"/>
        </w:rPr>
        <w:t xml:space="preserve">(NACE 2. red.) skatīt CSP  </w:t>
      </w:r>
      <w:r w:rsidR="00947451">
        <w:rPr>
          <w:rFonts w:ascii="Calibri" w:hAnsi="Calibri" w:cs="Calibri"/>
          <w:sz w:val="18"/>
          <w:szCs w:val="18"/>
        </w:rPr>
        <w:t>tīmekļa vietnē</w:t>
      </w:r>
      <w:r w:rsidRPr="001776F2">
        <w:rPr>
          <w:rFonts w:ascii="Calibri" w:hAnsi="Calibri" w:cs="Calibri"/>
          <w:sz w:val="18"/>
          <w:szCs w:val="18"/>
        </w:rPr>
        <w:t xml:space="preserve">  www.csb.gov.lv sadaļā </w:t>
      </w:r>
      <w:r w:rsidR="00C12ACA">
        <w:rPr>
          <w:rFonts w:ascii="Calibri" w:hAnsi="Calibri" w:cs="Calibri"/>
          <w:sz w:val="18"/>
          <w:szCs w:val="18"/>
        </w:rPr>
        <w:t>"</w:t>
      </w:r>
      <w:hyperlink r:id="rId10" w:history="1">
        <w:r w:rsidRPr="001776F2">
          <w:rPr>
            <w:rStyle w:val="Hyperlink"/>
            <w:rFonts w:ascii="Calibri" w:hAnsi="Calibri" w:cs="Calibri"/>
            <w:sz w:val="18"/>
            <w:szCs w:val="18"/>
          </w:rPr>
          <w:t>Klasifikācijas</w:t>
        </w:r>
      </w:hyperlink>
      <w:r w:rsidR="00C12ACA">
        <w:rPr>
          <w:rFonts w:ascii="Calibri" w:hAnsi="Calibri" w:cs="Calibri"/>
          <w:sz w:val="18"/>
          <w:szCs w:val="18"/>
        </w:rPr>
        <w:t>"</w:t>
      </w:r>
      <w:r w:rsidRPr="001776F2">
        <w:rPr>
          <w:rFonts w:ascii="Calibri" w:hAnsi="Calibri" w:cs="Calibri"/>
          <w:sz w:val="18"/>
          <w:szCs w:val="18"/>
        </w:rPr>
        <w:t>.</w:t>
      </w:r>
    </w:p>
    <w:p w14:paraId="30492F1D" w14:textId="77777777" w:rsidR="004B65AC" w:rsidRPr="001776F2" w:rsidRDefault="004B65AC" w:rsidP="004B65AC">
      <w:pPr>
        <w:jc w:val="right"/>
        <w:rPr>
          <w:rFonts w:ascii="Calibri" w:hAnsi="Calibri" w:cs="Calibri"/>
          <w:i/>
          <w:color w:val="000000"/>
          <w:sz w:val="20"/>
        </w:rPr>
      </w:pPr>
    </w:p>
    <w:p w14:paraId="02A12DED" w14:textId="77777777" w:rsidR="004B65AC" w:rsidRPr="001776F2" w:rsidRDefault="004B65AC" w:rsidP="004B65AC">
      <w:pPr>
        <w:jc w:val="right"/>
        <w:rPr>
          <w:rFonts w:ascii="Calibri" w:hAnsi="Calibri" w:cs="Calibri"/>
          <w:i/>
          <w:color w:val="000000"/>
          <w:sz w:val="20"/>
        </w:rPr>
      </w:pPr>
    </w:p>
    <w:p w14:paraId="7C6B8E06" w14:textId="77777777" w:rsidR="004B65AC" w:rsidRPr="001776F2" w:rsidRDefault="004B65AC" w:rsidP="004B65AC">
      <w:pPr>
        <w:jc w:val="right"/>
        <w:rPr>
          <w:rFonts w:ascii="Calibri" w:hAnsi="Calibri" w:cs="Calibri"/>
          <w:i/>
          <w:color w:val="000000"/>
          <w:sz w:val="20"/>
        </w:rPr>
      </w:pPr>
      <w:r w:rsidRPr="001776F2">
        <w:rPr>
          <w:rFonts w:ascii="Calibri" w:hAnsi="Calibri" w:cs="Calibri"/>
          <w:i/>
          <w:color w:val="000000"/>
          <w:sz w:val="20"/>
        </w:rPr>
        <w:t xml:space="preserve"> (turpinājums)</w:t>
      </w:r>
    </w:p>
    <w:tbl>
      <w:tblPr>
        <w:tblW w:w="0" w:type="auto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00" w:firstRow="0" w:lastRow="0" w:firstColumn="0" w:lastColumn="1" w:noHBand="0" w:noVBand="0"/>
      </w:tblPr>
      <w:tblGrid>
        <w:gridCol w:w="6887"/>
        <w:gridCol w:w="892"/>
        <w:gridCol w:w="2693"/>
      </w:tblGrid>
      <w:tr w:rsidR="004B65AC" w:rsidRPr="001776F2" w14:paraId="6A8B477C" w14:textId="77777777" w:rsidTr="000B72DB">
        <w:trPr>
          <w:cantSplit/>
          <w:trHeight w:val="440"/>
        </w:trPr>
        <w:tc>
          <w:tcPr>
            <w:tcW w:w="688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346D7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7589E1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26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DB597B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Pavisam, MWh </w:t>
            </w:r>
          </w:p>
        </w:tc>
      </w:tr>
      <w:tr w:rsidR="004B65AC" w:rsidRPr="001776F2" w14:paraId="5BB4B386" w14:textId="77777777" w:rsidTr="000B72DB">
        <w:tc>
          <w:tcPr>
            <w:tcW w:w="688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C425CC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8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8EF0EE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69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61A582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4B65AC" w:rsidRPr="001776F2" w14:paraId="6A44C031" w14:textId="77777777" w:rsidTr="000B72DB">
        <w:trPr>
          <w:trHeight w:val="428"/>
        </w:trPr>
        <w:tc>
          <w:tcPr>
            <w:tcW w:w="6887" w:type="dxa"/>
            <w:tcBorders>
              <w:top w:val="single" w:sz="12" w:space="0" w:color="5F497A"/>
            </w:tcBorders>
            <w:vAlign w:val="center"/>
          </w:tcPr>
          <w:p w14:paraId="3E57EFF9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mēbeļu ražošana (NACE 31)</w:t>
            </w:r>
          </w:p>
        </w:tc>
        <w:tc>
          <w:tcPr>
            <w:tcW w:w="892" w:type="dxa"/>
            <w:tcBorders>
              <w:top w:val="single" w:sz="12" w:space="0" w:color="5F497A"/>
            </w:tcBorders>
            <w:vAlign w:val="center"/>
          </w:tcPr>
          <w:p w14:paraId="4E9E0A8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151218</w:t>
            </w:r>
          </w:p>
        </w:tc>
        <w:tc>
          <w:tcPr>
            <w:tcW w:w="2693" w:type="dxa"/>
            <w:tcBorders>
              <w:top w:val="single" w:sz="12" w:space="0" w:color="5F497A"/>
            </w:tcBorders>
            <w:vAlign w:val="center"/>
          </w:tcPr>
          <w:p w14:paraId="2007E76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8E36001" w14:textId="77777777" w:rsidTr="000B72DB">
        <w:trPr>
          <w:trHeight w:val="428"/>
        </w:trPr>
        <w:tc>
          <w:tcPr>
            <w:tcW w:w="6887" w:type="dxa"/>
            <w:vAlign w:val="center"/>
          </w:tcPr>
          <w:p w14:paraId="6A8E01F9" w14:textId="77777777" w:rsidR="004B65AC" w:rsidRPr="001776F2" w:rsidRDefault="004B65AC" w:rsidP="000B72DB">
            <w:pPr>
              <w:ind w:left="885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cita veida ražošana (NACE 32)</w:t>
            </w:r>
          </w:p>
        </w:tc>
        <w:tc>
          <w:tcPr>
            <w:tcW w:w="892" w:type="dxa"/>
            <w:vAlign w:val="center"/>
          </w:tcPr>
          <w:p w14:paraId="64EE960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151219</w:t>
            </w:r>
          </w:p>
        </w:tc>
        <w:tc>
          <w:tcPr>
            <w:tcW w:w="2693" w:type="dxa"/>
            <w:vAlign w:val="center"/>
          </w:tcPr>
          <w:p w14:paraId="2FFF86C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54C646FC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45E6F808" w14:textId="77777777" w:rsidR="004B65AC" w:rsidRPr="001776F2" w:rsidRDefault="004B65AC" w:rsidP="000B72DB">
            <w:pPr>
              <w:ind w:firstLine="318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enerģētikas sektors (NACE 05, 06, 19, 35 un 07.21, 08.92, 09.1)</w:t>
            </w:r>
          </w:p>
        </w:tc>
        <w:tc>
          <w:tcPr>
            <w:tcW w:w="892" w:type="dxa"/>
            <w:vAlign w:val="center"/>
          </w:tcPr>
          <w:p w14:paraId="48C6138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151300</w:t>
            </w:r>
          </w:p>
        </w:tc>
        <w:tc>
          <w:tcPr>
            <w:tcW w:w="2693" w:type="dxa"/>
            <w:vAlign w:val="center"/>
          </w:tcPr>
          <w:p w14:paraId="71E762C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EEA7B92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559E1CC5" w14:textId="77777777" w:rsidR="004B65AC" w:rsidRPr="001776F2" w:rsidRDefault="004B65AC" w:rsidP="000B72DB">
            <w:pPr>
              <w:ind w:left="318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būvniecība (NACE 41, 42, 43)</w:t>
            </w:r>
          </w:p>
        </w:tc>
        <w:tc>
          <w:tcPr>
            <w:tcW w:w="892" w:type="dxa"/>
            <w:vAlign w:val="center"/>
          </w:tcPr>
          <w:p w14:paraId="2DC288A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152000</w:t>
            </w:r>
          </w:p>
        </w:tc>
        <w:tc>
          <w:tcPr>
            <w:tcW w:w="2693" w:type="dxa"/>
            <w:vAlign w:val="center"/>
          </w:tcPr>
          <w:p w14:paraId="1B008B3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665C994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04939D22" w14:textId="77777777" w:rsidR="004B65AC" w:rsidRPr="001776F2" w:rsidRDefault="004B65AC" w:rsidP="000B72DB">
            <w:pPr>
              <w:ind w:left="459" w:right="-98" w:hanging="14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augkopība un lopkopība, medniecība un saistītas palīgdarbības (NACE 01)</w:t>
            </w:r>
          </w:p>
        </w:tc>
        <w:tc>
          <w:tcPr>
            <w:tcW w:w="892" w:type="dxa"/>
            <w:vAlign w:val="center"/>
          </w:tcPr>
          <w:p w14:paraId="2DFFD60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153100</w:t>
            </w:r>
          </w:p>
        </w:tc>
        <w:tc>
          <w:tcPr>
            <w:tcW w:w="2693" w:type="dxa"/>
            <w:vAlign w:val="center"/>
          </w:tcPr>
          <w:p w14:paraId="4AC2989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A2B1392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29F306FD" w14:textId="77777777" w:rsidR="004B65AC" w:rsidRPr="001776F2" w:rsidRDefault="004B65AC" w:rsidP="000B72DB">
            <w:pPr>
              <w:ind w:firstLine="318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mežsaimniecība un mežizstrāde (NACE 02)</w:t>
            </w:r>
          </w:p>
        </w:tc>
        <w:tc>
          <w:tcPr>
            <w:tcW w:w="892" w:type="dxa"/>
            <w:vAlign w:val="center"/>
          </w:tcPr>
          <w:p w14:paraId="6B5FD1A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153200</w:t>
            </w:r>
          </w:p>
        </w:tc>
        <w:tc>
          <w:tcPr>
            <w:tcW w:w="2693" w:type="dxa"/>
            <w:vAlign w:val="center"/>
          </w:tcPr>
          <w:p w14:paraId="55FBDBC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BEE109F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219A9D4F" w14:textId="77777777" w:rsidR="004B65AC" w:rsidRPr="001776F2" w:rsidRDefault="004B65AC" w:rsidP="000B72DB">
            <w:pPr>
              <w:tabs>
                <w:tab w:val="left" w:pos="885"/>
              </w:tabs>
              <w:ind w:firstLine="318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zivsaimniecība (NACE 03)</w:t>
            </w:r>
          </w:p>
        </w:tc>
        <w:tc>
          <w:tcPr>
            <w:tcW w:w="892" w:type="dxa"/>
            <w:vAlign w:val="center"/>
          </w:tcPr>
          <w:p w14:paraId="4391AE4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153300</w:t>
            </w:r>
          </w:p>
        </w:tc>
        <w:tc>
          <w:tcPr>
            <w:tcW w:w="2693" w:type="dxa"/>
            <w:vAlign w:val="center"/>
          </w:tcPr>
          <w:p w14:paraId="46D8883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6E76348" w14:textId="77777777" w:rsidTr="000B72DB">
        <w:trPr>
          <w:trHeight w:val="460"/>
        </w:trPr>
        <w:tc>
          <w:tcPr>
            <w:tcW w:w="6887" w:type="dxa"/>
            <w:tcBorders>
              <w:bottom w:val="single" w:sz="6" w:space="0" w:color="5F497A"/>
            </w:tcBorders>
            <w:vAlign w:val="center"/>
          </w:tcPr>
          <w:p w14:paraId="7700ACE1" w14:textId="77777777" w:rsidR="004B65AC" w:rsidRPr="001776F2" w:rsidRDefault="004B65AC" w:rsidP="000B72DB">
            <w:pPr>
              <w:tabs>
                <w:tab w:val="left" w:pos="318"/>
              </w:tabs>
              <w:ind w:firstLine="318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citi patērētāji</w:t>
            </w:r>
          </w:p>
        </w:tc>
        <w:tc>
          <w:tcPr>
            <w:tcW w:w="892" w:type="dxa"/>
            <w:tcBorders>
              <w:bottom w:val="single" w:sz="6" w:space="0" w:color="5F497A"/>
            </w:tcBorders>
            <w:vAlign w:val="center"/>
          </w:tcPr>
          <w:p w14:paraId="6FF51D2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156000</w:t>
            </w:r>
          </w:p>
        </w:tc>
        <w:tc>
          <w:tcPr>
            <w:tcW w:w="2693" w:type="dxa"/>
            <w:tcBorders>
              <w:bottom w:val="single" w:sz="6" w:space="0" w:color="5F497A"/>
            </w:tcBorders>
            <w:vAlign w:val="center"/>
          </w:tcPr>
          <w:p w14:paraId="296C9D9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0390D61B" w14:textId="77777777" w:rsidTr="000B72DB">
        <w:trPr>
          <w:trHeight w:val="320"/>
        </w:trPr>
        <w:tc>
          <w:tcPr>
            <w:tcW w:w="6887" w:type="dxa"/>
            <w:tcBorders>
              <w:top w:val="single" w:sz="6" w:space="0" w:color="5F497A"/>
              <w:bottom w:val="nil"/>
            </w:tcBorders>
            <w:vAlign w:val="center"/>
          </w:tcPr>
          <w:p w14:paraId="35D8936E" w14:textId="77777777" w:rsidR="004B65AC" w:rsidRPr="001776F2" w:rsidRDefault="004B65AC" w:rsidP="000B72DB">
            <w:pPr>
              <w:ind w:left="452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892" w:type="dxa"/>
            <w:tcBorders>
              <w:top w:val="single" w:sz="6" w:space="0" w:color="5F497A"/>
              <w:bottom w:val="nil"/>
            </w:tcBorders>
            <w:vAlign w:val="center"/>
          </w:tcPr>
          <w:p w14:paraId="509CA75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693" w:type="dxa"/>
            <w:tcBorders>
              <w:top w:val="single" w:sz="6" w:space="0" w:color="5F497A"/>
              <w:bottom w:val="nil"/>
            </w:tcBorders>
            <w:vAlign w:val="center"/>
          </w:tcPr>
          <w:p w14:paraId="24CDBB2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55DA5C17" w14:textId="77777777" w:rsidTr="000B72DB">
        <w:trPr>
          <w:trHeight w:val="433"/>
        </w:trPr>
        <w:tc>
          <w:tcPr>
            <w:tcW w:w="6887" w:type="dxa"/>
            <w:tcBorders>
              <w:top w:val="nil"/>
            </w:tcBorders>
            <w:vAlign w:val="center"/>
          </w:tcPr>
          <w:p w14:paraId="6672799C" w14:textId="77777777" w:rsidR="004B65AC" w:rsidRPr="001776F2" w:rsidRDefault="004B65AC" w:rsidP="000B72DB">
            <w:pPr>
              <w:ind w:left="1933" w:hanging="1332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iekārtu un ierīču remonts un uzstādīšana (NACE 33)</w:t>
            </w:r>
          </w:p>
        </w:tc>
        <w:tc>
          <w:tcPr>
            <w:tcW w:w="892" w:type="dxa"/>
            <w:tcBorders>
              <w:top w:val="nil"/>
            </w:tcBorders>
            <w:vAlign w:val="center"/>
          </w:tcPr>
          <w:p w14:paraId="50B0518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156001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14:paraId="17348B8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0D7DE22A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350BBD37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ūdens apgāde; notekūdeņu, atkritumu apsaimniekošana un sanācija (NACE 36, 37, 38, 39)</w:t>
            </w:r>
          </w:p>
        </w:tc>
        <w:tc>
          <w:tcPr>
            <w:tcW w:w="892" w:type="dxa"/>
            <w:vAlign w:val="center"/>
          </w:tcPr>
          <w:p w14:paraId="1E66BF2C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156002</w:t>
            </w:r>
          </w:p>
        </w:tc>
        <w:tc>
          <w:tcPr>
            <w:tcW w:w="2693" w:type="dxa"/>
            <w:vAlign w:val="center"/>
          </w:tcPr>
          <w:p w14:paraId="66C0CCC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1D7F95C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315A2B3E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vairumtirdzniecība un mazumtirdzniecība; automobiļu un motociklu remonts (NACE 45, 46, 47)</w:t>
            </w:r>
          </w:p>
        </w:tc>
        <w:tc>
          <w:tcPr>
            <w:tcW w:w="892" w:type="dxa"/>
            <w:vAlign w:val="center"/>
          </w:tcPr>
          <w:p w14:paraId="6B39B60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156003</w:t>
            </w:r>
          </w:p>
        </w:tc>
        <w:tc>
          <w:tcPr>
            <w:tcW w:w="2693" w:type="dxa"/>
            <w:vAlign w:val="center"/>
          </w:tcPr>
          <w:p w14:paraId="2008EF7B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A1610D6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2585F053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transports un uzglabāšana (NACE 49, 50, 51, 52, 53)</w:t>
            </w:r>
          </w:p>
        </w:tc>
        <w:tc>
          <w:tcPr>
            <w:tcW w:w="892" w:type="dxa"/>
            <w:vAlign w:val="center"/>
          </w:tcPr>
          <w:p w14:paraId="1E6178F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156004</w:t>
            </w:r>
          </w:p>
        </w:tc>
        <w:tc>
          <w:tcPr>
            <w:tcW w:w="2693" w:type="dxa"/>
            <w:vAlign w:val="center"/>
          </w:tcPr>
          <w:p w14:paraId="1C6998C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449CFE3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5B90AAB9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izmitināšana un ēdināšanas pakalpojumi (NACE 55, 56)</w:t>
            </w:r>
          </w:p>
        </w:tc>
        <w:tc>
          <w:tcPr>
            <w:tcW w:w="892" w:type="dxa"/>
            <w:vAlign w:val="center"/>
          </w:tcPr>
          <w:p w14:paraId="57F251E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156005</w:t>
            </w:r>
          </w:p>
        </w:tc>
        <w:tc>
          <w:tcPr>
            <w:tcW w:w="2693" w:type="dxa"/>
            <w:vAlign w:val="center"/>
          </w:tcPr>
          <w:p w14:paraId="063CC47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56E6FCD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7EB91C51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informācijas un komunikācijas pakalpojumi </w:t>
            </w:r>
            <w:r w:rsidRPr="001776F2">
              <w:rPr>
                <w:rFonts w:ascii="Calibri" w:hAnsi="Calibri" w:cs="Calibri"/>
                <w:color w:val="000000"/>
                <w:sz w:val="20"/>
              </w:rPr>
              <w:br/>
              <w:t>(NACE 58, 59, 60, 61, 62, 63)</w:t>
            </w:r>
          </w:p>
        </w:tc>
        <w:tc>
          <w:tcPr>
            <w:tcW w:w="892" w:type="dxa"/>
            <w:vAlign w:val="center"/>
          </w:tcPr>
          <w:p w14:paraId="1E803C0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156006</w:t>
            </w:r>
          </w:p>
        </w:tc>
        <w:tc>
          <w:tcPr>
            <w:tcW w:w="2693" w:type="dxa"/>
            <w:vAlign w:val="center"/>
          </w:tcPr>
          <w:p w14:paraId="388A871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2DC3968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68C3E682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finanšu un apdrošināšanas darbības (NACE 64, 65, 66)</w:t>
            </w:r>
          </w:p>
        </w:tc>
        <w:tc>
          <w:tcPr>
            <w:tcW w:w="892" w:type="dxa"/>
            <w:vAlign w:val="center"/>
          </w:tcPr>
          <w:p w14:paraId="3E6EFDAA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156007</w:t>
            </w:r>
          </w:p>
        </w:tc>
        <w:tc>
          <w:tcPr>
            <w:tcW w:w="2693" w:type="dxa"/>
            <w:vAlign w:val="center"/>
          </w:tcPr>
          <w:p w14:paraId="430646F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0EC07BBE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35932AEA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operācijas ar nekustamo īpašumu (NACE 68)</w:t>
            </w:r>
          </w:p>
        </w:tc>
        <w:tc>
          <w:tcPr>
            <w:tcW w:w="892" w:type="dxa"/>
            <w:vAlign w:val="center"/>
          </w:tcPr>
          <w:p w14:paraId="69E22E9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156008</w:t>
            </w:r>
          </w:p>
        </w:tc>
        <w:tc>
          <w:tcPr>
            <w:tcW w:w="2693" w:type="dxa"/>
            <w:vAlign w:val="center"/>
          </w:tcPr>
          <w:p w14:paraId="25216F8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0EF3FCFE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0957D881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profesionālie, zinātniskie un tehniskie pakalpojumi </w:t>
            </w:r>
            <w:r w:rsidRPr="001776F2">
              <w:rPr>
                <w:rFonts w:ascii="Calibri" w:hAnsi="Calibri" w:cs="Calibri"/>
                <w:color w:val="000000"/>
                <w:sz w:val="20"/>
              </w:rPr>
              <w:br/>
              <w:t>(NACE 69, 70, 71, 72, 73, 74, 75)</w:t>
            </w:r>
          </w:p>
        </w:tc>
        <w:tc>
          <w:tcPr>
            <w:tcW w:w="892" w:type="dxa"/>
            <w:vAlign w:val="center"/>
          </w:tcPr>
          <w:p w14:paraId="0A19945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156009</w:t>
            </w:r>
          </w:p>
        </w:tc>
        <w:tc>
          <w:tcPr>
            <w:tcW w:w="2693" w:type="dxa"/>
            <w:vAlign w:val="center"/>
          </w:tcPr>
          <w:p w14:paraId="125CD8C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06EA9FB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413D5B70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administratīvo un apkalpojošo dienestu darbība </w:t>
            </w:r>
            <w:r w:rsidRPr="001776F2">
              <w:rPr>
                <w:rFonts w:ascii="Calibri" w:hAnsi="Calibri" w:cs="Calibri"/>
                <w:color w:val="000000"/>
                <w:sz w:val="20"/>
              </w:rPr>
              <w:br/>
              <w:t>(NACE 77, 78, 79, 80, 81, 82)</w:t>
            </w:r>
          </w:p>
        </w:tc>
        <w:tc>
          <w:tcPr>
            <w:tcW w:w="892" w:type="dxa"/>
            <w:vAlign w:val="center"/>
          </w:tcPr>
          <w:p w14:paraId="69E9B63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156010</w:t>
            </w:r>
          </w:p>
        </w:tc>
        <w:tc>
          <w:tcPr>
            <w:tcW w:w="2693" w:type="dxa"/>
            <w:vAlign w:val="center"/>
          </w:tcPr>
          <w:p w14:paraId="4601719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D2717E6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707BE802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valsts pārvalde un aizsardzība; obligātā sociālā apdrošināšana </w:t>
            </w:r>
            <w:r w:rsidRPr="001776F2">
              <w:rPr>
                <w:rFonts w:ascii="Calibri" w:hAnsi="Calibri" w:cs="Calibri"/>
                <w:color w:val="000000"/>
                <w:sz w:val="20"/>
              </w:rPr>
              <w:br/>
              <w:t>(NACE 84)</w:t>
            </w:r>
          </w:p>
        </w:tc>
        <w:tc>
          <w:tcPr>
            <w:tcW w:w="892" w:type="dxa"/>
            <w:vAlign w:val="center"/>
          </w:tcPr>
          <w:p w14:paraId="5C808F2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156011</w:t>
            </w:r>
          </w:p>
        </w:tc>
        <w:tc>
          <w:tcPr>
            <w:tcW w:w="2693" w:type="dxa"/>
            <w:vAlign w:val="center"/>
          </w:tcPr>
          <w:p w14:paraId="4B00EA3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EDE174D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5FCCC86A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izglītība (NACE 85)</w:t>
            </w:r>
          </w:p>
        </w:tc>
        <w:tc>
          <w:tcPr>
            <w:tcW w:w="892" w:type="dxa"/>
            <w:vAlign w:val="center"/>
          </w:tcPr>
          <w:p w14:paraId="4E31801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156012</w:t>
            </w:r>
          </w:p>
        </w:tc>
        <w:tc>
          <w:tcPr>
            <w:tcW w:w="2693" w:type="dxa"/>
            <w:vAlign w:val="center"/>
          </w:tcPr>
          <w:p w14:paraId="5C0B0C2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268DE16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1930A45D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veselība un sociālā aprūpe (NACE 86, 87, 88)</w:t>
            </w:r>
          </w:p>
        </w:tc>
        <w:tc>
          <w:tcPr>
            <w:tcW w:w="892" w:type="dxa"/>
            <w:vAlign w:val="center"/>
          </w:tcPr>
          <w:p w14:paraId="7A1E50E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156013</w:t>
            </w:r>
          </w:p>
        </w:tc>
        <w:tc>
          <w:tcPr>
            <w:tcW w:w="2693" w:type="dxa"/>
            <w:vAlign w:val="center"/>
          </w:tcPr>
          <w:p w14:paraId="7811EAC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086A28F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6C1CCD54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māksla, izklaide un atpūta (NACE 90, 91, 92, 93)</w:t>
            </w:r>
          </w:p>
        </w:tc>
        <w:tc>
          <w:tcPr>
            <w:tcW w:w="892" w:type="dxa"/>
            <w:vAlign w:val="center"/>
          </w:tcPr>
          <w:p w14:paraId="27FDF97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156014</w:t>
            </w:r>
          </w:p>
        </w:tc>
        <w:tc>
          <w:tcPr>
            <w:tcW w:w="2693" w:type="dxa"/>
            <w:vAlign w:val="center"/>
          </w:tcPr>
          <w:p w14:paraId="55581E1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0B9A928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381711C1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citi pakalpojumi (NACE 94, 95, 96)</w:t>
            </w:r>
          </w:p>
        </w:tc>
        <w:tc>
          <w:tcPr>
            <w:tcW w:w="892" w:type="dxa"/>
            <w:vAlign w:val="center"/>
          </w:tcPr>
          <w:p w14:paraId="6810EFBA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156015</w:t>
            </w:r>
          </w:p>
        </w:tc>
        <w:tc>
          <w:tcPr>
            <w:tcW w:w="2693" w:type="dxa"/>
            <w:vAlign w:val="center"/>
          </w:tcPr>
          <w:p w14:paraId="6CC9B1D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DC15BD7" w14:textId="77777777" w:rsidTr="000B72DB">
        <w:trPr>
          <w:trHeight w:val="308"/>
        </w:trPr>
        <w:tc>
          <w:tcPr>
            <w:tcW w:w="6887" w:type="dxa"/>
            <w:vAlign w:val="center"/>
          </w:tcPr>
          <w:p w14:paraId="3D9B21CC" w14:textId="77777777" w:rsidR="004B65AC" w:rsidRPr="001776F2" w:rsidRDefault="004B65AC" w:rsidP="000B72DB">
            <w:pPr>
              <w:ind w:left="601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ārpusteritoriālo organizāciju un institūciju darbība (NACE 99)</w:t>
            </w:r>
          </w:p>
        </w:tc>
        <w:tc>
          <w:tcPr>
            <w:tcW w:w="892" w:type="dxa"/>
            <w:vAlign w:val="center"/>
          </w:tcPr>
          <w:p w14:paraId="036C66C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156016</w:t>
            </w:r>
          </w:p>
        </w:tc>
        <w:tc>
          <w:tcPr>
            <w:tcW w:w="2693" w:type="dxa"/>
            <w:vAlign w:val="center"/>
          </w:tcPr>
          <w:p w14:paraId="70AFA7B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F93F37F" w14:textId="77777777" w:rsidTr="000B72DB">
        <w:trPr>
          <w:trHeight w:val="430"/>
        </w:trPr>
        <w:tc>
          <w:tcPr>
            <w:tcW w:w="6887" w:type="dxa"/>
            <w:vAlign w:val="center"/>
          </w:tcPr>
          <w:p w14:paraId="1DED0A78" w14:textId="77777777" w:rsidR="004B65AC" w:rsidRPr="001776F2" w:rsidRDefault="004B65AC" w:rsidP="000B72DB">
            <w:pPr>
              <w:ind w:left="343" w:hanging="3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saspiestās gāzes piegāde autotransporta līdzekļiem neatkarīgi no tautsaimniecības nozares</w:t>
            </w:r>
          </w:p>
        </w:tc>
        <w:tc>
          <w:tcPr>
            <w:tcW w:w="892" w:type="dxa"/>
            <w:vAlign w:val="center"/>
          </w:tcPr>
          <w:p w14:paraId="29B75C6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154000</w:t>
            </w:r>
          </w:p>
        </w:tc>
        <w:tc>
          <w:tcPr>
            <w:tcW w:w="2693" w:type="dxa"/>
            <w:vAlign w:val="center"/>
          </w:tcPr>
          <w:p w14:paraId="7A5FFDA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035AA11" w14:textId="77777777" w:rsidTr="000B72DB">
        <w:trPr>
          <w:trHeight w:val="430"/>
        </w:trPr>
        <w:tc>
          <w:tcPr>
            <w:tcW w:w="6887" w:type="dxa"/>
            <w:vAlign w:val="center"/>
          </w:tcPr>
          <w:p w14:paraId="79F12F91" w14:textId="77777777" w:rsidR="004B65AC" w:rsidRPr="001776F2" w:rsidRDefault="004B65AC" w:rsidP="000B72DB">
            <w:pPr>
              <w:ind w:left="318" w:firstLine="22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gāzes piegāde mājsaimniecībām</w:t>
            </w:r>
          </w:p>
        </w:tc>
        <w:tc>
          <w:tcPr>
            <w:tcW w:w="892" w:type="dxa"/>
            <w:vAlign w:val="center"/>
          </w:tcPr>
          <w:p w14:paraId="34BAC51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155000</w:t>
            </w:r>
          </w:p>
        </w:tc>
        <w:tc>
          <w:tcPr>
            <w:tcW w:w="2693" w:type="dxa"/>
            <w:vAlign w:val="center"/>
          </w:tcPr>
          <w:p w14:paraId="7C28B1B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226475E" w14:textId="77777777" w:rsidTr="000B72DB">
        <w:trPr>
          <w:trHeight w:val="430"/>
        </w:trPr>
        <w:tc>
          <w:tcPr>
            <w:tcW w:w="6887" w:type="dxa"/>
            <w:vAlign w:val="center"/>
          </w:tcPr>
          <w:p w14:paraId="65CA3533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Zudumi PSO sistēmā</w:t>
            </w:r>
          </w:p>
        </w:tc>
        <w:tc>
          <w:tcPr>
            <w:tcW w:w="892" w:type="dxa"/>
            <w:vAlign w:val="center"/>
          </w:tcPr>
          <w:p w14:paraId="1967DC5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160000</w:t>
            </w:r>
          </w:p>
        </w:tc>
        <w:tc>
          <w:tcPr>
            <w:tcW w:w="2693" w:type="dxa"/>
            <w:vAlign w:val="center"/>
          </w:tcPr>
          <w:p w14:paraId="407DB8C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56A59FB3" w14:textId="77777777" w:rsidTr="000B72DB">
        <w:trPr>
          <w:trHeight w:val="460"/>
        </w:trPr>
        <w:tc>
          <w:tcPr>
            <w:tcW w:w="6887" w:type="dxa"/>
            <w:vAlign w:val="center"/>
          </w:tcPr>
          <w:p w14:paraId="018CA6E9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Dabasgāzes rezerve PSO sistēmā gada beigās</w:t>
            </w:r>
          </w:p>
        </w:tc>
        <w:tc>
          <w:tcPr>
            <w:tcW w:w="892" w:type="dxa"/>
            <w:vAlign w:val="center"/>
          </w:tcPr>
          <w:p w14:paraId="0BEBF03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170000</w:t>
            </w:r>
          </w:p>
        </w:tc>
        <w:tc>
          <w:tcPr>
            <w:tcW w:w="2693" w:type="dxa"/>
            <w:vAlign w:val="center"/>
          </w:tcPr>
          <w:p w14:paraId="756C4BD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039BFDA2" w14:textId="77777777" w:rsidR="004B65AC" w:rsidRPr="001776F2" w:rsidRDefault="004B65AC" w:rsidP="004B65AC">
      <w:pPr>
        <w:spacing w:after="60"/>
        <w:rPr>
          <w:rFonts w:ascii="Calibri" w:hAnsi="Calibri" w:cs="Calibri"/>
          <w:b/>
          <w:color w:val="000000"/>
        </w:rPr>
      </w:pPr>
      <w:r w:rsidRPr="001776F2">
        <w:rPr>
          <w:rFonts w:ascii="Calibri" w:hAnsi="Calibri" w:cs="Calibri"/>
          <w:b/>
          <w:color w:val="000000"/>
        </w:rPr>
        <w:br w:type="column"/>
      </w:r>
      <w:r w:rsidRPr="001776F2">
        <w:rPr>
          <w:rFonts w:ascii="Calibri" w:hAnsi="Calibri" w:cs="Calibri"/>
          <w:b/>
          <w:color w:val="000000"/>
        </w:rPr>
        <w:lastRenderedPageBreak/>
        <w:t>2. Pārvades  gāzesvadi</w:t>
      </w:r>
    </w:p>
    <w:tbl>
      <w:tblPr>
        <w:tblW w:w="10485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1530"/>
        <w:gridCol w:w="1350"/>
        <w:gridCol w:w="2565"/>
      </w:tblGrid>
      <w:tr w:rsidR="004B65AC" w:rsidRPr="001776F2" w14:paraId="7A345051" w14:textId="77777777" w:rsidTr="000B72DB">
        <w:trPr>
          <w:cantSplit/>
        </w:trPr>
        <w:tc>
          <w:tcPr>
            <w:tcW w:w="50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25DDB03" w14:textId="77777777" w:rsidR="004B65AC" w:rsidRPr="001776F2" w:rsidRDefault="004B65AC" w:rsidP="000B72D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5A7CD8B" w14:textId="77777777" w:rsidR="004B65AC" w:rsidRPr="001776F2" w:rsidRDefault="004B65AC" w:rsidP="000B72D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3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8523F8" w14:textId="77777777" w:rsidR="004B65AC" w:rsidRPr="001776F2" w:rsidRDefault="004B65AC" w:rsidP="000B72D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Mērvienība</w:t>
            </w:r>
          </w:p>
        </w:tc>
        <w:tc>
          <w:tcPr>
            <w:tcW w:w="256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C185BB" w14:textId="77777777" w:rsidR="004B65AC" w:rsidRPr="001776F2" w:rsidRDefault="004B65AC" w:rsidP="000B72D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Pavisam</w:t>
            </w:r>
          </w:p>
        </w:tc>
      </w:tr>
      <w:tr w:rsidR="004B65AC" w:rsidRPr="001776F2" w14:paraId="504C6AF3" w14:textId="77777777" w:rsidTr="000B72DB">
        <w:trPr>
          <w:cantSplit/>
        </w:trPr>
        <w:tc>
          <w:tcPr>
            <w:tcW w:w="5040" w:type="dxa"/>
            <w:tcBorders>
              <w:top w:val="single" w:sz="6" w:space="0" w:color="5F497A"/>
              <w:bottom w:val="single" w:sz="12" w:space="0" w:color="5F497A"/>
            </w:tcBorders>
          </w:tcPr>
          <w:p w14:paraId="43FA22B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530" w:type="dxa"/>
            <w:tcBorders>
              <w:top w:val="single" w:sz="6" w:space="0" w:color="5F497A"/>
              <w:bottom w:val="single" w:sz="12" w:space="0" w:color="5F497A"/>
            </w:tcBorders>
          </w:tcPr>
          <w:p w14:paraId="6E11D67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tcBorders>
              <w:top w:val="single" w:sz="6" w:space="0" w:color="5F497A"/>
              <w:bottom w:val="single" w:sz="12" w:space="0" w:color="5F497A"/>
            </w:tcBorders>
          </w:tcPr>
          <w:p w14:paraId="3D5D57D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2565" w:type="dxa"/>
            <w:tcBorders>
              <w:top w:val="single" w:sz="6" w:space="0" w:color="5F497A"/>
              <w:bottom w:val="single" w:sz="12" w:space="0" w:color="5F497A"/>
            </w:tcBorders>
          </w:tcPr>
          <w:p w14:paraId="4100A1C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4B65AC" w:rsidRPr="001776F2" w14:paraId="27EE84CC" w14:textId="77777777" w:rsidTr="000B72DB">
        <w:trPr>
          <w:cantSplit/>
          <w:trHeight w:val="454"/>
        </w:trPr>
        <w:tc>
          <w:tcPr>
            <w:tcW w:w="50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AFC392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Pārvades gāzesvadu garums gada beigās</w:t>
            </w:r>
          </w:p>
        </w:tc>
        <w:tc>
          <w:tcPr>
            <w:tcW w:w="153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EE82F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210</w:t>
            </w:r>
          </w:p>
        </w:tc>
        <w:tc>
          <w:tcPr>
            <w:tcW w:w="13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23302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km</w:t>
            </w:r>
          </w:p>
        </w:tc>
        <w:tc>
          <w:tcPr>
            <w:tcW w:w="256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4FAE34C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CF93EFA" w14:textId="77777777" w:rsidTr="000B72DB">
        <w:trPr>
          <w:cantSplit/>
          <w:trHeight w:val="377"/>
        </w:trPr>
        <w:tc>
          <w:tcPr>
            <w:tcW w:w="5040" w:type="dxa"/>
            <w:tcBorders>
              <w:top w:val="single" w:sz="6" w:space="0" w:color="5F497A"/>
              <w:bottom w:val="nil"/>
            </w:tcBorders>
            <w:vAlign w:val="center"/>
          </w:tcPr>
          <w:p w14:paraId="046943B4" w14:textId="77777777" w:rsidR="004B65AC" w:rsidRPr="001776F2" w:rsidRDefault="004B65AC" w:rsidP="000B72DB">
            <w:pPr>
              <w:ind w:left="470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tai skaitā pēc iekšējā diametra, mm:</w:t>
            </w:r>
          </w:p>
        </w:tc>
        <w:tc>
          <w:tcPr>
            <w:tcW w:w="1530" w:type="dxa"/>
            <w:tcBorders>
              <w:top w:val="single" w:sz="6" w:space="0" w:color="5F497A"/>
              <w:bottom w:val="nil"/>
            </w:tcBorders>
            <w:vAlign w:val="center"/>
          </w:tcPr>
          <w:p w14:paraId="55570FB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350" w:type="dxa"/>
            <w:tcBorders>
              <w:top w:val="single" w:sz="6" w:space="0" w:color="5F497A"/>
              <w:bottom w:val="nil"/>
            </w:tcBorders>
            <w:vAlign w:val="center"/>
          </w:tcPr>
          <w:p w14:paraId="080258E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565" w:type="dxa"/>
            <w:tcBorders>
              <w:top w:val="single" w:sz="6" w:space="0" w:color="5F497A"/>
              <w:bottom w:val="nil"/>
            </w:tcBorders>
            <w:vAlign w:val="center"/>
          </w:tcPr>
          <w:p w14:paraId="5D18D6E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88E36F8" w14:textId="77777777" w:rsidTr="000B72DB">
        <w:trPr>
          <w:cantSplit/>
          <w:trHeight w:val="325"/>
        </w:trPr>
        <w:tc>
          <w:tcPr>
            <w:tcW w:w="5040" w:type="dxa"/>
            <w:tcBorders>
              <w:top w:val="nil"/>
            </w:tcBorders>
            <w:vAlign w:val="center"/>
          </w:tcPr>
          <w:p w14:paraId="20F1B53E" w14:textId="77777777" w:rsidR="004B65AC" w:rsidRPr="001776F2" w:rsidRDefault="004B65AC" w:rsidP="000B72DB">
            <w:pPr>
              <w:ind w:left="290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līdz 300</w:t>
            </w:r>
          </w:p>
        </w:tc>
        <w:tc>
          <w:tcPr>
            <w:tcW w:w="1530" w:type="dxa"/>
            <w:tcBorders>
              <w:top w:val="nil"/>
            </w:tcBorders>
            <w:vAlign w:val="center"/>
          </w:tcPr>
          <w:p w14:paraId="73C2DCB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211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159B615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km</w:t>
            </w:r>
          </w:p>
        </w:tc>
        <w:tc>
          <w:tcPr>
            <w:tcW w:w="2565" w:type="dxa"/>
            <w:tcBorders>
              <w:top w:val="nil"/>
            </w:tcBorders>
            <w:vAlign w:val="center"/>
          </w:tcPr>
          <w:p w14:paraId="04F1BA8C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6D20151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12DFA515" w14:textId="77777777" w:rsidR="004B65AC" w:rsidRPr="001776F2" w:rsidRDefault="004B65AC" w:rsidP="000B72DB">
            <w:pPr>
              <w:ind w:left="290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no 301 līdz 500</w:t>
            </w:r>
          </w:p>
        </w:tc>
        <w:tc>
          <w:tcPr>
            <w:tcW w:w="1530" w:type="dxa"/>
            <w:vAlign w:val="center"/>
          </w:tcPr>
          <w:p w14:paraId="28CCDA1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212</w:t>
            </w:r>
          </w:p>
        </w:tc>
        <w:tc>
          <w:tcPr>
            <w:tcW w:w="1350" w:type="dxa"/>
            <w:vAlign w:val="center"/>
          </w:tcPr>
          <w:p w14:paraId="55D683E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km</w:t>
            </w:r>
          </w:p>
        </w:tc>
        <w:tc>
          <w:tcPr>
            <w:tcW w:w="2565" w:type="dxa"/>
            <w:vAlign w:val="center"/>
          </w:tcPr>
          <w:p w14:paraId="219045C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F109A29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31895D57" w14:textId="77777777" w:rsidR="004B65AC" w:rsidRPr="001776F2" w:rsidRDefault="004B65AC" w:rsidP="000B72DB">
            <w:pPr>
              <w:ind w:left="290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no 501 līdz 700</w:t>
            </w:r>
          </w:p>
        </w:tc>
        <w:tc>
          <w:tcPr>
            <w:tcW w:w="1530" w:type="dxa"/>
            <w:vAlign w:val="center"/>
          </w:tcPr>
          <w:p w14:paraId="7DCE8F1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213</w:t>
            </w:r>
          </w:p>
        </w:tc>
        <w:tc>
          <w:tcPr>
            <w:tcW w:w="1350" w:type="dxa"/>
            <w:vAlign w:val="center"/>
          </w:tcPr>
          <w:p w14:paraId="785395C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km</w:t>
            </w:r>
          </w:p>
        </w:tc>
        <w:tc>
          <w:tcPr>
            <w:tcW w:w="2565" w:type="dxa"/>
            <w:vAlign w:val="center"/>
          </w:tcPr>
          <w:p w14:paraId="39A5F76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0774A97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2AF6E0C7" w14:textId="77777777" w:rsidR="004B65AC" w:rsidRPr="001776F2" w:rsidRDefault="004B65AC" w:rsidP="000B72DB">
            <w:pPr>
              <w:ind w:left="290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701 un lielāki</w:t>
            </w:r>
          </w:p>
        </w:tc>
        <w:tc>
          <w:tcPr>
            <w:tcW w:w="1530" w:type="dxa"/>
            <w:vAlign w:val="center"/>
          </w:tcPr>
          <w:p w14:paraId="5C19E98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214</w:t>
            </w:r>
          </w:p>
        </w:tc>
        <w:tc>
          <w:tcPr>
            <w:tcW w:w="1350" w:type="dxa"/>
            <w:vAlign w:val="center"/>
          </w:tcPr>
          <w:p w14:paraId="692041C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km</w:t>
            </w:r>
          </w:p>
        </w:tc>
        <w:tc>
          <w:tcPr>
            <w:tcW w:w="2565" w:type="dxa"/>
            <w:vAlign w:val="center"/>
          </w:tcPr>
          <w:p w14:paraId="1588141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2D73F15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1B7537FB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Gāzesvadu atzaru garums</w:t>
            </w:r>
          </w:p>
        </w:tc>
        <w:tc>
          <w:tcPr>
            <w:tcW w:w="1530" w:type="dxa"/>
            <w:vAlign w:val="center"/>
          </w:tcPr>
          <w:p w14:paraId="7AF169B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220</w:t>
            </w:r>
          </w:p>
        </w:tc>
        <w:tc>
          <w:tcPr>
            <w:tcW w:w="1350" w:type="dxa"/>
            <w:vAlign w:val="center"/>
          </w:tcPr>
          <w:p w14:paraId="1A71103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km</w:t>
            </w:r>
          </w:p>
        </w:tc>
        <w:tc>
          <w:tcPr>
            <w:tcW w:w="2565" w:type="dxa"/>
            <w:vAlign w:val="center"/>
          </w:tcPr>
          <w:p w14:paraId="7E8797CB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4E3D5588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069BD7AF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Gāzes sadales stacijas gada beigās</w:t>
            </w:r>
          </w:p>
        </w:tc>
        <w:tc>
          <w:tcPr>
            <w:tcW w:w="1530" w:type="dxa"/>
            <w:vAlign w:val="center"/>
          </w:tcPr>
          <w:p w14:paraId="23ADF9E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230</w:t>
            </w:r>
          </w:p>
        </w:tc>
        <w:tc>
          <w:tcPr>
            <w:tcW w:w="1350" w:type="dxa"/>
            <w:vAlign w:val="center"/>
          </w:tcPr>
          <w:p w14:paraId="645864D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gab.</w:t>
            </w:r>
          </w:p>
        </w:tc>
        <w:tc>
          <w:tcPr>
            <w:tcW w:w="2565" w:type="dxa"/>
            <w:vAlign w:val="center"/>
          </w:tcPr>
          <w:p w14:paraId="2E214AB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83824D0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22071B93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Transportēta gāze pa pārvades gāzesvadiem</w:t>
            </w:r>
          </w:p>
        </w:tc>
        <w:tc>
          <w:tcPr>
            <w:tcW w:w="1530" w:type="dxa"/>
            <w:vAlign w:val="center"/>
          </w:tcPr>
          <w:p w14:paraId="05B98FBA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240</w:t>
            </w:r>
          </w:p>
        </w:tc>
        <w:tc>
          <w:tcPr>
            <w:tcW w:w="1350" w:type="dxa"/>
            <w:vAlign w:val="center"/>
          </w:tcPr>
          <w:p w14:paraId="3ACB845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MWh</w:t>
            </w:r>
          </w:p>
        </w:tc>
        <w:tc>
          <w:tcPr>
            <w:tcW w:w="2565" w:type="dxa"/>
            <w:vAlign w:val="center"/>
          </w:tcPr>
          <w:p w14:paraId="2CA02F0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2E975729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3CE9052C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 xml:space="preserve">Gāzes iesūknēšana pazemes gāzes krātuvē </w:t>
            </w:r>
          </w:p>
        </w:tc>
        <w:tc>
          <w:tcPr>
            <w:tcW w:w="1530" w:type="dxa"/>
            <w:vAlign w:val="center"/>
          </w:tcPr>
          <w:p w14:paraId="5278390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250</w:t>
            </w:r>
          </w:p>
        </w:tc>
        <w:tc>
          <w:tcPr>
            <w:tcW w:w="1350" w:type="dxa"/>
            <w:vAlign w:val="center"/>
          </w:tcPr>
          <w:p w14:paraId="692FDB4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MWh</w:t>
            </w:r>
          </w:p>
        </w:tc>
        <w:tc>
          <w:tcPr>
            <w:tcW w:w="2565" w:type="dxa"/>
            <w:vAlign w:val="center"/>
          </w:tcPr>
          <w:p w14:paraId="6BFB9BD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B83F2DA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7EF78CB1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sz w:val="20"/>
              </w:rPr>
              <w:t>Vidējā zemākā gāzes siltumspēja</w:t>
            </w:r>
          </w:p>
        </w:tc>
        <w:tc>
          <w:tcPr>
            <w:tcW w:w="1530" w:type="dxa"/>
            <w:vAlign w:val="center"/>
          </w:tcPr>
          <w:p w14:paraId="79DD697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260</w:t>
            </w:r>
          </w:p>
        </w:tc>
        <w:tc>
          <w:tcPr>
            <w:tcW w:w="1350" w:type="dxa"/>
            <w:vAlign w:val="center"/>
          </w:tcPr>
          <w:p w14:paraId="3E24148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sz w:val="20"/>
              </w:rPr>
              <w:t>MJ/ m³</w:t>
            </w:r>
          </w:p>
        </w:tc>
        <w:tc>
          <w:tcPr>
            <w:tcW w:w="2565" w:type="dxa"/>
            <w:vAlign w:val="center"/>
          </w:tcPr>
          <w:p w14:paraId="09339912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00FCAE9" w14:textId="77777777" w:rsidTr="000B72DB">
        <w:trPr>
          <w:cantSplit/>
          <w:trHeight w:val="454"/>
        </w:trPr>
        <w:tc>
          <w:tcPr>
            <w:tcW w:w="5040" w:type="dxa"/>
            <w:vAlign w:val="center"/>
          </w:tcPr>
          <w:p w14:paraId="30084839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sz w:val="20"/>
              </w:rPr>
              <w:t>Vidējā augstākā gāzes siltumspēja</w:t>
            </w:r>
          </w:p>
        </w:tc>
        <w:tc>
          <w:tcPr>
            <w:tcW w:w="1530" w:type="dxa"/>
            <w:vAlign w:val="center"/>
          </w:tcPr>
          <w:p w14:paraId="48C780E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280</w:t>
            </w:r>
          </w:p>
        </w:tc>
        <w:tc>
          <w:tcPr>
            <w:tcW w:w="1350" w:type="dxa"/>
            <w:vAlign w:val="center"/>
          </w:tcPr>
          <w:p w14:paraId="28AA1C9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sz w:val="20"/>
              </w:rPr>
              <w:t>MJ/ m³</w:t>
            </w:r>
          </w:p>
        </w:tc>
        <w:tc>
          <w:tcPr>
            <w:tcW w:w="2565" w:type="dxa"/>
            <w:vAlign w:val="center"/>
          </w:tcPr>
          <w:p w14:paraId="211725BF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48E7FACD" w14:textId="77777777" w:rsidR="004B65AC" w:rsidRPr="001776F2" w:rsidRDefault="004B65AC" w:rsidP="004B65AC">
      <w:pPr>
        <w:rPr>
          <w:rFonts w:ascii="Calibri" w:hAnsi="Calibri" w:cs="Calibri"/>
          <w:b/>
          <w:color w:val="000000"/>
        </w:rPr>
      </w:pPr>
    </w:p>
    <w:p w14:paraId="068D601F" w14:textId="77777777" w:rsidR="004B65AC" w:rsidRPr="001776F2" w:rsidRDefault="004B65AC" w:rsidP="004B65AC">
      <w:pPr>
        <w:rPr>
          <w:rFonts w:ascii="Calibri" w:hAnsi="Calibri" w:cs="Calibri"/>
          <w:b/>
          <w:color w:val="000000"/>
        </w:rPr>
      </w:pPr>
      <w:r w:rsidRPr="001776F2">
        <w:rPr>
          <w:rFonts w:ascii="Calibri" w:hAnsi="Calibri" w:cs="Calibri"/>
          <w:b/>
          <w:color w:val="000000"/>
        </w:rPr>
        <w:t>3. Pazemes dabasgāzes krātuve</w:t>
      </w:r>
    </w:p>
    <w:p w14:paraId="78AD29F9" w14:textId="77777777" w:rsidR="004B65AC" w:rsidRPr="001776F2" w:rsidRDefault="004B65AC" w:rsidP="004B65AC">
      <w:pPr>
        <w:ind w:right="48"/>
        <w:jc w:val="right"/>
        <w:rPr>
          <w:rFonts w:ascii="Calibri" w:hAnsi="Calibri" w:cs="Calibri"/>
          <w:color w:val="000000"/>
          <w:sz w:val="20"/>
          <w:u w:val="single"/>
        </w:rPr>
      </w:pPr>
    </w:p>
    <w:tbl>
      <w:tblPr>
        <w:tblW w:w="10485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1417"/>
        <w:gridCol w:w="2547"/>
      </w:tblGrid>
      <w:tr w:rsidR="004B65AC" w:rsidRPr="001776F2" w14:paraId="5A345A32" w14:textId="77777777" w:rsidTr="000B72DB">
        <w:trPr>
          <w:cantSplit/>
        </w:trPr>
        <w:tc>
          <w:tcPr>
            <w:tcW w:w="6521" w:type="dxa"/>
            <w:tcBorders>
              <w:top w:val="single" w:sz="12" w:space="0" w:color="5F497A"/>
              <w:bottom w:val="single" w:sz="6" w:space="0" w:color="5F497A"/>
            </w:tcBorders>
          </w:tcPr>
          <w:p w14:paraId="263035D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5F497A"/>
              <w:bottom w:val="single" w:sz="6" w:space="0" w:color="5F497A"/>
            </w:tcBorders>
          </w:tcPr>
          <w:p w14:paraId="228D25E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2547" w:type="dxa"/>
            <w:tcBorders>
              <w:top w:val="single" w:sz="12" w:space="0" w:color="5F497A"/>
              <w:bottom w:val="single" w:sz="6" w:space="0" w:color="5F497A"/>
            </w:tcBorders>
          </w:tcPr>
          <w:p w14:paraId="1BF3273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Pavisam, MWh</w:t>
            </w:r>
          </w:p>
        </w:tc>
      </w:tr>
      <w:tr w:rsidR="004B65AC" w:rsidRPr="001776F2" w14:paraId="5327D545" w14:textId="77777777" w:rsidTr="000B72DB">
        <w:trPr>
          <w:cantSplit/>
        </w:trPr>
        <w:tc>
          <w:tcPr>
            <w:tcW w:w="6521" w:type="dxa"/>
            <w:tcBorders>
              <w:top w:val="single" w:sz="6" w:space="0" w:color="5F497A"/>
              <w:bottom w:val="single" w:sz="12" w:space="0" w:color="5F497A"/>
            </w:tcBorders>
          </w:tcPr>
          <w:p w14:paraId="25751B9D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</w:tcPr>
          <w:p w14:paraId="18B11BA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547" w:type="dxa"/>
            <w:tcBorders>
              <w:top w:val="single" w:sz="6" w:space="0" w:color="5F497A"/>
              <w:bottom w:val="single" w:sz="12" w:space="0" w:color="5F497A"/>
            </w:tcBorders>
          </w:tcPr>
          <w:p w14:paraId="5D7E58F7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776F2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4B65AC" w:rsidRPr="001776F2" w14:paraId="1B840B6C" w14:textId="77777777" w:rsidTr="000B72DB">
        <w:trPr>
          <w:cantSplit/>
          <w:trHeight w:val="454"/>
        </w:trPr>
        <w:tc>
          <w:tcPr>
            <w:tcW w:w="65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A2D943B" w14:textId="77777777" w:rsidR="004B65AC" w:rsidRPr="001776F2" w:rsidRDefault="004B65AC" w:rsidP="000B72DB">
            <w:pPr>
              <w:pStyle w:val="Heading2"/>
              <w:keepNext w:val="0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776F2">
              <w:rPr>
                <w:rFonts w:ascii="Calibri" w:hAnsi="Calibri" w:cs="Calibri"/>
                <w:color w:val="000000"/>
                <w:sz w:val="20"/>
                <w:szCs w:val="22"/>
              </w:rPr>
              <w:t>Projektētās jaudas</w:t>
            </w:r>
          </w:p>
        </w:tc>
        <w:tc>
          <w:tcPr>
            <w:tcW w:w="141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9C5EF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310</w:t>
            </w:r>
          </w:p>
        </w:tc>
        <w:tc>
          <w:tcPr>
            <w:tcW w:w="254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6F336A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5B359D13" w14:textId="77777777" w:rsidTr="000B72DB">
        <w:trPr>
          <w:cantSplit/>
          <w:trHeight w:val="294"/>
        </w:trPr>
        <w:tc>
          <w:tcPr>
            <w:tcW w:w="6521" w:type="dxa"/>
            <w:tcBorders>
              <w:top w:val="single" w:sz="6" w:space="0" w:color="5F497A"/>
              <w:bottom w:val="nil"/>
            </w:tcBorders>
            <w:vAlign w:val="center"/>
          </w:tcPr>
          <w:p w14:paraId="33B6E502" w14:textId="77777777" w:rsidR="004B65AC" w:rsidRPr="001776F2" w:rsidRDefault="004B65AC" w:rsidP="000B72DB">
            <w:pPr>
              <w:ind w:left="432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776F2">
              <w:rPr>
                <w:rFonts w:ascii="Calibri" w:hAnsi="Calibri" w:cs="Calibri"/>
                <w:color w:val="000000"/>
                <w:sz w:val="20"/>
                <w:szCs w:val="22"/>
              </w:rPr>
              <w:t>tai skaitā:</w:t>
            </w:r>
          </w:p>
        </w:tc>
        <w:tc>
          <w:tcPr>
            <w:tcW w:w="1417" w:type="dxa"/>
            <w:tcBorders>
              <w:top w:val="single" w:sz="6" w:space="0" w:color="5F497A"/>
              <w:bottom w:val="nil"/>
            </w:tcBorders>
            <w:vAlign w:val="center"/>
          </w:tcPr>
          <w:p w14:paraId="0A7C4F1A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547" w:type="dxa"/>
            <w:tcBorders>
              <w:top w:val="single" w:sz="6" w:space="0" w:color="5F497A"/>
              <w:bottom w:val="nil"/>
            </w:tcBorders>
            <w:vAlign w:val="center"/>
          </w:tcPr>
          <w:p w14:paraId="5DF355F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F4993F3" w14:textId="77777777" w:rsidTr="000B72DB">
        <w:trPr>
          <w:cantSplit/>
          <w:trHeight w:val="440"/>
        </w:trPr>
        <w:tc>
          <w:tcPr>
            <w:tcW w:w="6521" w:type="dxa"/>
            <w:tcBorders>
              <w:top w:val="nil"/>
            </w:tcBorders>
            <w:vAlign w:val="center"/>
          </w:tcPr>
          <w:p w14:paraId="32D7D285" w14:textId="77777777" w:rsidR="004B65AC" w:rsidRPr="001776F2" w:rsidRDefault="004B65AC" w:rsidP="000B72DB">
            <w:pPr>
              <w:ind w:left="290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776F2">
              <w:rPr>
                <w:rFonts w:ascii="Calibri" w:hAnsi="Calibri" w:cs="Calibri"/>
                <w:color w:val="000000"/>
                <w:sz w:val="20"/>
                <w:szCs w:val="22"/>
              </w:rPr>
              <w:t>aktīvā gāze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1CB41262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311</w:t>
            </w:r>
          </w:p>
        </w:tc>
        <w:tc>
          <w:tcPr>
            <w:tcW w:w="2547" w:type="dxa"/>
            <w:tcBorders>
              <w:top w:val="nil"/>
            </w:tcBorders>
            <w:vAlign w:val="center"/>
          </w:tcPr>
          <w:p w14:paraId="4331F9D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678D860" w14:textId="77777777" w:rsidTr="000B72DB">
        <w:trPr>
          <w:cantSplit/>
          <w:trHeight w:val="440"/>
        </w:trPr>
        <w:tc>
          <w:tcPr>
            <w:tcW w:w="6521" w:type="dxa"/>
            <w:vAlign w:val="center"/>
          </w:tcPr>
          <w:p w14:paraId="74BDC6FD" w14:textId="77777777" w:rsidR="004B65AC" w:rsidRPr="001776F2" w:rsidRDefault="004B65AC" w:rsidP="000B72DB">
            <w:pPr>
              <w:ind w:left="290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776F2">
              <w:rPr>
                <w:rFonts w:ascii="Calibri" w:hAnsi="Calibri" w:cs="Calibri"/>
                <w:color w:val="000000"/>
                <w:sz w:val="20"/>
                <w:szCs w:val="22"/>
              </w:rPr>
              <w:t>bufergāze</w:t>
            </w:r>
          </w:p>
        </w:tc>
        <w:tc>
          <w:tcPr>
            <w:tcW w:w="1417" w:type="dxa"/>
            <w:vAlign w:val="center"/>
          </w:tcPr>
          <w:p w14:paraId="2F87BF8A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312</w:t>
            </w:r>
          </w:p>
        </w:tc>
        <w:tc>
          <w:tcPr>
            <w:tcW w:w="2547" w:type="dxa"/>
            <w:vAlign w:val="center"/>
          </w:tcPr>
          <w:p w14:paraId="05CBCCB4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16D62D37" w14:textId="77777777" w:rsidTr="000B72DB">
        <w:trPr>
          <w:cantSplit/>
          <w:trHeight w:val="440"/>
        </w:trPr>
        <w:tc>
          <w:tcPr>
            <w:tcW w:w="6521" w:type="dxa"/>
            <w:vAlign w:val="center"/>
          </w:tcPr>
          <w:p w14:paraId="1511C38E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776F2">
              <w:rPr>
                <w:rFonts w:ascii="Calibri" w:hAnsi="Calibri" w:cs="Calibri"/>
                <w:color w:val="000000"/>
                <w:sz w:val="20"/>
                <w:szCs w:val="22"/>
              </w:rPr>
              <w:t>Projektētais maksimālais gāzes izņemšanas daudzums diennaktī</w:t>
            </w:r>
          </w:p>
        </w:tc>
        <w:tc>
          <w:tcPr>
            <w:tcW w:w="1417" w:type="dxa"/>
            <w:vAlign w:val="center"/>
          </w:tcPr>
          <w:p w14:paraId="6587C89E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320</w:t>
            </w:r>
          </w:p>
        </w:tc>
        <w:tc>
          <w:tcPr>
            <w:tcW w:w="2547" w:type="dxa"/>
            <w:vAlign w:val="center"/>
          </w:tcPr>
          <w:p w14:paraId="252851C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3E303C68" w14:textId="77777777" w:rsidTr="000B72DB">
        <w:trPr>
          <w:cantSplit/>
          <w:trHeight w:val="454"/>
        </w:trPr>
        <w:tc>
          <w:tcPr>
            <w:tcW w:w="6521" w:type="dxa"/>
            <w:tcBorders>
              <w:bottom w:val="single" w:sz="6" w:space="0" w:color="5F497A"/>
            </w:tcBorders>
            <w:vAlign w:val="center"/>
          </w:tcPr>
          <w:p w14:paraId="31915C5E" w14:textId="77777777" w:rsidR="004B65AC" w:rsidRPr="001776F2" w:rsidRDefault="004B65AC" w:rsidP="000B72DB">
            <w:pPr>
              <w:rPr>
                <w:rFonts w:ascii="Calibri" w:hAnsi="Calibri" w:cs="Calibri"/>
                <w:b/>
                <w:color w:val="000000"/>
                <w:sz w:val="20"/>
                <w:szCs w:val="22"/>
              </w:rPr>
            </w:pPr>
            <w:r w:rsidRPr="001776F2"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Krātuves izmantošana</w:t>
            </w:r>
          </w:p>
          <w:p w14:paraId="30913D45" w14:textId="77777777" w:rsidR="004B65AC" w:rsidRPr="001776F2" w:rsidRDefault="004B65AC" w:rsidP="000B72DB">
            <w:pPr>
              <w:ind w:firstLine="176"/>
              <w:rPr>
                <w:rFonts w:ascii="Calibri" w:hAnsi="Calibri" w:cs="Calibri"/>
                <w:i/>
                <w:color w:val="000000"/>
                <w:sz w:val="20"/>
                <w:szCs w:val="22"/>
              </w:rPr>
            </w:pPr>
            <w:r w:rsidRPr="001776F2">
              <w:rPr>
                <w:rFonts w:ascii="Calibri" w:hAnsi="Calibri" w:cs="Calibri"/>
                <w:color w:val="000000"/>
                <w:sz w:val="20"/>
                <w:szCs w:val="22"/>
              </w:rPr>
              <w:t>Gāzes daudzums krātuvē gada beigās</w:t>
            </w:r>
          </w:p>
        </w:tc>
        <w:tc>
          <w:tcPr>
            <w:tcW w:w="1417" w:type="dxa"/>
            <w:tcBorders>
              <w:bottom w:val="single" w:sz="6" w:space="0" w:color="5F497A"/>
            </w:tcBorders>
            <w:vAlign w:val="center"/>
          </w:tcPr>
          <w:p w14:paraId="4EE83F9B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330</w:t>
            </w:r>
          </w:p>
        </w:tc>
        <w:tc>
          <w:tcPr>
            <w:tcW w:w="2547" w:type="dxa"/>
            <w:tcBorders>
              <w:bottom w:val="single" w:sz="6" w:space="0" w:color="5F497A"/>
            </w:tcBorders>
            <w:vAlign w:val="center"/>
          </w:tcPr>
          <w:p w14:paraId="3EDCF859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7DA4D9AF" w14:textId="77777777" w:rsidTr="000B72DB">
        <w:trPr>
          <w:cantSplit/>
          <w:trHeight w:val="280"/>
        </w:trPr>
        <w:tc>
          <w:tcPr>
            <w:tcW w:w="6521" w:type="dxa"/>
            <w:tcBorders>
              <w:top w:val="single" w:sz="6" w:space="0" w:color="5F497A"/>
              <w:bottom w:val="nil"/>
            </w:tcBorders>
            <w:vAlign w:val="center"/>
          </w:tcPr>
          <w:p w14:paraId="5B8A45F6" w14:textId="77777777" w:rsidR="004B65AC" w:rsidRPr="001776F2" w:rsidRDefault="004B65AC" w:rsidP="000B72DB">
            <w:pPr>
              <w:ind w:left="432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417" w:type="dxa"/>
            <w:tcBorders>
              <w:top w:val="single" w:sz="6" w:space="0" w:color="5F497A"/>
              <w:bottom w:val="nil"/>
            </w:tcBorders>
            <w:vAlign w:val="center"/>
          </w:tcPr>
          <w:p w14:paraId="62AAC296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547" w:type="dxa"/>
            <w:tcBorders>
              <w:top w:val="single" w:sz="6" w:space="0" w:color="5F497A"/>
              <w:bottom w:val="nil"/>
            </w:tcBorders>
            <w:vAlign w:val="center"/>
          </w:tcPr>
          <w:p w14:paraId="4BF7D4A0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  <w:u w:val="single"/>
              </w:rPr>
            </w:pPr>
          </w:p>
        </w:tc>
      </w:tr>
      <w:tr w:rsidR="004B65AC" w:rsidRPr="001776F2" w14:paraId="2FE6C3BB" w14:textId="77777777" w:rsidTr="000B72DB">
        <w:trPr>
          <w:cantSplit/>
          <w:trHeight w:val="440"/>
        </w:trPr>
        <w:tc>
          <w:tcPr>
            <w:tcW w:w="6521" w:type="dxa"/>
            <w:tcBorders>
              <w:top w:val="nil"/>
            </w:tcBorders>
            <w:vAlign w:val="center"/>
          </w:tcPr>
          <w:p w14:paraId="38400D6E" w14:textId="77777777" w:rsidR="004B65AC" w:rsidRPr="001776F2" w:rsidRDefault="004B65AC" w:rsidP="000B72DB">
            <w:pPr>
              <w:ind w:left="290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aktīvā gāze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0C4FFC5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331</w:t>
            </w:r>
          </w:p>
        </w:tc>
        <w:tc>
          <w:tcPr>
            <w:tcW w:w="2547" w:type="dxa"/>
            <w:tcBorders>
              <w:top w:val="nil"/>
            </w:tcBorders>
            <w:vAlign w:val="center"/>
          </w:tcPr>
          <w:p w14:paraId="73917FF5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  <w:u w:val="single"/>
              </w:rPr>
            </w:pPr>
          </w:p>
        </w:tc>
      </w:tr>
      <w:tr w:rsidR="004B65AC" w:rsidRPr="001776F2" w14:paraId="3587B48C" w14:textId="77777777" w:rsidTr="000B72DB">
        <w:trPr>
          <w:cantSplit/>
          <w:trHeight w:val="440"/>
        </w:trPr>
        <w:tc>
          <w:tcPr>
            <w:tcW w:w="6521" w:type="dxa"/>
            <w:vAlign w:val="center"/>
          </w:tcPr>
          <w:p w14:paraId="42EF9BCC" w14:textId="77777777" w:rsidR="004B65AC" w:rsidRPr="001776F2" w:rsidRDefault="004B65AC" w:rsidP="000B72DB">
            <w:pPr>
              <w:ind w:left="290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bufergāze</w:t>
            </w:r>
          </w:p>
        </w:tc>
        <w:tc>
          <w:tcPr>
            <w:tcW w:w="1417" w:type="dxa"/>
            <w:vAlign w:val="center"/>
          </w:tcPr>
          <w:p w14:paraId="7D38CA28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332</w:t>
            </w:r>
          </w:p>
        </w:tc>
        <w:tc>
          <w:tcPr>
            <w:tcW w:w="2547" w:type="dxa"/>
            <w:vAlign w:val="center"/>
          </w:tcPr>
          <w:p w14:paraId="06B053B3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4B65AC" w:rsidRPr="001776F2" w14:paraId="6296F0D9" w14:textId="77777777" w:rsidTr="000B72DB">
        <w:trPr>
          <w:cantSplit/>
          <w:trHeight w:val="440"/>
        </w:trPr>
        <w:tc>
          <w:tcPr>
            <w:tcW w:w="6521" w:type="dxa"/>
            <w:vAlign w:val="center"/>
          </w:tcPr>
          <w:p w14:paraId="32263361" w14:textId="77777777" w:rsidR="004B65AC" w:rsidRPr="001776F2" w:rsidRDefault="004B65AC" w:rsidP="000B72DB">
            <w:pPr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Maksimālais gāzes izņemšanas daudzums diennaktī</w:t>
            </w:r>
          </w:p>
        </w:tc>
        <w:tc>
          <w:tcPr>
            <w:tcW w:w="1417" w:type="dxa"/>
            <w:vAlign w:val="center"/>
          </w:tcPr>
          <w:p w14:paraId="7E8DE5E1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776F2">
              <w:rPr>
                <w:rFonts w:ascii="Calibri" w:hAnsi="Calibri" w:cs="Calibri"/>
                <w:color w:val="000000"/>
                <w:sz w:val="20"/>
              </w:rPr>
              <w:t>340</w:t>
            </w:r>
          </w:p>
        </w:tc>
        <w:tc>
          <w:tcPr>
            <w:tcW w:w="2547" w:type="dxa"/>
            <w:vAlign w:val="center"/>
          </w:tcPr>
          <w:p w14:paraId="24B8DA2F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color w:val="000000"/>
                <w:sz w:val="20"/>
                <w:u w:val="single"/>
              </w:rPr>
            </w:pPr>
          </w:p>
        </w:tc>
      </w:tr>
    </w:tbl>
    <w:p w14:paraId="53A2A260" w14:textId="77777777" w:rsidR="004B65AC" w:rsidRPr="001776F2" w:rsidRDefault="004B65AC" w:rsidP="004B65AC">
      <w:pPr>
        <w:ind w:right="-86"/>
        <w:rPr>
          <w:rFonts w:ascii="Calibri" w:hAnsi="Calibri" w:cs="Calibri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4B65AC" w:rsidRPr="001776F2" w14:paraId="319716A3" w14:textId="77777777" w:rsidTr="000B72DB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213C2C25" w14:textId="77777777" w:rsidR="004B65AC" w:rsidRPr="001776F2" w:rsidRDefault="004B65AC" w:rsidP="000B72DB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1776F2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C76572B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02FACA4B" w14:textId="77777777" w:rsidR="004B65AC" w:rsidRPr="001776F2" w:rsidRDefault="004B65AC" w:rsidP="000B72DB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2F3F2A" w14:textId="77777777" w:rsidR="004B65AC" w:rsidRPr="001776F2" w:rsidRDefault="004B65AC" w:rsidP="000B72D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C4C36AC" w14:textId="77777777" w:rsidR="004B65AC" w:rsidRPr="001776F2" w:rsidRDefault="004B65AC" w:rsidP="004B65AC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1776F2">
        <w:rPr>
          <w:rFonts w:ascii="Calibri" w:hAnsi="Calibri" w:cs="Calibri"/>
          <w:sz w:val="20"/>
        </w:rPr>
        <w:tab/>
        <w:t xml:space="preserve">stundas </w:t>
      </w:r>
      <w:r w:rsidRPr="001776F2">
        <w:rPr>
          <w:rFonts w:ascii="Calibri" w:hAnsi="Calibri" w:cs="Calibri"/>
          <w:sz w:val="20"/>
        </w:rPr>
        <w:tab/>
        <w:t>minūtes</w:t>
      </w:r>
    </w:p>
    <w:p w14:paraId="62DA1496" w14:textId="77777777" w:rsidR="004B65AC" w:rsidRPr="001776F2" w:rsidRDefault="004B65AC" w:rsidP="004B65AC">
      <w:pPr>
        <w:ind w:right="21"/>
        <w:rPr>
          <w:rFonts w:ascii="Calibri" w:hAnsi="Calibri" w:cs="Calibri"/>
          <w:sz w:val="22"/>
          <w:szCs w:val="22"/>
        </w:rPr>
      </w:pPr>
    </w:p>
    <w:p w14:paraId="6354AFDB" w14:textId="77777777" w:rsidR="004B65AC" w:rsidRPr="001776F2" w:rsidRDefault="004B65AC" w:rsidP="004B65AC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1776F2">
        <w:rPr>
          <w:rFonts w:ascii="Calibri" w:hAnsi="Calibri" w:cs="Calibri"/>
          <w:sz w:val="22"/>
          <w:szCs w:val="22"/>
        </w:rPr>
        <w:t>20__. gada _____. __________________</w:t>
      </w:r>
      <w:r w:rsidRPr="001776F2">
        <w:rPr>
          <w:rFonts w:ascii="Calibri" w:hAnsi="Calibri" w:cs="Calibri"/>
          <w:sz w:val="22"/>
          <w:szCs w:val="22"/>
        </w:rPr>
        <w:tab/>
        <w:t xml:space="preserve"> </w:t>
      </w:r>
      <w:r w:rsidRPr="001776F2">
        <w:rPr>
          <w:rFonts w:ascii="Calibri" w:hAnsi="Calibri" w:cs="Calibri"/>
          <w:sz w:val="22"/>
          <w:szCs w:val="22"/>
        </w:rPr>
        <w:tab/>
        <w:t xml:space="preserve"> </w:t>
      </w:r>
      <w:r w:rsidRPr="001776F2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42EB5DF1" w14:textId="7E2BF02B" w:rsidR="004B65AC" w:rsidRPr="001776F2" w:rsidRDefault="004B65AC" w:rsidP="004B65AC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1776F2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 w:rsidR="00B705D8" w:rsidRPr="001776F2">
        <w:rPr>
          <w:rFonts w:ascii="Calibri" w:hAnsi="Calibri" w:cs="Calibri"/>
          <w:color w:val="000000"/>
          <w:sz w:val="16"/>
          <w:szCs w:val="16"/>
        </w:rPr>
        <w:t>*</w:t>
      </w:r>
    </w:p>
    <w:p w14:paraId="1338C716" w14:textId="77777777" w:rsidR="004B65AC" w:rsidRPr="001776F2" w:rsidRDefault="004B65AC" w:rsidP="00B705D8">
      <w:pPr>
        <w:tabs>
          <w:tab w:val="left" w:pos="6804"/>
        </w:tabs>
        <w:jc w:val="center"/>
        <w:rPr>
          <w:rFonts w:ascii="Calibri" w:hAnsi="Calibri" w:cs="Calibri"/>
          <w:b/>
          <w:color w:val="5F497A"/>
          <w:szCs w:val="24"/>
        </w:rPr>
      </w:pPr>
      <w:r w:rsidRPr="001776F2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5CDA3CCE" w14:textId="77777777" w:rsidR="00230801" w:rsidRDefault="00230801" w:rsidP="004B65AC">
      <w:pPr>
        <w:tabs>
          <w:tab w:val="left" w:pos="6804"/>
        </w:tabs>
        <w:rPr>
          <w:color w:val="000000"/>
          <w:sz w:val="28"/>
          <w:szCs w:val="28"/>
        </w:rPr>
      </w:pPr>
    </w:p>
    <w:p w14:paraId="0A9B2FA9" w14:textId="442F8C29" w:rsidR="001801F3" w:rsidRPr="001776F2" w:rsidRDefault="001801F3" w:rsidP="004B65AC">
      <w:pPr>
        <w:tabs>
          <w:tab w:val="left" w:pos="6804"/>
        </w:tabs>
        <w:rPr>
          <w:color w:val="000000"/>
          <w:sz w:val="28"/>
          <w:szCs w:val="28"/>
        </w:rPr>
      </w:pPr>
      <w:r w:rsidRPr="001776F2">
        <w:rPr>
          <w:color w:val="000000"/>
          <w:sz w:val="28"/>
          <w:szCs w:val="28"/>
        </w:rPr>
        <w:lastRenderedPageBreak/>
        <w:t xml:space="preserve">* Dokumenta rekvizītu </w:t>
      </w:r>
      <w:r w:rsidR="00C12ACA">
        <w:rPr>
          <w:color w:val="000000"/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datums</w:t>
      </w:r>
      <w:r w:rsidR="00C12ACA">
        <w:rPr>
          <w:color w:val="000000"/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un </w:t>
      </w:r>
      <w:r w:rsidR="00C12ACA">
        <w:rPr>
          <w:color w:val="000000"/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paraksts</w:t>
      </w:r>
      <w:r w:rsidR="00C12ACA">
        <w:rPr>
          <w:color w:val="000000"/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  <w:bookmarkStart w:id="0" w:name="_GoBack"/>
      <w:bookmarkEnd w:id="0"/>
    </w:p>
    <w:p w14:paraId="2F5232A1" w14:textId="77777777" w:rsidR="00230801" w:rsidRDefault="00230801" w:rsidP="00230801">
      <w:pPr>
        <w:pStyle w:val="Body"/>
        <w:spacing w:after="0" w:line="240" w:lineRule="auto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38776C3F" w14:textId="77777777" w:rsidR="001801F3" w:rsidRPr="001776F2" w:rsidRDefault="001801F3" w:rsidP="001801F3">
      <w:pPr>
        <w:rPr>
          <w:sz w:val="28"/>
          <w:szCs w:val="28"/>
        </w:rPr>
      </w:pPr>
    </w:p>
    <w:sectPr w:rsidR="001801F3" w:rsidRPr="001776F2" w:rsidSect="00230801">
      <w:headerReference w:type="even" r:id="rId11"/>
      <w:headerReference w:type="default" r:id="rId12"/>
      <w:footerReference w:type="even" r:id="rId13"/>
      <w:footerReference w:type="first" r:id="rId14"/>
      <w:type w:val="continuous"/>
      <w:pgSz w:w="11906" w:h="16838" w:code="9"/>
      <w:pgMar w:top="454" w:right="567" w:bottom="567" w:left="851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74342B" w14:textId="77777777" w:rsidR="0047482B" w:rsidRDefault="0047482B">
      <w:r>
        <w:separator/>
      </w:r>
    </w:p>
  </w:endnote>
  <w:endnote w:type="continuationSeparator" w:id="0">
    <w:p w14:paraId="325BCB94" w14:textId="77777777" w:rsidR="0047482B" w:rsidRDefault="00474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263F9E" w14:textId="2C9FE28E" w:rsidR="00230801" w:rsidRPr="00230801" w:rsidRDefault="00230801">
    <w:pPr>
      <w:pStyle w:val="Footer"/>
      <w:rPr>
        <w:sz w:val="16"/>
        <w:szCs w:val="16"/>
      </w:rPr>
    </w:pPr>
    <w:r w:rsidRPr="00230801">
      <w:rPr>
        <w:sz w:val="16"/>
        <w:szCs w:val="16"/>
      </w:rPr>
      <w:t>N1988_0p1_EM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C3DCDF" w14:textId="56E21D17" w:rsidR="00230801" w:rsidRPr="00230801" w:rsidRDefault="00230801">
    <w:pPr>
      <w:pStyle w:val="Footer"/>
      <w:rPr>
        <w:sz w:val="16"/>
        <w:szCs w:val="16"/>
      </w:rPr>
    </w:pPr>
    <w:r w:rsidRPr="00230801">
      <w:rPr>
        <w:sz w:val="16"/>
        <w:szCs w:val="16"/>
      </w:rPr>
      <w:t>N1988_0p1_EM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29F66C" w14:textId="77777777" w:rsidR="0047482B" w:rsidRDefault="0047482B">
      <w:r>
        <w:separator/>
      </w:r>
    </w:p>
  </w:footnote>
  <w:footnote w:type="continuationSeparator" w:id="0">
    <w:p w14:paraId="6E93ABD1" w14:textId="77777777" w:rsidR="0047482B" w:rsidRDefault="004748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0BFBBC" w14:textId="77777777" w:rsidR="001801F3" w:rsidRDefault="001801F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7691">
      <w:rPr>
        <w:noProof/>
      </w:rPr>
      <w:t>6</w:t>
    </w:r>
    <w:r>
      <w:rPr>
        <w:noProof/>
      </w:rPr>
      <w:fldChar w:fldCharType="end"/>
    </w:r>
  </w:p>
  <w:p w14:paraId="125416B2" w14:textId="77777777" w:rsidR="001801F3" w:rsidRDefault="001801F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755508" w14:textId="77777777" w:rsidR="001801F3" w:rsidRDefault="001801F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7691">
      <w:rPr>
        <w:noProof/>
      </w:rPr>
      <w:t>3</w:t>
    </w:r>
    <w:r>
      <w:rPr>
        <w:noProof/>
      </w:rPr>
      <w:fldChar w:fldCharType="end"/>
    </w:r>
  </w:p>
  <w:p w14:paraId="335C1752" w14:textId="6A34BE08" w:rsidR="001801F3" w:rsidRDefault="001801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3BB3"/>
    <w:rsid w:val="00005CD6"/>
    <w:rsid w:val="00021D02"/>
    <w:rsid w:val="00026AC9"/>
    <w:rsid w:val="00026D35"/>
    <w:rsid w:val="0003279B"/>
    <w:rsid w:val="00040C65"/>
    <w:rsid w:val="00043DDC"/>
    <w:rsid w:val="00053E1F"/>
    <w:rsid w:val="000543BE"/>
    <w:rsid w:val="0006791C"/>
    <w:rsid w:val="0008442B"/>
    <w:rsid w:val="00090280"/>
    <w:rsid w:val="0009204F"/>
    <w:rsid w:val="00097EAB"/>
    <w:rsid w:val="000B149D"/>
    <w:rsid w:val="000B702B"/>
    <w:rsid w:val="000B7E2F"/>
    <w:rsid w:val="000C6A7D"/>
    <w:rsid w:val="000E09EF"/>
    <w:rsid w:val="000E1205"/>
    <w:rsid w:val="000E146C"/>
    <w:rsid w:val="000F4F48"/>
    <w:rsid w:val="000F687E"/>
    <w:rsid w:val="00100FF7"/>
    <w:rsid w:val="001153C6"/>
    <w:rsid w:val="00116741"/>
    <w:rsid w:val="00121673"/>
    <w:rsid w:val="0013347C"/>
    <w:rsid w:val="00141F1B"/>
    <w:rsid w:val="00143F39"/>
    <w:rsid w:val="00150DA4"/>
    <w:rsid w:val="0015319C"/>
    <w:rsid w:val="0016365A"/>
    <w:rsid w:val="00164F4B"/>
    <w:rsid w:val="001663CC"/>
    <w:rsid w:val="00166D25"/>
    <w:rsid w:val="001765D9"/>
    <w:rsid w:val="001776F2"/>
    <w:rsid w:val="001801F3"/>
    <w:rsid w:val="001812AC"/>
    <w:rsid w:val="00185EFC"/>
    <w:rsid w:val="00192AB1"/>
    <w:rsid w:val="001970E7"/>
    <w:rsid w:val="001C0108"/>
    <w:rsid w:val="001C1A70"/>
    <w:rsid w:val="001D351E"/>
    <w:rsid w:val="001D7645"/>
    <w:rsid w:val="001E6084"/>
    <w:rsid w:val="001E6AEC"/>
    <w:rsid w:val="00214685"/>
    <w:rsid w:val="00222098"/>
    <w:rsid w:val="00226F13"/>
    <w:rsid w:val="0022716A"/>
    <w:rsid w:val="00230801"/>
    <w:rsid w:val="00236046"/>
    <w:rsid w:val="002506DF"/>
    <w:rsid w:val="00251A56"/>
    <w:rsid w:val="0025323E"/>
    <w:rsid w:val="00260757"/>
    <w:rsid w:val="002646D0"/>
    <w:rsid w:val="0027624A"/>
    <w:rsid w:val="002B31A0"/>
    <w:rsid w:val="002B5106"/>
    <w:rsid w:val="002C66D8"/>
    <w:rsid w:val="002C7046"/>
    <w:rsid w:val="002F3D16"/>
    <w:rsid w:val="00315089"/>
    <w:rsid w:val="00315A5B"/>
    <w:rsid w:val="003265D3"/>
    <w:rsid w:val="003361A5"/>
    <w:rsid w:val="00341756"/>
    <w:rsid w:val="0034703B"/>
    <w:rsid w:val="00350479"/>
    <w:rsid w:val="00350B34"/>
    <w:rsid w:val="00360FAA"/>
    <w:rsid w:val="00362911"/>
    <w:rsid w:val="003755E0"/>
    <w:rsid w:val="003766CF"/>
    <w:rsid w:val="00381A7A"/>
    <w:rsid w:val="00381E1E"/>
    <w:rsid w:val="003904E9"/>
    <w:rsid w:val="0039273B"/>
    <w:rsid w:val="00397248"/>
    <w:rsid w:val="003A5D20"/>
    <w:rsid w:val="003B273F"/>
    <w:rsid w:val="003C0511"/>
    <w:rsid w:val="003C4118"/>
    <w:rsid w:val="003D0453"/>
    <w:rsid w:val="003D5DAA"/>
    <w:rsid w:val="003E6171"/>
    <w:rsid w:val="003E72F2"/>
    <w:rsid w:val="003F1BA3"/>
    <w:rsid w:val="003F1F6E"/>
    <w:rsid w:val="0040025A"/>
    <w:rsid w:val="004049F3"/>
    <w:rsid w:val="00405203"/>
    <w:rsid w:val="00417ED7"/>
    <w:rsid w:val="00420ECF"/>
    <w:rsid w:val="004277B3"/>
    <w:rsid w:val="004519A7"/>
    <w:rsid w:val="004561E0"/>
    <w:rsid w:val="00460576"/>
    <w:rsid w:val="00461919"/>
    <w:rsid w:val="00461E6D"/>
    <w:rsid w:val="00466304"/>
    <w:rsid w:val="0046799F"/>
    <w:rsid w:val="0047482B"/>
    <w:rsid w:val="004756A1"/>
    <w:rsid w:val="00480188"/>
    <w:rsid w:val="004809D1"/>
    <w:rsid w:val="00491071"/>
    <w:rsid w:val="004A79C9"/>
    <w:rsid w:val="004B38B4"/>
    <w:rsid w:val="004B63D5"/>
    <w:rsid w:val="004B65AC"/>
    <w:rsid w:val="004D2FB2"/>
    <w:rsid w:val="004D4146"/>
    <w:rsid w:val="004F6EB9"/>
    <w:rsid w:val="005028C2"/>
    <w:rsid w:val="00513258"/>
    <w:rsid w:val="005165F7"/>
    <w:rsid w:val="00543597"/>
    <w:rsid w:val="00556014"/>
    <w:rsid w:val="005615FF"/>
    <w:rsid w:val="00567DCF"/>
    <w:rsid w:val="00574EE8"/>
    <w:rsid w:val="00580209"/>
    <w:rsid w:val="00586A3E"/>
    <w:rsid w:val="005A1E86"/>
    <w:rsid w:val="005B3858"/>
    <w:rsid w:val="005B3C59"/>
    <w:rsid w:val="005C0AAC"/>
    <w:rsid w:val="005D1B5E"/>
    <w:rsid w:val="005E5B54"/>
    <w:rsid w:val="005F6534"/>
    <w:rsid w:val="00600B6E"/>
    <w:rsid w:val="00603E34"/>
    <w:rsid w:val="00615C7F"/>
    <w:rsid w:val="00626B16"/>
    <w:rsid w:val="0063052B"/>
    <w:rsid w:val="006372CC"/>
    <w:rsid w:val="00644C29"/>
    <w:rsid w:val="006470D6"/>
    <w:rsid w:val="00654209"/>
    <w:rsid w:val="00656631"/>
    <w:rsid w:val="00664CC7"/>
    <w:rsid w:val="006778A3"/>
    <w:rsid w:val="00683AB4"/>
    <w:rsid w:val="0069718B"/>
    <w:rsid w:val="006A55B9"/>
    <w:rsid w:val="006B7C81"/>
    <w:rsid w:val="006D571B"/>
    <w:rsid w:val="006D6243"/>
    <w:rsid w:val="006E617A"/>
    <w:rsid w:val="00704415"/>
    <w:rsid w:val="007162E9"/>
    <w:rsid w:val="00716B57"/>
    <w:rsid w:val="007226F7"/>
    <w:rsid w:val="00722F91"/>
    <w:rsid w:val="00723551"/>
    <w:rsid w:val="00726619"/>
    <w:rsid w:val="00742D5E"/>
    <w:rsid w:val="00750CF9"/>
    <w:rsid w:val="00751B79"/>
    <w:rsid w:val="00760025"/>
    <w:rsid w:val="00773412"/>
    <w:rsid w:val="0077451A"/>
    <w:rsid w:val="00775AA0"/>
    <w:rsid w:val="007771B3"/>
    <w:rsid w:val="007775BA"/>
    <w:rsid w:val="00781F9A"/>
    <w:rsid w:val="007839F3"/>
    <w:rsid w:val="00795FE8"/>
    <w:rsid w:val="007A1CB1"/>
    <w:rsid w:val="007A2EA9"/>
    <w:rsid w:val="007D056B"/>
    <w:rsid w:val="007F6B74"/>
    <w:rsid w:val="00810EE0"/>
    <w:rsid w:val="00824AF9"/>
    <w:rsid w:val="0083027C"/>
    <w:rsid w:val="008332FC"/>
    <w:rsid w:val="008405F5"/>
    <w:rsid w:val="00850602"/>
    <w:rsid w:val="008568B1"/>
    <w:rsid w:val="00862269"/>
    <w:rsid w:val="00870403"/>
    <w:rsid w:val="00882F97"/>
    <w:rsid w:val="008A5FF8"/>
    <w:rsid w:val="008B1A4F"/>
    <w:rsid w:val="008C0174"/>
    <w:rsid w:val="008C3E03"/>
    <w:rsid w:val="008C4140"/>
    <w:rsid w:val="008C61DF"/>
    <w:rsid w:val="008C764F"/>
    <w:rsid w:val="008D023A"/>
    <w:rsid w:val="008D704A"/>
    <w:rsid w:val="008D78B3"/>
    <w:rsid w:val="008E5111"/>
    <w:rsid w:val="008E6FF2"/>
    <w:rsid w:val="008F212F"/>
    <w:rsid w:val="008F2EF5"/>
    <w:rsid w:val="00904D6E"/>
    <w:rsid w:val="00917607"/>
    <w:rsid w:val="00947451"/>
    <w:rsid w:val="0095738A"/>
    <w:rsid w:val="00963951"/>
    <w:rsid w:val="009651DD"/>
    <w:rsid w:val="00970967"/>
    <w:rsid w:val="00977030"/>
    <w:rsid w:val="009837E5"/>
    <w:rsid w:val="0098567F"/>
    <w:rsid w:val="009926EF"/>
    <w:rsid w:val="00993570"/>
    <w:rsid w:val="00995427"/>
    <w:rsid w:val="009A2A58"/>
    <w:rsid w:val="009B6BF1"/>
    <w:rsid w:val="009C2338"/>
    <w:rsid w:val="009C2E9D"/>
    <w:rsid w:val="009C4922"/>
    <w:rsid w:val="009D33E8"/>
    <w:rsid w:val="009D5C56"/>
    <w:rsid w:val="009D63E9"/>
    <w:rsid w:val="009F4B84"/>
    <w:rsid w:val="009F6373"/>
    <w:rsid w:val="00A01F00"/>
    <w:rsid w:val="00A05719"/>
    <w:rsid w:val="00A11252"/>
    <w:rsid w:val="00A129D2"/>
    <w:rsid w:val="00A31367"/>
    <w:rsid w:val="00A33F86"/>
    <w:rsid w:val="00A35FAF"/>
    <w:rsid w:val="00A42F48"/>
    <w:rsid w:val="00A44F0E"/>
    <w:rsid w:val="00A53237"/>
    <w:rsid w:val="00A53305"/>
    <w:rsid w:val="00A55B27"/>
    <w:rsid w:val="00A560BB"/>
    <w:rsid w:val="00A72782"/>
    <w:rsid w:val="00A908ED"/>
    <w:rsid w:val="00AC5C51"/>
    <w:rsid w:val="00AE0EE6"/>
    <w:rsid w:val="00AE2EAB"/>
    <w:rsid w:val="00AE52BE"/>
    <w:rsid w:val="00AF4876"/>
    <w:rsid w:val="00AF555B"/>
    <w:rsid w:val="00B00D19"/>
    <w:rsid w:val="00B0551F"/>
    <w:rsid w:val="00B1454A"/>
    <w:rsid w:val="00B14D03"/>
    <w:rsid w:val="00B1792F"/>
    <w:rsid w:val="00B41064"/>
    <w:rsid w:val="00B434ED"/>
    <w:rsid w:val="00B45983"/>
    <w:rsid w:val="00B5199B"/>
    <w:rsid w:val="00B527E7"/>
    <w:rsid w:val="00B52BEF"/>
    <w:rsid w:val="00B64BE8"/>
    <w:rsid w:val="00B705D8"/>
    <w:rsid w:val="00B70B6B"/>
    <w:rsid w:val="00B74A90"/>
    <w:rsid w:val="00B74E07"/>
    <w:rsid w:val="00B86E9A"/>
    <w:rsid w:val="00B9565C"/>
    <w:rsid w:val="00B95C4C"/>
    <w:rsid w:val="00BB4E48"/>
    <w:rsid w:val="00BD056B"/>
    <w:rsid w:val="00BD267C"/>
    <w:rsid w:val="00BD3D0B"/>
    <w:rsid w:val="00BD49D5"/>
    <w:rsid w:val="00BF4E7E"/>
    <w:rsid w:val="00BF51D4"/>
    <w:rsid w:val="00BF5EA8"/>
    <w:rsid w:val="00C10BB0"/>
    <w:rsid w:val="00C114D9"/>
    <w:rsid w:val="00C12ACA"/>
    <w:rsid w:val="00C17669"/>
    <w:rsid w:val="00C25223"/>
    <w:rsid w:val="00C300C9"/>
    <w:rsid w:val="00C3397B"/>
    <w:rsid w:val="00C45150"/>
    <w:rsid w:val="00C45608"/>
    <w:rsid w:val="00C55F65"/>
    <w:rsid w:val="00C5660A"/>
    <w:rsid w:val="00C5795E"/>
    <w:rsid w:val="00C60204"/>
    <w:rsid w:val="00C629A2"/>
    <w:rsid w:val="00C64F77"/>
    <w:rsid w:val="00C6726F"/>
    <w:rsid w:val="00C7064F"/>
    <w:rsid w:val="00C87CBC"/>
    <w:rsid w:val="00C92345"/>
    <w:rsid w:val="00CB10FA"/>
    <w:rsid w:val="00CB7691"/>
    <w:rsid w:val="00CC3C2C"/>
    <w:rsid w:val="00CC5B93"/>
    <w:rsid w:val="00CC6947"/>
    <w:rsid w:val="00CD2D82"/>
    <w:rsid w:val="00CE3ABF"/>
    <w:rsid w:val="00CE3D9E"/>
    <w:rsid w:val="00D052B0"/>
    <w:rsid w:val="00D10C7A"/>
    <w:rsid w:val="00D217C1"/>
    <w:rsid w:val="00D27FDA"/>
    <w:rsid w:val="00D34826"/>
    <w:rsid w:val="00D51196"/>
    <w:rsid w:val="00D57FC0"/>
    <w:rsid w:val="00D70449"/>
    <w:rsid w:val="00D71941"/>
    <w:rsid w:val="00D8043A"/>
    <w:rsid w:val="00D949AE"/>
    <w:rsid w:val="00D9581B"/>
    <w:rsid w:val="00DA59A9"/>
    <w:rsid w:val="00DB0920"/>
    <w:rsid w:val="00DC4A75"/>
    <w:rsid w:val="00DD0EFC"/>
    <w:rsid w:val="00DD4CF8"/>
    <w:rsid w:val="00DD4EB7"/>
    <w:rsid w:val="00DE1B60"/>
    <w:rsid w:val="00E01177"/>
    <w:rsid w:val="00E03733"/>
    <w:rsid w:val="00E13C6F"/>
    <w:rsid w:val="00E32BC3"/>
    <w:rsid w:val="00E4448A"/>
    <w:rsid w:val="00E543FE"/>
    <w:rsid w:val="00E74578"/>
    <w:rsid w:val="00E879B3"/>
    <w:rsid w:val="00E93924"/>
    <w:rsid w:val="00E96820"/>
    <w:rsid w:val="00E97AC8"/>
    <w:rsid w:val="00EC2A66"/>
    <w:rsid w:val="00EC7AE9"/>
    <w:rsid w:val="00ED40FA"/>
    <w:rsid w:val="00ED441B"/>
    <w:rsid w:val="00ED5B9D"/>
    <w:rsid w:val="00ED61CC"/>
    <w:rsid w:val="00EE2492"/>
    <w:rsid w:val="00EF3002"/>
    <w:rsid w:val="00EF7238"/>
    <w:rsid w:val="00F0119C"/>
    <w:rsid w:val="00F46CC7"/>
    <w:rsid w:val="00F531A0"/>
    <w:rsid w:val="00F60F0A"/>
    <w:rsid w:val="00F67614"/>
    <w:rsid w:val="00F719CA"/>
    <w:rsid w:val="00F72978"/>
    <w:rsid w:val="00F765C8"/>
    <w:rsid w:val="00F96E35"/>
    <w:rsid w:val="00FD4B1D"/>
    <w:rsid w:val="00FE05ED"/>
    <w:rsid w:val="00FE0E80"/>
    <w:rsid w:val="00FE20D7"/>
    <w:rsid w:val="00FE29C1"/>
    <w:rsid w:val="00FE67F4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CCB9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paragraph" w:customStyle="1" w:styleId="Body">
    <w:name w:val="Body"/>
    <w:rsid w:val="0023080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paragraph" w:customStyle="1" w:styleId="Body">
    <w:name w:val="Body"/>
    <w:rsid w:val="0023080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sb.gov.lv/lv/statistika/klasifikacijas?combine=NAC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0BE47F-F755-4810-A8D7-136ACF5F9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935</Words>
  <Characters>5334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6257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Nr.1-gāze “Pārskats par dabasgāzes izmantošanu 20	. gadā” paraugs.</dc:subject>
  <dc:creator>Guna Piliņa</dc:creator>
  <dc:description>Guna.Pilina@csb.gov.lv_x000d_
67366773</dc:description>
  <cp:lastModifiedBy>Agnese Upīte</cp:lastModifiedBy>
  <cp:revision>2</cp:revision>
  <cp:lastPrinted>2019-06-10T11:32:00Z</cp:lastPrinted>
  <dcterms:created xsi:type="dcterms:W3CDTF">2020-11-27T07:11:00Z</dcterms:created>
  <dcterms:modified xsi:type="dcterms:W3CDTF">2020-11-27T07:11:00Z</dcterms:modified>
</cp:coreProperties>
</file>