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Profesionālās izglītības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Profesionālās izglītības likumā (Latvijas Republikas Saeimas un Ministru Kabineta Ziņotājs, 1999, 14. nr.; 2001, 16. nr.; 2006, 21. nr.; 2007, 14. nr.; 2009, 2., 6., 14. nr.; Latvijas Vēstnesis, 2010, 102., 205. nr.; 2011, 202. nr.; 2012, 69., 190. nr.; 2015, 91. nr.; 2017, 5., 132. nr.; 2022, 52., 187. nr.; 2025, 117.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Izslēgt 14. panta pirmās daļas otro teikumu.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septembrī.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25-TA-2396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25-TA-2396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