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 Finanšu ministrijai (Valsts ieņēmumu dienestam) no valsts budžeta programmas 02.00.00 "Līdzekļi neparedzētiem gadījumiem" finansējumu, kas nepārsniedz 357 740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227 551 </w:t>
      </w:r>
      <w:r w:rsidR="00000000" w:rsidRPr="00000000" w:rsidDel="00000000">
        <w:rPr>
          <w:i w:val="1"/>
          <w:rtl w:val="0"/>
        </w:rPr>
        <w:t xml:space="preserve">euro</w:t>
      </w:r>
      <w:r w:rsidR="00000000" w:rsidRPr="00000000" w:rsidDel="00000000">
        <w:rPr>
          <w:rtl w:val="0"/>
        </w:rPr>
        <w:t xml:space="preserve">, lai segtu izdevumus, kas saistīti ar piemaksu Valsts ieņēmumu dienesta Muitas pārvaldes un Nodokļu un muitas policijas pārvaldes amatpersonām ar speciālajām dienesta pakāpēm par darbu paaugstināta riska un slodzes apstākļos sabiedrības veselības apdraudējuma situācijā saistībā ar Covid-19 uzliesmojumu un seku novēršanu laikposmā no 2022. gada 1. janvāra līdz 2022. gada 31. janvārim atbilstoši faktiski nostrādātajām darba stundām tiešā un uzskaitāmi pierādāmā saskarē ar Covid-19 inficētām vai iespējami inficētām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96 322 </w:t>
      </w:r>
      <w:r w:rsidR="00000000" w:rsidRPr="00000000" w:rsidDel="00000000">
        <w:rPr>
          <w:i w:val="1"/>
          <w:rtl w:val="0"/>
        </w:rPr>
        <w:t xml:space="preserve">euro</w:t>
      </w:r>
      <w:r w:rsidR="00000000" w:rsidRPr="00000000" w:rsidDel="00000000">
        <w:rPr>
          <w:rtl w:val="0"/>
        </w:rPr>
        <w:t xml:space="preserve">, lai nodrošinātu samaksu par virsstundu darbu atbilstoši faktiskajam virsstundu apjomam laikposmā no 2021. gada 1. decembra līdz 2022. gada 31. janvārim Valsts ieņēmumu dienesta nodarbinātajiem, kuri nodrošina atbalsta izmaksu Covid-19 krīzes skartajiem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164 </w:t>
      </w:r>
      <w:r w:rsidR="00000000" w:rsidRPr="00000000" w:rsidDel="00000000">
        <w:rPr>
          <w:i w:val="1"/>
          <w:rtl w:val="0"/>
        </w:rPr>
        <w:t xml:space="preserve">euro</w:t>
      </w:r>
      <w:r w:rsidR="00000000" w:rsidRPr="00000000" w:rsidDel="00000000">
        <w:rPr>
          <w:rtl w:val="0"/>
        </w:rPr>
        <w:t xml:space="preserve">, lai izmaksātu nodokļu maksātājam tā kļūdaini atmaksāto dīkstāves atbalstu 2021. gadā, kā arī novirzītu vienotajā nodokļu kontā nodokļu maksātāja kļūdaini veikto maksājumu 2021.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33 703 </w:t>
      </w:r>
      <w:r w:rsidR="00000000" w:rsidRPr="00000000" w:rsidDel="00000000">
        <w:rPr>
          <w:i w:val="1"/>
          <w:rtl w:val="0"/>
        </w:rPr>
        <w:t xml:space="preserve">euro</w:t>
      </w:r>
      <w:r w:rsidR="00000000" w:rsidRPr="00000000" w:rsidDel="00000000">
        <w:rPr>
          <w:rtl w:val="0"/>
        </w:rPr>
        <w:t xml:space="preserve">, lai segtu izdevumus, kas saistīti ar izmaiņām Valsts ieņēmumu dienesta informācijas sistēmās Covid-19 krīzes atbalsta pasākumu izmaksas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par šā rīkojuma </w:t>
      </w:r>
      <w:r w:rsidR="00000000" w:rsidRPr="00000000" w:rsidDel="00000000">
        <w:rPr>
          <w:rtl w:val="0"/>
        </w:rPr>
        <w:t xml:space="preserve">1.4. </w:t>
      </w:r>
      <w:r w:rsidR="00000000" w:rsidRPr="00000000" w:rsidDel="00000000">
        <w:rPr>
          <w:rtl w:val="0"/>
        </w:rPr>
        <w:t xml:space="preserve">apakšpunktā</w:t>
      </w:r>
      <w:r w:rsidR="00000000" w:rsidRPr="00000000" w:rsidDel="00000000">
        <w:rPr>
          <w:rtl w:val="0"/>
        </w:rPr>
        <w:t xml:space="preserve"> minēto līdzekļu piešķiršanu iesniegt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22-TA-529</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22-TA-529</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rīkojuma_projekts_22-TA-529.docx</dc:title>
</cp:coreProperties>
</file>

<file path=docProps/custom.xml><?xml version="1.0" encoding="utf-8"?>
<Properties xmlns="http://schemas.openxmlformats.org/officeDocument/2006/custom-properties" xmlns:vt="http://schemas.openxmlformats.org/officeDocument/2006/docPropsVTypes"/>
</file>