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33B0F" w:rsidRDefault="00233B0F" w:rsidP="00233B0F"/>
    <w:p w:rsidR="005809F1" w:rsidRDefault="005809F1" w:rsidP="005809F1">
      <w:pPr>
        <w:tabs>
          <w:tab w:val="right" w:pos="9992"/>
        </w:tabs>
        <w:jc w:val="right"/>
        <w:rPr>
          <w:sz w:val="28"/>
          <w:szCs w:val="28"/>
          <w:lang w:val="pl-PL"/>
        </w:rPr>
      </w:pPr>
      <w:r>
        <w:rPr>
          <w:sz w:val="28"/>
          <w:szCs w:val="28"/>
          <w:lang w:val="pl-PL"/>
        </w:rPr>
        <w:t>Ekonomikas ministrijas iesniegtajā redakcijā</w:t>
      </w:r>
    </w:p>
    <w:p w:rsidR="005809F1" w:rsidRDefault="005809F1" w:rsidP="00233B0F">
      <w:pPr>
        <w:tabs>
          <w:tab w:val="right" w:pos="9992"/>
        </w:tabs>
        <w:jc w:val="right"/>
        <w:rPr>
          <w:sz w:val="28"/>
          <w:szCs w:val="28"/>
          <w:lang w:val="pl-PL"/>
        </w:rPr>
      </w:pPr>
    </w:p>
    <w:p w:rsidR="00233B0F" w:rsidRPr="00A94F9E" w:rsidRDefault="00233B0F" w:rsidP="00233B0F">
      <w:pPr>
        <w:tabs>
          <w:tab w:val="right" w:pos="9992"/>
        </w:tabs>
        <w:jc w:val="right"/>
        <w:rPr>
          <w:sz w:val="28"/>
          <w:szCs w:val="28"/>
          <w:lang w:val="pl-PL"/>
        </w:rPr>
      </w:pPr>
      <w:r>
        <w:rPr>
          <w:sz w:val="28"/>
          <w:szCs w:val="28"/>
          <w:lang w:val="pl-PL"/>
        </w:rPr>
        <w:t>98</w:t>
      </w:r>
      <w:r w:rsidRPr="00A94F9E">
        <w:rPr>
          <w:sz w:val="28"/>
          <w:szCs w:val="28"/>
          <w:lang w:val="pl-PL"/>
        </w:rPr>
        <w:t>.pielikums</w:t>
      </w:r>
    </w:p>
    <w:p w:rsidR="00233B0F" w:rsidRPr="00A94F9E" w:rsidRDefault="00233B0F" w:rsidP="00233B0F">
      <w:pPr>
        <w:tabs>
          <w:tab w:val="right" w:pos="9992"/>
        </w:tabs>
        <w:jc w:val="right"/>
        <w:rPr>
          <w:sz w:val="28"/>
          <w:szCs w:val="28"/>
          <w:lang w:val="pl-PL"/>
        </w:rPr>
      </w:pPr>
      <w:r w:rsidRPr="00A94F9E">
        <w:rPr>
          <w:sz w:val="28"/>
          <w:szCs w:val="28"/>
          <w:lang w:val="pl-PL"/>
        </w:rPr>
        <w:t>Ministru kabineta</w:t>
      </w:r>
    </w:p>
    <w:p w:rsidR="00233B0F" w:rsidRPr="00A94F9E" w:rsidRDefault="00233B0F" w:rsidP="00233B0F">
      <w:pPr>
        <w:tabs>
          <w:tab w:val="right" w:pos="9992"/>
        </w:tabs>
        <w:jc w:val="right"/>
        <w:rPr>
          <w:sz w:val="28"/>
          <w:szCs w:val="28"/>
          <w:lang w:val="pl-PL"/>
        </w:rPr>
      </w:pPr>
      <w:r w:rsidRPr="00A94F9E">
        <w:rPr>
          <w:sz w:val="28"/>
          <w:szCs w:val="28"/>
          <w:lang w:val="pl-PL"/>
        </w:rPr>
        <w:t xml:space="preserve">2016.gada </w:t>
      </w:r>
      <w:r w:rsidR="00AA71B9">
        <w:rPr>
          <w:sz w:val="28"/>
          <w:szCs w:val="28"/>
          <w:lang w:val="pl-PL"/>
        </w:rPr>
        <w:t> 20. decembra</w:t>
      </w:r>
    </w:p>
    <w:p w:rsidR="00233B0F" w:rsidRPr="00A94F9E" w:rsidRDefault="00233B0F" w:rsidP="00233B0F">
      <w:pPr>
        <w:jc w:val="right"/>
        <w:rPr>
          <w:sz w:val="28"/>
          <w:szCs w:val="28"/>
          <w:lang w:val="pl-PL"/>
        </w:rPr>
      </w:pPr>
      <w:r w:rsidRPr="00A94F9E">
        <w:rPr>
          <w:sz w:val="28"/>
          <w:szCs w:val="28"/>
          <w:lang w:val="pl-PL"/>
        </w:rPr>
        <w:t>noteikumiem Nr.</w:t>
      </w:r>
      <w:r w:rsidR="00AA71B9">
        <w:rPr>
          <w:sz w:val="28"/>
          <w:szCs w:val="28"/>
          <w:lang w:val="pl-PL"/>
        </w:rPr>
        <w:t> 812</w:t>
      </w:r>
    </w:p>
    <w:p w:rsidR="00233B0F" w:rsidRPr="00A94F9E" w:rsidRDefault="00233B0F" w:rsidP="00233B0F">
      <w:pPr>
        <w:tabs>
          <w:tab w:val="right" w:pos="9992"/>
        </w:tabs>
        <w:jc w:val="right"/>
        <w:rPr>
          <w:sz w:val="28"/>
          <w:szCs w:val="28"/>
        </w:rPr>
      </w:pPr>
    </w:p>
    <w:p w:rsidR="00233B0F" w:rsidRPr="00A94F9E" w:rsidRDefault="00233B0F" w:rsidP="00233B0F">
      <w:pPr>
        <w:tabs>
          <w:tab w:val="left" w:pos="1800"/>
        </w:tabs>
        <w:ind w:left="870"/>
        <w:jc w:val="center"/>
        <w:rPr>
          <w:sz w:val="28"/>
          <w:szCs w:val="28"/>
          <w:lang w:val="pl-PL"/>
        </w:rPr>
      </w:pPr>
      <w:r w:rsidRPr="00A94F9E">
        <w:rPr>
          <w:sz w:val="28"/>
          <w:szCs w:val="28"/>
          <w:lang w:val="pl-PL"/>
        </w:rPr>
        <w:t>Veidlapas Nr.</w:t>
      </w:r>
      <w:r>
        <w:rPr>
          <w:sz w:val="28"/>
          <w:szCs w:val="28"/>
          <w:lang w:val="pl-PL"/>
        </w:rPr>
        <w:t>2-apgrozījums</w:t>
      </w:r>
      <w:r w:rsidRPr="00A94F9E">
        <w:rPr>
          <w:sz w:val="28"/>
          <w:szCs w:val="28"/>
          <w:lang w:val="pl-PL"/>
        </w:rPr>
        <w:t xml:space="preserve"> “Pārskats par </w:t>
      </w:r>
      <w:r>
        <w:rPr>
          <w:sz w:val="28"/>
          <w:szCs w:val="28"/>
          <w:lang w:val="pl-PL"/>
        </w:rPr>
        <w:t>apgrozījumu</w:t>
      </w:r>
      <w:r w:rsidRPr="00A94F9E">
        <w:rPr>
          <w:sz w:val="28"/>
          <w:szCs w:val="28"/>
          <w:lang w:val="pl-PL"/>
        </w:rPr>
        <w:t>” paraugs.</w:t>
      </w:r>
    </w:p>
    <w:p w:rsidR="00233B0F" w:rsidRDefault="00233B0F"/>
    <w:tbl>
      <w:tblPr>
        <w:tblW w:w="10490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552"/>
        <w:gridCol w:w="1963"/>
        <w:gridCol w:w="861"/>
        <w:gridCol w:w="89"/>
        <w:gridCol w:w="336"/>
        <w:gridCol w:w="426"/>
        <w:gridCol w:w="294"/>
        <w:gridCol w:w="132"/>
        <w:gridCol w:w="106"/>
        <w:gridCol w:w="319"/>
        <w:gridCol w:w="277"/>
        <w:gridCol w:w="149"/>
        <w:gridCol w:w="426"/>
        <w:gridCol w:w="425"/>
        <w:gridCol w:w="426"/>
        <w:gridCol w:w="426"/>
        <w:gridCol w:w="425"/>
        <w:gridCol w:w="426"/>
        <w:gridCol w:w="426"/>
        <w:gridCol w:w="6"/>
      </w:tblGrid>
      <w:tr w:rsidR="00823C79" w:rsidRPr="00F33BEF" w:rsidTr="00067525">
        <w:trPr>
          <w:trHeight w:val="1080"/>
        </w:trPr>
        <w:tc>
          <w:tcPr>
            <w:tcW w:w="6521" w:type="dxa"/>
            <w:gridSpan w:val="7"/>
            <w:vAlign w:val="center"/>
          </w:tcPr>
          <w:p w:rsidR="00823C79" w:rsidRPr="00F33BEF" w:rsidRDefault="00823C79" w:rsidP="00823C79">
            <w:pPr>
              <w:jc w:val="center"/>
              <w:rPr>
                <w:rFonts w:ascii="Calibri" w:hAnsi="Calibri"/>
                <w:b/>
                <w:szCs w:val="24"/>
              </w:rPr>
            </w:pPr>
            <w:r w:rsidRPr="00F33BEF">
              <w:rPr>
                <w:rFonts w:ascii="Calibri" w:hAnsi="Calibri"/>
                <w:b/>
                <w:sz w:val="28"/>
                <w:szCs w:val="28"/>
              </w:rPr>
              <w:t>CENTRĀLĀ STATISTIKAS PĀRVALDE</w:t>
            </w:r>
          </w:p>
        </w:tc>
        <w:tc>
          <w:tcPr>
            <w:tcW w:w="238" w:type="dxa"/>
            <w:gridSpan w:val="2"/>
            <w:tcBorders>
              <w:right w:val="double" w:sz="6" w:space="0" w:color="76923C"/>
            </w:tcBorders>
            <w:vAlign w:val="center"/>
          </w:tcPr>
          <w:p w:rsidR="00823C79" w:rsidRPr="00F33BEF" w:rsidRDefault="00823C79" w:rsidP="007A2EA9">
            <w:pPr>
              <w:jc w:val="center"/>
              <w:rPr>
                <w:rFonts w:ascii="Calibri" w:hAnsi="Calibri"/>
                <w:b/>
                <w:sz w:val="16"/>
                <w:szCs w:val="16"/>
              </w:rPr>
            </w:pPr>
          </w:p>
        </w:tc>
        <w:tc>
          <w:tcPr>
            <w:tcW w:w="3731" w:type="dxa"/>
            <w:gridSpan w:val="11"/>
            <w:vMerge w:val="restart"/>
            <w:tcBorders>
              <w:top w:val="double" w:sz="6" w:space="0" w:color="76923C"/>
              <w:left w:val="double" w:sz="6" w:space="0" w:color="76923C"/>
              <w:bottom w:val="double" w:sz="6" w:space="0" w:color="E36C0A"/>
              <w:right w:val="double" w:sz="6" w:space="0" w:color="76923C"/>
            </w:tcBorders>
            <w:vAlign w:val="center"/>
          </w:tcPr>
          <w:p w:rsidR="00BD00A2" w:rsidRPr="00D4067E" w:rsidRDefault="00BD00A2" w:rsidP="00BD00A2">
            <w:pPr>
              <w:jc w:val="center"/>
              <w:rPr>
                <w:rFonts w:ascii="Calibri" w:hAnsi="Calibri"/>
                <w:sz w:val="22"/>
                <w:szCs w:val="22"/>
              </w:rPr>
            </w:pPr>
          </w:p>
          <w:p w:rsidR="00BD00A2" w:rsidRPr="006A2ECF" w:rsidRDefault="00BD00A2" w:rsidP="00BD00A2">
            <w:pPr>
              <w:tabs>
                <w:tab w:val="left" w:pos="10440"/>
              </w:tabs>
              <w:ind w:left="-57" w:right="-1"/>
              <w:jc w:val="center"/>
              <w:rPr>
                <w:rFonts w:ascii="Calibri" w:hAnsi="Calibri"/>
                <w:bCs/>
                <w:sz w:val="22"/>
                <w:szCs w:val="22"/>
              </w:rPr>
            </w:pPr>
            <w:r w:rsidRPr="006A2ECF">
              <w:rPr>
                <w:rFonts w:ascii="Calibri" w:hAnsi="Calibri"/>
                <w:bCs/>
                <w:sz w:val="22"/>
                <w:szCs w:val="22"/>
              </w:rPr>
              <w:t xml:space="preserve">Datu elektroniskā iesniegšana: </w:t>
            </w:r>
            <w:hyperlink r:id="rId7" w:history="1">
              <w:r w:rsidRPr="006A2ECF">
                <w:rPr>
                  <w:rFonts w:ascii="Calibri" w:hAnsi="Calibri"/>
                  <w:bCs/>
                  <w:sz w:val="22"/>
                  <w:szCs w:val="22"/>
                </w:rPr>
                <w:t>https</w:t>
              </w:r>
              <w:r w:rsidRPr="006A2ECF">
                <w:rPr>
                  <w:rFonts w:ascii="Calibri" w:hAnsi="Calibri"/>
                  <w:sz w:val="22"/>
                  <w:szCs w:val="22"/>
                </w:rPr>
                <w:t>://</w:t>
              </w:r>
              <w:r w:rsidRPr="006A2ECF">
                <w:rPr>
                  <w:rFonts w:ascii="Calibri" w:hAnsi="Calibri"/>
                  <w:bCs/>
                  <w:sz w:val="22"/>
                  <w:szCs w:val="22"/>
                </w:rPr>
                <w:t>e.csb.gov.lv</w:t>
              </w:r>
            </w:hyperlink>
          </w:p>
          <w:p w:rsidR="00BD00A2" w:rsidRPr="006A2ECF" w:rsidRDefault="00BD00A2" w:rsidP="00BD00A2">
            <w:pPr>
              <w:tabs>
                <w:tab w:val="left" w:pos="10440"/>
              </w:tabs>
              <w:ind w:left="-57" w:right="-1"/>
              <w:jc w:val="center"/>
              <w:rPr>
                <w:rFonts w:ascii="Calibri" w:hAnsi="Calibri"/>
                <w:bCs/>
                <w:sz w:val="20"/>
              </w:rPr>
            </w:pPr>
          </w:p>
          <w:p w:rsidR="00823C79" w:rsidRPr="00C3208E" w:rsidRDefault="00BD00A2" w:rsidP="00BD00A2">
            <w:pPr>
              <w:spacing w:after="120"/>
              <w:jc w:val="center"/>
              <w:rPr>
                <w:rFonts w:ascii="Calibri" w:hAnsi="Calibri"/>
                <w:b/>
                <w:bCs/>
                <w:i/>
                <w:iCs/>
                <w:sz w:val="22"/>
                <w:szCs w:val="22"/>
              </w:rPr>
            </w:pPr>
            <w:r w:rsidRPr="006A2ECF">
              <w:rPr>
                <w:rFonts w:ascii="Calibri" w:hAnsi="Calibri"/>
                <w:bCs/>
                <w:i/>
                <w:iCs/>
                <w:sz w:val="20"/>
              </w:rPr>
              <w:t>Konsultācijas par veidlapas aizpildīšanu</w:t>
            </w:r>
            <w:r w:rsidRPr="00D4067E">
              <w:rPr>
                <w:rFonts w:ascii="Calibri" w:hAnsi="Calibri"/>
                <w:bCs/>
                <w:i/>
                <w:iCs/>
                <w:sz w:val="20"/>
              </w:rPr>
              <w:t>:</w:t>
            </w:r>
          </w:p>
        </w:tc>
      </w:tr>
      <w:tr w:rsidR="0034703B" w:rsidRPr="00F33BEF" w:rsidTr="00D212BF">
        <w:trPr>
          <w:trHeight w:val="1457"/>
        </w:trPr>
        <w:tc>
          <w:tcPr>
            <w:tcW w:w="6521" w:type="dxa"/>
            <w:gridSpan w:val="7"/>
            <w:tcBorders>
              <w:bottom w:val="thinThickSmallGap" w:sz="18" w:space="0" w:color="76923C"/>
            </w:tcBorders>
            <w:vAlign w:val="center"/>
          </w:tcPr>
          <w:p w:rsidR="0034703B" w:rsidRPr="00CD4AE7" w:rsidRDefault="00C3208E" w:rsidP="0034703B">
            <w:pPr>
              <w:spacing w:before="120"/>
              <w:jc w:val="center"/>
              <w:rPr>
                <w:rFonts w:ascii="Calibri" w:hAnsi="Calibri" w:cs="Calibri"/>
                <w:b/>
                <w:i/>
                <w:color w:val="76923C"/>
                <w:sz w:val="40"/>
                <w:szCs w:val="40"/>
              </w:rPr>
            </w:pPr>
            <w:r>
              <w:rPr>
                <w:rFonts w:ascii="Calibri" w:hAnsi="Calibri" w:cs="Calibri"/>
                <w:b/>
                <w:i/>
                <w:iCs/>
                <w:color w:val="76923C"/>
                <w:sz w:val="40"/>
                <w:szCs w:val="40"/>
              </w:rPr>
              <w:t>2</w:t>
            </w:r>
            <w:r w:rsidR="008625F9" w:rsidRPr="00CD4AE7">
              <w:rPr>
                <w:rFonts w:ascii="Calibri" w:hAnsi="Calibri" w:cs="Calibri"/>
                <w:b/>
                <w:i/>
                <w:iCs/>
                <w:color w:val="76923C"/>
                <w:sz w:val="40"/>
                <w:szCs w:val="40"/>
              </w:rPr>
              <w:t>-apgrozījums</w:t>
            </w:r>
          </w:p>
          <w:p w:rsidR="0034703B" w:rsidRPr="00F33BEF" w:rsidRDefault="007D1052" w:rsidP="0034703B">
            <w:pPr>
              <w:spacing w:after="120"/>
              <w:jc w:val="center"/>
              <w:rPr>
                <w:rFonts w:ascii="Calibri" w:hAnsi="Calibri" w:cs="Calibri"/>
                <w:color w:val="4F6228"/>
                <w:szCs w:val="24"/>
              </w:rPr>
            </w:pPr>
            <w:r w:rsidRPr="00CD4AE7">
              <w:rPr>
                <w:rFonts w:ascii="Calibri" w:hAnsi="Calibri" w:cs="Calibri"/>
                <w:b/>
                <w:i/>
                <w:color w:val="76923C"/>
                <w:szCs w:val="24"/>
              </w:rPr>
              <w:t>mēneša</w:t>
            </w:r>
          </w:p>
        </w:tc>
        <w:tc>
          <w:tcPr>
            <w:tcW w:w="238" w:type="dxa"/>
            <w:gridSpan w:val="2"/>
            <w:vMerge w:val="restart"/>
            <w:tcBorders>
              <w:right w:val="double" w:sz="6" w:space="0" w:color="76923C"/>
            </w:tcBorders>
            <w:vAlign w:val="center"/>
          </w:tcPr>
          <w:p w:rsidR="0034703B" w:rsidRPr="00F33BEF" w:rsidRDefault="0034703B" w:rsidP="0034703B">
            <w:pPr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3731" w:type="dxa"/>
            <w:gridSpan w:val="11"/>
            <w:vMerge/>
            <w:tcBorders>
              <w:left w:val="double" w:sz="6" w:space="0" w:color="76923C"/>
              <w:bottom w:val="double" w:sz="6" w:space="0" w:color="E36C0A"/>
              <w:right w:val="double" w:sz="6" w:space="0" w:color="76923C"/>
            </w:tcBorders>
            <w:vAlign w:val="center"/>
          </w:tcPr>
          <w:p w:rsidR="0034703B" w:rsidRPr="00F33BEF" w:rsidRDefault="0034703B" w:rsidP="007A2EA9">
            <w:pPr>
              <w:rPr>
                <w:rFonts w:ascii="Calibri" w:hAnsi="Calibri"/>
                <w:szCs w:val="24"/>
              </w:rPr>
            </w:pPr>
          </w:p>
        </w:tc>
      </w:tr>
      <w:tr w:rsidR="0034703B" w:rsidRPr="00F33BEF" w:rsidTr="00D212BF">
        <w:trPr>
          <w:trHeight w:val="1356"/>
        </w:trPr>
        <w:tc>
          <w:tcPr>
            <w:tcW w:w="6521" w:type="dxa"/>
            <w:gridSpan w:val="7"/>
            <w:tcBorders>
              <w:top w:val="thinThickSmallGap" w:sz="18" w:space="0" w:color="76923C"/>
            </w:tcBorders>
            <w:vAlign w:val="center"/>
          </w:tcPr>
          <w:p w:rsidR="0034703B" w:rsidRPr="009F64B2" w:rsidRDefault="008625F9" w:rsidP="009F64B2">
            <w:pPr>
              <w:spacing w:before="120"/>
              <w:jc w:val="center"/>
              <w:rPr>
                <w:rFonts w:ascii="Calibri" w:hAnsi="Calibri"/>
                <w:b/>
                <w:sz w:val="32"/>
                <w:szCs w:val="32"/>
              </w:rPr>
            </w:pPr>
            <w:r w:rsidRPr="008625F9">
              <w:rPr>
                <w:rFonts w:ascii="Calibri" w:hAnsi="Calibri"/>
                <w:b/>
                <w:sz w:val="32"/>
                <w:szCs w:val="32"/>
              </w:rPr>
              <w:t>Pārskats par apgrozījumu</w:t>
            </w:r>
          </w:p>
        </w:tc>
        <w:tc>
          <w:tcPr>
            <w:tcW w:w="238" w:type="dxa"/>
            <w:gridSpan w:val="2"/>
            <w:vMerge/>
            <w:tcBorders>
              <w:right w:val="double" w:sz="6" w:space="0" w:color="76923C"/>
            </w:tcBorders>
            <w:vAlign w:val="center"/>
          </w:tcPr>
          <w:p w:rsidR="0034703B" w:rsidRPr="00F33BEF" w:rsidRDefault="0034703B" w:rsidP="0034703B">
            <w:pPr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3731" w:type="dxa"/>
            <w:gridSpan w:val="11"/>
            <w:vMerge/>
            <w:tcBorders>
              <w:left w:val="double" w:sz="6" w:space="0" w:color="76923C"/>
              <w:bottom w:val="double" w:sz="6" w:space="0" w:color="76923C"/>
              <w:right w:val="double" w:sz="6" w:space="0" w:color="76923C"/>
            </w:tcBorders>
            <w:vAlign w:val="center"/>
          </w:tcPr>
          <w:p w:rsidR="0034703B" w:rsidRPr="00F33BEF" w:rsidRDefault="0034703B" w:rsidP="007A2EA9">
            <w:pPr>
              <w:rPr>
                <w:rFonts w:ascii="Calibri" w:hAnsi="Calibri"/>
                <w:szCs w:val="24"/>
              </w:rPr>
            </w:pPr>
          </w:p>
        </w:tc>
      </w:tr>
      <w:tr w:rsidR="004D2FB2" w:rsidRPr="00F33BEF" w:rsidTr="00D212BF">
        <w:trPr>
          <w:trHeight w:val="360"/>
        </w:trPr>
        <w:tc>
          <w:tcPr>
            <w:tcW w:w="10490" w:type="dxa"/>
            <w:gridSpan w:val="20"/>
            <w:vAlign w:val="center"/>
          </w:tcPr>
          <w:p w:rsidR="004D2FB2" w:rsidRPr="00F33BEF" w:rsidRDefault="004D2FB2" w:rsidP="0048161E">
            <w:pPr>
              <w:rPr>
                <w:rFonts w:ascii="Calibri" w:hAnsi="Calibri"/>
                <w:szCs w:val="24"/>
              </w:rPr>
            </w:pPr>
            <w:r w:rsidRPr="00F33BEF">
              <w:rPr>
                <w:rFonts w:ascii="Calibri" w:hAnsi="Calibri"/>
                <w:i/>
                <w:szCs w:val="24"/>
              </w:rPr>
              <w:t xml:space="preserve">Iesniedz </w:t>
            </w:r>
            <w:r w:rsidRPr="008F64BE">
              <w:rPr>
                <w:rFonts w:ascii="Calibri" w:hAnsi="Calibri"/>
                <w:b/>
                <w:i/>
                <w:szCs w:val="24"/>
              </w:rPr>
              <w:t>līdz</w:t>
            </w:r>
            <w:r w:rsidR="00C3208E" w:rsidRPr="008F64BE">
              <w:rPr>
                <w:rFonts w:ascii="Calibri" w:hAnsi="Calibri"/>
                <w:b/>
                <w:i/>
                <w:szCs w:val="24"/>
              </w:rPr>
              <w:t xml:space="preserve"> </w:t>
            </w:r>
            <w:r w:rsidR="0048161E">
              <w:rPr>
                <w:rFonts w:ascii="Calibri" w:hAnsi="Calibri"/>
                <w:b/>
                <w:i/>
                <w:szCs w:val="24"/>
              </w:rPr>
              <w:t>__</w:t>
            </w:r>
            <w:r w:rsidRPr="00570E44">
              <w:rPr>
                <w:rFonts w:ascii="Calibri" w:hAnsi="Calibri"/>
                <w:b/>
                <w:i/>
                <w:szCs w:val="24"/>
              </w:rPr>
              <w:t>.</w:t>
            </w:r>
            <w:r w:rsidR="00C2048F" w:rsidRPr="00570E44">
              <w:rPr>
                <w:rFonts w:ascii="Calibri" w:hAnsi="Calibri"/>
                <w:b/>
                <w:i/>
                <w:szCs w:val="24"/>
              </w:rPr>
              <w:t> </w:t>
            </w:r>
            <w:r w:rsidRPr="00570E44">
              <w:rPr>
                <w:rFonts w:ascii="Calibri" w:hAnsi="Calibri"/>
                <w:b/>
                <w:i/>
                <w:szCs w:val="24"/>
              </w:rPr>
              <w:t>datumam</w:t>
            </w:r>
            <w:r w:rsidRPr="00F33BEF">
              <w:rPr>
                <w:rFonts w:ascii="Calibri" w:hAnsi="Calibri"/>
                <w:i/>
                <w:szCs w:val="24"/>
              </w:rPr>
              <w:t xml:space="preserve"> pēc pārskata mēneša</w:t>
            </w:r>
          </w:p>
        </w:tc>
      </w:tr>
      <w:tr w:rsidR="00D212BF" w:rsidRPr="00F33BEF" w:rsidTr="000378B8">
        <w:trPr>
          <w:gridAfter w:val="1"/>
          <w:wAfter w:w="6" w:type="dxa"/>
          <w:trHeight w:val="407"/>
        </w:trPr>
        <w:tc>
          <w:tcPr>
            <w:tcW w:w="5376" w:type="dxa"/>
            <w:gridSpan w:val="3"/>
            <w:tcBorders>
              <w:right w:val="single" w:sz="8" w:space="0" w:color="76923C"/>
            </w:tcBorders>
            <w:vAlign w:val="center"/>
          </w:tcPr>
          <w:p w:rsidR="00D212BF" w:rsidRPr="00F33BEF" w:rsidRDefault="003D0759" w:rsidP="0048161E">
            <w:pPr>
              <w:ind w:right="-38"/>
              <w:rPr>
                <w:rFonts w:ascii="Calibri" w:hAnsi="Calibri"/>
                <w:sz w:val="22"/>
                <w:szCs w:val="22"/>
              </w:rPr>
            </w:pPr>
            <w:r w:rsidRPr="00570E44">
              <w:rPr>
                <w:rFonts w:ascii="Calibri" w:hAnsi="Calibri"/>
                <w:b/>
                <w:iCs/>
                <w:szCs w:val="24"/>
              </w:rPr>
              <w:t>20</w:t>
            </w:r>
            <w:r w:rsidR="0048161E">
              <w:rPr>
                <w:rFonts w:ascii="Calibri" w:hAnsi="Calibri"/>
                <w:b/>
                <w:iCs/>
                <w:szCs w:val="24"/>
              </w:rPr>
              <w:t>__</w:t>
            </w:r>
            <w:r w:rsidR="00D212BF" w:rsidRPr="00570E44">
              <w:rPr>
                <w:rFonts w:ascii="Calibri" w:hAnsi="Calibri"/>
                <w:b/>
                <w:iCs/>
                <w:szCs w:val="24"/>
              </w:rPr>
              <w:t>.</w:t>
            </w:r>
            <w:r w:rsidR="00C2048F" w:rsidRPr="00570E44">
              <w:rPr>
                <w:rFonts w:ascii="Calibri" w:hAnsi="Calibri"/>
                <w:b/>
                <w:iCs/>
                <w:szCs w:val="24"/>
              </w:rPr>
              <w:t> </w:t>
            </w:r>
            <w:r w:rsidR="00D212BF" w:rsidRPr="00570E44">
              <w:rPr>
                <w:rFonts w:ascii="Calibri" w:hAnsi="Calibri"/>
                <w:b/>
                <w:iCs/>
                <w:szCs w:val="24"/>
              </w:rPr>
              <w:t>gada</w:t>
            </w:r>
            <w:r w:rsidR="00D212BF" w:rsidRPr="000378B8">
              <w:rPr>
                <w:rFonts w:ascii="Calibri" w:hAnsi="Calibri"/>
                <w:b/>
                <w:iCs/>
                <w:szCs w:val="24"/>
              </w:rPr>
              <w:t xml:space="preserve"> pārskata mēnesis</w:t>
            </w:r>
            <w:r w:rsidR="00D212BF">
              <w:rPr>
                <w:rFonts w:ascii="Calibri" w:hAnsi="Calibri"/>
                <w:b/>
                <w:iCs/>
                <w:sz w:val="22"/>
                <w:szCs w:val="22"/>
              </w:rPr>
              <w:t xml:space="preserve"> </w:t>
            </w:r>
            <w:r w:rsidR="00D212BF" w:rsidRPr="0084247B">
              <w:rPr>
                <w:rFonts w:ascii="Calibri" w:hAnsi="Calibri"/>
                <w:i/>
                <w:iCs/>
                <w:sz w:val="18"/>
                <w:szCs w:val="18"/>
              </w:rPr>
              <w:t>(lūdzu</w:t>
            </w:r>
            <w:r w:rsidR="0084247B" w:rsidRPr="0084247B">
              <w:rPr>
                <w:rFonts w:ascii="Calibri" w:hAnsi="Calibri"/>
                <w:i/>
                <w:iCs/>
                <w:sz w:val="18"/>
                <w:szCs w:val="18"/>
              </w:rPr>
              <w:t>,</w:t>
            </w:r>
            <w:r w:rsidR="00D212BF" w:rsidRPr="0084247B">
              <w:rPr>
                <w:rFonts w:ascii="Calibri" w:hAnsi="Calibri"/>
                <w:i/>
                <w:iCs/>
                <w:sz w:val="18"/>
                <w:szCs w:val="18"/>
              </w:rPr>
              <w:t xml:space="preserve"> atzīmējiet atbilstošo)</w:t>
            </w:r>
            <w:r w:rsidR="00D212BF" w:rsidRPr="00F33BEF">
              <w:rPr>
                <w:rFonts w:ascii="Calibri" w:hAnsi="Calibri"/>
                <w:b/>
                <w:iCs/>
                <w:sz w:val="22"/>
                <w:szCs w:val="22"/>
              </w:rPr>
              <w:t>:</w:t>
            </w:r>
          </w:p>
        </w:tc>
        <w:tc>
          <w:tcPr>
            <w:tcW w:w="425" w:type="dxa"/>
            <w:gridSpan w:val="2"/>
            <w:tcBorders>
              <w:top w:val="single" w:sz="8" w:space="0" w:color="76923C"/>
              <w:left w:val="single" w:sz="8" w:space="0" w:color="76923C"/>
              <w:bottom w:val="single" w:sz="8" w:space="0" w:color="76923C"/>
              <w:right w:val="single" w:sz="8" w:space="0" w:color="76923C"/>
            </w:tcBorders>
            <w:vAlign w:val="center"/>
          </w:tcPr>
          <w:p w:rsidR="00D212BF" w:rsidRPr="00F33BEF" w:rsidRDefault="00D212BF" w:rsidP="004D2FB2">
            <w:pPr>
              <w:ind w:left="-113" w:right="-113"/>
              <w:jc w:val="center"/>
              <w:rPr>
                <w:rFonts w:ascii="Calibri" w:hAnsi="Calibri"/>
                <w:bCs/>
                <w:iCs/>
                <w:szCs w:val="24"/>
              </w:rPr>
            </w:pPr>
            <w:r w:rsidRPr="00F33BEF">
              <w:rPr>
                <w:rFonts w:ascii="Calibri" w:hAnsi="Calibri"/>
                <w:bCs/>
                <w:iCs/>
                <w:szCs w:val="24"/>
              </w:rPr>
              <w:t>I</w:t>
            </w:r>
          </w:p>
        </w:tc>
        <w:tc>
          <w:tcPr>
            <w:tcW w:w="426" w:type="dxa"/>
            <w:tcBorders>
              <w:top w:val="single" w:sz="8" w:space="0" w:color="76923C"/>
              <w:left w:val="single" w:sz="8" w:space="0" w:color="76923C"/>
              <w:bottom w:val="single" w:sz="8" w:space="0" w:color="76923C"/>
              <w:right w:val="single" w:sz="8" w:space="0" w:color="76923C"/>
            </w:tcBorders>
            <w:vAlign w:val="center"/>
          </w:tcPr>
          <w:p w:rsidR="00D212BF" w:rsidRPr="00F33BEF" w:rsidRDefault="00D212BF" w:rsidP="004D2FB2">
            <w:pPr>
              <w:ind w:left="-113" w:right="-113"/>
              <w:jc w:val="center"/>
              <w:rPr>
                <w:rFonts w:ascii="Calibri" w:hAnsi="Calibri"/>
                <w:bCs/>
                <w:iCs/>
                <w:szCs w:val="24"/>
              </w:rPr>
            </w:pPr>
            <w:r w:rsidRPr="00F33BEF">
              <w:rPr>
                <w:rFonts w:ascii="Calibri" w:hAnsi="Calibri"/>
                <w:bCs/>
                <w:iCs/>
                <w:szCs w:val="24"/>
              </w:rPr>
              <w:t>II</w:t>
            </w:r>
          </w:p>
        </w:tc>
        <w:tc>
          <w:tcPr>
            <w:tcW w:w="426" w:type="dxa"/>
            <w:gridSpan w:val="2"/>
            <w:tcBorders>
              <w:top w:val="single" w:sz="8" w:space="0" w:color="76923C"/>
              <w:left w:val="single" w:sz="8" w:space="0" w:color="76923C"/>
              <w:bottom w:val="single" w:sz="8" w:space="0" w:color="76923C"/>
              <w:right w:val="single" w:sz="8" w:space="0" w:color="76923C"/>
            </w:tcBorders>
            <w:vAlign w:val="center"/>
          </w:tcPr>
          <w:p w:rsidR="00D212BF" w:rsidRPr="00F33BEF" w:rsidRDefault="00D212BF" w:rsidP="004D2FB2">
            <w:pPr>
              <w:ind w:left="-113" w:right="-113"/>
              <w:jc w:val="center"/>
              <w:rPr>
                <w:rFonts w:ascii="Calibri" w:hAnsi="Calibri"/>
                <w:bCs/>
                <w:iCs/>
                <w:szCs w:val="24"/>
              </w:rPr>
            </w:pPr>
            <w:r w:rsidRPr="00F33BEF">
              <w:rPr>
                <w:rFonts w:ascii="Calibri" w:hAnsi="Calibri"/>
                <w:bCs/>
                <w:iCs/>
                <w:szCs w:val="24"/>
              </w:rPr>
              <w:t>III</w:t>
            </w:r>
          </w:p>
        </w:tc>
        <w:tc>
          <w:tcPr>
            <w:tcW w:w="425" w:type="dxa"/>
            <w:gridSpan w:val="2"/>
            <w:tcBorders>
              <w:top w:val="single" w:sz="8" w:space="0" w:color="76923C"/>
              <w:left w:val="single" w:sz="8" w:space="0" w:color="76923C"/>
              <w:bottom w:val="single" w:sz="8" w:space="0" w:color="76923C"/>
              <w:right w:val="single" w:sz="8" w:space="0" w:color="76923C"/>
            </w:tcBorders>
            <w:vAlign w:val="center"/>
          </w:tcPr>
          <w:p w:rsidR="00D212BF" w:rsidRPr="00F33BEF" w:rsidRDefault="00D212BF" w:rsidP="004D2FB2">
            <w:pPr>
              <w:ind w:left="-113" w:right="-113"/>
              <w:jc w:val="center"/>
              <w:rPr>
                <w:rFonts w:ascii="Calibri" w:hAnsi="Calibri"/>
                <w:bCs/>
                <w:iCs/>
                <w:szCs w:val="24"/>
              </w:rPr>
            </w:pPr>
            <w:r w:rsidRPr="00F33BEF">
              <w:rPr>
                <w:rFonts w:ascii="Calibri" w:hAnsi="Calibri"/>
                <w:bCs/>
                <w:iCs/>
                <w:szCs w:val="24"/>
              </w:rPr>
              <w:t>IV</w:t>
            </w:r>
          </w:p>
        </w:tc>
        <w:tc>
          <w:tcPr>
            <w:tcW w:w="426" w:type="dxa"/>
            <w:gridSpan w:val="2"/>
            <w:tcBorders>
              <w:top w:val="single" w:sz="8" w:space="0" w:color="76923C"/>
              <w:left w:val="single" w:sz="8" w:space="0" w:color="76923C"/>
              <w:bottom w:val="single" w:sz="8" w:space="0" w:color="76923C"/>
              <w:right w:val="single" w:sz="8" w:space="0" w:color="76923C"/>
            </w:tcBorders>
            <w:vAlign w:val="center"/>
          </w:tcPr>
          <w:p w:rsidR="00D212BF" w:rsidRPr="00F33BEF" w:rsidRDefault="00D212BF" w:rsidP="004D2FB2">
            <w:pPr>
              <w:ind w:left="-113" w:right="-113"/>
              <w:jc w:val="center"/>
              <w:rPr>
                <w:rFonts w:ascii="Calibri" w:hAnsi="Calibri"/>
                <w:bCs/>
                <w:iCs/>
                <w:szCs w:val="24"/>
              </w:rPr>
            </w:pPr>
            <w:r w:rsidRPr="00F33BEF">
              <w:rPr>
                <w:rFonts w:ascii="Calibri" w:hAnsi="Calibri"/>
                <w:bCs/>
                <w:iCs/>
                <w:szCs w:val="24"/>
              </w:rPr>
              <w:t>V</w:t>
            </w:r>
          </w:p>
        </w:tc>
        <w:tc>
          <w:tcPr>
            <w:tcW w:w="426" w:type="dxa"/>
            <w:tcBorders>
              <w:top w:val="single" w:sz="8" w:space="0" w:color="76923C"/>
              <w:left w:val="single" w:sz="8" w:space="0" w:color="76923C"/>
              <w:bottom w:val="single" w:sz="8" w:space="0" w:color="76923C"/>
              <w:right w:val="single" w:sz="8" w:space="0" w:color="76923C"/>
            </w:tcBorders>
            <w:vAlign w:val="center"/>
          </w:tcPr>
          <w:p w:rsidR="00D212BF" w:rsidRPr="00F33BEF" w:rsidRDefault="00D212BF" w:rsidP="004D2FB2">
            <w:pPr>
              <w:ind w:left="-113" w:right="-113"/>
              <w:jc w:val="center"/>
              <w:rPr>
                <w:rFonts w:ascii="Calibri" w:hAnsi="Calibri"/>
                <w:bCs/>
                <w:iCs/>
                <w:szCs w:val="24"/>
              </w:rPr>
            </w:pPr>
            <w:r w:rsidRPr="00F33BEF">
              <w:rPr>
                <w:rFonts w:ascii="Calibri" w:hAnsi="Calibri"/>
                <w:bCs/>
                <w:iCs/>
                <w:szCs w:val="24"/>
              </w:rPr>
              <w:t>VI</w:t>
            </w:r>
          </w:p>
        </w:tc>
        <w:tc>
          <w:tcPr>
            <w:tcW w:w="425" w:type="dxa"/>
            <w:tcBorders>
              <w:top w:val="single" w:sz="8" w:space="0" w:color="76923C"/>
              <w:left w:val="single" w:sz="8" w:space="0" w:color="76923C"/>
              <w:bottom w:val="single" w:sz="8" w:space="0" w:color="76923C"/>
              <w:right w:val="single" w:sz="8" w:space="0" w:color="76923C"/>
            </w:tcBorders>
            <w:vAlign w:val="center"/>
          </w:tcPr>
          <w:p w:rsidR="00D212BF" w:rsidRPr="00F33BEF" w:rsidRDefault="00D212BF" w:rsidP="004D2FB2">
            <w:pPr>
              <w:ind w:left="-113" w:right="-113"/>
              <w:jc w:val="center"/>
              <w:rPr>
                <w:rFonts w:ascii="Calibri" w:hAnsi="Calibri"/>
                <w:bCs/>
                <w:iCs/>
                <w:szCs w:val="24"/>
              </w:rPr>
            </w:pPr>
            <w:r w:rsidRPr="00F33BEF">
              <w:rPr>
                <w:rFonts w:ascii="Calibri" w:hAnsi="Calibri"/>
                <w:bCs/>
                <w:iCs/>
                <w:szCs w:val="24"/>
              </w:rPr>
              <w:t>VII</w:t>
            </w:r>
          </w:p>
        </w:tc>
        <w:tc>
          <w:tcPr>
            <w:tcW w:w="426" w:type="dxa"/>
            <w:tcBorders>
              <w:top w:val="single" w:sz="8" w:space="0" w:color="76923C"/>
              <w:left w:val="single" w:sz="8" w:space="0" w:color="76923C"/>
              <w:bottom w:val="single" w:sz="8" w:space="0" w:color="76923C"/>
              <w:right w:val="single" w:sz="8" w:space="0" w:color="76923C"/>
            </w:tcBorders>
            <w:vAlign w:val="center"/>
          </w:tcPr>
          <w:p w:rsidR="00D212BF" w:rsidRPr="00F33BEF" w:rsidRDefault="00D212BF" w:rsidP="004D2FB2">
            <w:pPr>
              <w:ind w:left="-113" w:right="-113"/>
              <w:jc w:val="center"/>
              <w:rPr>
                <w:rFonts w:ascii="Calibri" w:hAnsi="Calibri"/>
                <w:bCs/>
                <w:iCs/>
                <w:szCs w:val="24"/>
              </w:rPr>
            </w:pPr>
            <w:r w:rsidRPr="00F33BEF">
              <w:rPr>
                <w:rFonts w:ascii="Calibri" w:hAnsi="Calibri"/>
                <w:bCs/>
                <w:iCs/>
                <w:szCs w:val="24"/>
              </w:rPr>
              <w:t>VIII</w:t>
            </w:r>
          </w:p>
        </w:tc>
        <w:tc>
          <w:tcPr>
            <w:tcW w:w="426" w:type="dxa"/>
            <w:tcBorders>
              <w:top w:val="single" w:sz="8" w:space="0" w:color="76923C"/>
              <w:left w:val="single" w:sz="8" w:space="0" w:color="76923C"/>
              <w:bottom w:val="single" w:sz="8" w:space="0" w:color="76923C"/>
              <w:right w:val="single" w:sz="8" w:space="0" w:color="76923C"/>
            </w:tcBorders>
            <w:vAlign w:val="center"/>
          </w:tcPr>
          <w:p w:rsidR="00D212BF" w:rsidRPr="00F33BEF" w:rsidRDefault="00D212BF" w:rsidP="004D2FB2">
            <w:pPr>
              <w:ind w:left="-113" w:right="-113"/>
              <w:jc w:val="center"/>
              <w:rPr>
                <w:rFonts w:ascii="Calibri" w:hAnsi="Calibri"/>
                <w:bCs/>
                <w:iCs/>
                <w:szCs w:val="24"/>
              </w:rPr>
            </w:pPr>
            <w:r w:rsidRPr="00F33BEF">
              <w:rPr>
                <w:rFonts w:ascii="Calibri" w:hAnsi="Calibri"/>
                <w:bCs/>
                <w:iCs/>
                <w:szCs w:val="24"/>
              </w:rPr>
              <w:t>IX</w:t>
            </w:r>
          </w:p>
        </w:tc>
        <w:tc>
          <w:tcPr>
            <w:tcW w:w="425" w:type="dxa"/>
            <w:tcBorders>
              <w:top w:val="single" w:sz="8" w:space="0" w:color="76923C"/>
              <w:left w:val="single" w:sz="8" w:space="0" w:color="76923C"/>
              <w:bottom w:val="single" w:sz="8" w:space="0" w:color="76923C"/>
              <w:right w:val="single" w:sz="8" w:space="0" w:color="76923C"/>
            </w:tcBorders>
            <w:vAlign w:val="center"/>
          </w:tcPr>
          <w:p w:rsidR="00D212BF" w:rsidRPr="00F33BEF" w:rsidRDefault="00D212BF" w:rsidP="004D2FB2">
            <w:pPr>
              <w:ind w:left="-113" w:right="-113"/>
              <w:jc w:val="center"/>
              <w:rPr>
                <w:rFonts w:ascii="Calibri" w:hAnsi="Calibri"/>
                <w:bCs/>
                <w:iCs/>
                <w:szCs w:val="24"/>
              </w:rPr>
            </w:pPr>
            <w:r w:rsidRPr="00F33BEF">
              <w:rPr>
                <w:rFonts w:ascii="Calibri" w:hAnsi="Calibri"/>
                <w:bCs/>
                <w:iCs/>
                <w:szCs w:val="24"/>
              </w:rPr>
              <w:t>X</w:t>
            </w:r>
          </w:p>
        </w:tc>
        <w:tc>
          <w:tcPr>
            <w:tcW w:w="426" w:type="dxa"/>
            <w:tcBorders>
              <w:top w:val="single" w:sz="8" w:space="0" w:color="76923C"/>
              <w:left w:val="single" w:sz="8" w:space="0" w:color="76923C"/>
              <w:bottom w:val="single" w:sz="8" w:space="0" w:color="76923C"/>
              <w:right w:val="single" w:sz="8" w:space="0" w:color="76923C"/>
            </w:tcBorders>
            <w:vAlign w:val="center"/>
          </w:tcPr>
          <w:p w:rsidR="00D212BF" w:rsidRPr="00F33BEF" w:rsidRDefault="00D212BF" w:rsidP="004D2FB2">
            <w:pPr>
              <w:ind w:left="-113" w:right="-113"/>
              <w:jc w:val="center"/>
              <w:rPr>
                <w:rFonts w:ascii="Calibri" w:hAnsi="Calibri"/>
                <w:bCs/>
                <w:iCs/>
                <w:szCs w:val="24"/>
              </w:rPr>
            </w:pPr>
            <w:r w:rsidRPr="00F33BEF">
              <w:rPr>
                <w:rFonts w:ascii="Calibri" w:hAnsi="Calibri"/>
                <w:bCs/>
                <w:iCs/>
                <w:szCs w:val="24"/>
              </w:rPr>
              <w:t>XI</w:t>
            </w:r>
          </w:p>
        </w:tc>
        <w:tc>
          <w:tcPr>
            <w:tcW w:w="426" w:type="dxa"/>
            <w:tcBorders>
              <w:top w:val="single" w:sz="8" w:space="0" w:color="76923C"/>
              <w:left w:val="single" w:sz="8" w:space="0" w:color="76923C"/>
              <w:bottom w:val="single" w:sz="8" w:space="0" w:color="76923C"/>
              <w:right w:val="single" w:sz="8" w:space="0" w:color="76923C"/>
            </w:tcBorders>
            <w:vAlign w:val="center"/>
          </w:tcPr>
          <w:p w:rsidR="00D212BF" w:rsidRPr="00F33BEF" w:rsidRDefault="00D212BF" w:rsidP="004D2FB2">
            <w:pPr>
              <w:ind w:left="-113" w:right="-113"/>
              <w:jc w:val="center"/>
              <w:rPr>
                <w:rFonts w:ascii="Calibri" w:hAnsi="Calibri"/>
                <w:szCs w:val="24"/>
              </w:rPr>
            </w:pPr>
            <w:r w:rsidRPr="00F33BEF">
              <w:rPr>
                <w:rFonts w:ascii="Calibri" w:hAnsi="Calibri"/>
                <w:bCs/>
                <w:iCs/>
                <w:szCs w:val="24"/>
              </w:rPr>
              <w:t>XII</w:t>
            </w:r>
          </w:p>
        </w:tc>
      </w:tr>
      <w:tr w:rsidR="0009204F" w:rsidRPr="00F33BEF" w:rsidTr="00D212BF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10490" w:type="dxa"/>
            <w:gridSpan w:val="20"/>
            <w:vAlign w:val="center"/>
          </w:tcPr>
          <w:p w:rsidR="0009204F" w:rsidRPr="00593404" w:rsidRDefault="0009204F" w:rsidP="006943B5">
            <w:pPr>
              <w:spacing w:before="120"/>
              <w:ind w:left="57"/>
              <w:rPr>
                <w:rFonts w:ascii="Calibri" w:hAnsi="Calibri"/>
                <w:i/>
                <w:color w:val="4F6228"/>
                <w:szCs w:val="24"/>
              </w:rPr>
            </w:pPr>
            <w:r w:rsidRPr="00593404">
              <w:rPr>
                <w:rFonts w:ascii="Calibri" w:hAnsi="Calibri"/>
                <w:b/>
                <w:color w:val="4F6228"/>
                <w:szCs w:val="24"/>
              </w:rPr>
              <w:t>RESPONDENTS</w:t>
            </w:r>
          </w:p>
        </w:tc>
      </w:tr>
      <w:tr w:rsidR="000C44DD" w:rsidRPr="00092C7B" w:rsidTr="00D212BF">
        <w:tblPrEx>
          <w:tblCellMar>
            <w:left w:w="56" w:type="dxa"/>
            <w:right w:w="56" w:type="dxa"/>
          </w:tblCellMar>
        </w:tblPrEx>
        <w:trPr>
          <w:cantSplit/>
          <w:trHeight w:val="460"/>
        </w:trPr>
        <w:tc>
          <w:tcPr>
            <w:tcW w:w="2552" w:type="dxa"/>
            <w:tcBorders>
              <w:right w:val="single" w:sz="8" w:space="0" w:color="76923C"/>
            </w:tcBorders>
            <w:vAlign w:val="center"/>
          </w:tcPr>
          <w:p w:rsidR="000C44DD" w:rsidRPr="00092C7B" w:rsidRDefault="000C44DD" w:rsidP="000378B8">
            <w:pPr>
              <w:ind w:left="170"/>
              <w:rPr>
                <w:rFonts w:ascii="Calibri" w:hAnsi="Calibri" w:cs="Calibri"/>
                <w:sz w:val="22"/>
                <w:szCs w:val="22"/>
              </w:rPr>
            </w:pPr>
            <w:r w:rsidRPr="00092C7B">
              <w:rPr>
                <w:rFonts w:ascii="Calibri" w:hAnsi="Calibri" w:cs="Calibri"/>
                <w:sz w:val="22"/>
                <w:szCs w:val="22"/>
              </w:rPr>
              <w:t>Nosaukums</w:t>
            </w:r>
          </w:p>
        </w:tc>
        <w:tc>
          <w:tcPr>
            <w:tcW w:w="7938" w:type="dxa"/>
            <w:gridSpan w:val="19"/>
            <w:tcBorders>
              <w:top w:val="single" w:sz="8" w:space="0" w:color="76923C"/>
              <w:left w:val="single" w:sz="8" w:space="0" w:color="76923C"/>
              <w:bottom w:val="single" w:sz="8" w:space="0" w:color="76923C"/>
              <w:right w:val="single" w:sz="8" w:space="0" w:color="76923C"/>
            </w:tcBorders>
            <w:vAlign w:val="center"/>
          </w:tcPr>
          <w:p w:rsidR="000C44DD" w:rsidRPr="00092C7B" w:rsidRDefault="000C44DD" w:rsidP="000C44DD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0C44DD" w:rsidRPr="00092C7B" w:rsidTr="00D212BF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52" w:type="dxa"/>
            <w:vAlign w:val="center"/>
          </w:tcPr>
          <w:p w:rsidR="000C44DD" w:rsidRPr="00092C7B" w:rsidRDefault="000C44DD" w:rsidP="000378B8">
            <w:pPr>
              <w:ind w:left="170"/>
              <w:rPr>
                <w:rFonts w:ascii="Calibri" w:hAnsi="Calibri" w:cs="Calibri"/>
                <w:i/>
                <w:sz w:val="6"/>
                <w:szCs w:val="6"/>
              </w:rPr>
            </w:pPr>
          </w:p>
        </w:tc>
        <w:tc>
          <w:tcPr>
            <w:tcW w:w="7938" w:type="dxa"/>
            <w:gridSpan w:val="19"/>
            <w:tcBorders>
              <w:bottom w:val="single" w:sz="8" w:space="0" w:color="76923C"/>
            </w:tcBorders>
            <w:vAlign w:val="center"/>
          </w:tcPr>
          <w:p w:rsidR="000C44DD" w:rsidRPr="00092C7B" w:rsidRDefault="000C44DD" w:rsidP="000C44DD">
            <w:pPr>
              <w:rPr>
                <w:rFonts w:ascii="Calibri" w:hAnsi="Calibri" w:cs="Calibri"/>
                <w:i/>
                <w:sz w:val="6"/>
                <w:szCs w:val="6"/>
              </w:rPr>
            </w:pPr>
          </w:p>
        </w:tc>
      </w:tr>
      <w:tr w:rsidR="000C44DD" w:rsidRPr="00092C7B" w:rsidTr="00D212BF">
        <w:tblPrEx>
          <w:tblCellMar>
            <w:left w:w="56" w:type="dxa"/>
            <w:right w:w="56" w:type="dxa"/>
          </w:tblCellMar>
        </w:tblPrEx>
        <w:trPr>
          <w:cantSplit/>
          <w:trHeight w:val="840"/>
        </w:trPr>
        <w:tc>
          <w:tcPr>
            <w:tcW w:w="2552" w:type="dxa"/>
            <w:tcBorders>
              <w:right w:val="single" w:sz="8" w:space="0" w:color="76923C"/>
            </w:tcBorders>
            <w:vAlign w:val="center"/>
          </w:tcPr>
          <w:p w:rsidR="000C44DD" w:rsidRPr="00092C7B" w:rsidRDefault="000C44DD" w:rsidP="000378B8">
            <w:pPr>
              <w:ind w:left="170"/>
              <w:rPr>
                <w:rFonts w:ascii="Calibri" w:hAnsi="Calibri" w:cs="Calibri"/>
                <w:sz w:val="22"/>
                <w:szCs w:val="22"/>
              </w:rPr>
            </w:pPr>
            <w:r w:rsidRPr="00092C7B">
              <w:rPr>
                <w:rFonts w:ascii="Calibri" w:hAnsi="Calibri" w:cs="Calibri"/>
                <w:sz w:val="22"/>
                <w:szCs w:val="22"/>
              </w:rPr>
              <w:t>Pasta adrese</w:t>
            </w:r>
          </w:p>
        </w:tc>
        <w:tc>
          <w:tcPr>
            <w:tcW w:w="7938" w:type="dxa"/>
            <w:gridSpan w:val="19"/>
            <w:tcBorders>
              <w:top w:val="single" w:sz="8" w:space="0" w:color="76923C"/>
              <w:left w:val="single" w:sz="8" w:space="0" w:color="76923C"/>
              <w:bottom w:val="single" w:sz="8" w:space="0" w:color="76923C"/>
              <w:right w:val="single" w:sz="8" w:space="0" w:color="76923C"/>
            </w:tcBorders>
          </w:tcPr>
          <w:p w:rsidR="000C44DD" w:rsidRPr="00092C7B" w:rsidRDefault="000C44DD" w:rsidP="000C44DD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0C44DD" w:rsidRPr="00092C7B" w:rsidTr="00D212BF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52" w:type="dxa"/>
            <w:vAlign w:val="center"/>
          </w:tcPr>
          <w:p w:rsidR="000C44DD" w:rsidRPr="00092C7B" w:rsidRDefault="000C44DD" w:rsidP="000378B8">
            <w:pPr>
              <w:ind w:left="170"/>
              <w:rPr>
                <w:rFonts w:ascii="Calibri" w:hAnsi="Calibri" w:cs="Calibri"/>
                <w:i/>
                <w:sz w:val="6"/>
                <w:szCs w:val="6"/>
              </w:rPr>
            </w:pPr>
          </w:p>
        </w:tc>
        <w:tc>
          <w:tcPr>
            <w:tcW w:w="7938" w:type="dxa"/>
            <w:gridSpan w:val="19"/>
            <w:tcBorders>
              <w:top w:val="single" w:sz="8" w:space="0" w:color="76923C"/>
              <w:bottom w:val="single" w:sz="8" w:space="0" w:color="76923C"/>
            </w:tcBorders>
            <w:vAlign w:val="center"/>
          </w:tcPr>
          <w:p w:rsidR="000C44DD" w:rsidRPr="00092C7B" w:rsidRDefault="000C44DD" w:rsidP="000C44DD">
            <w:pPr>
              <w:rPr>
                <w:rFonts w:ascii="Calibri" w:hAnsi="Calibri" w:cs="Calibri"/>
                <w:i/>
                <w:sz w:val="6"/>
                <w:szCs w:val="6"/>
              </w:rPr>
            </w:pPr>
          </w:p>
        </w:tc>
      </w:tr>
      <w:tr w:rsidR="000C44DD" w:rsidRPr="00092C7B" w:rsidTr="00D212BF">
        <w:tblPrEx>
          <w:tblCellMar>
            <w:left w:w="56" w:type="dxa"/>
            <w:right w:w="56" w:type="dxa"/>
          </w:tblCellMar>
        </w:tblPrEx>
        <w:trPr>
          <w:cantSplit/>
          <w:trHeight w:val="460"/>
        </w:trPr>
        <w:tc>
          <w:tcPr>
            <w:tcW w:w="2552" w:type="dxa"/>
            <w:tcBorders>
              <w:right w:val="single" w:sz="8" w:space="0" w:color="76923C"/>
            </w:tcBorders>
            <w:vAlign w:val="center"/>
          </w:tcPr>
          <w:p w:rsidR="000C44DD" w:rsidRPr="00092C7B" w:rsidRDefault="000C44DD" w:rsidP="000378B8">
            <w:pPr>
              <w:ind w:left="170"/>
              <w:rPr>
                <w:rFonts w:ascii="Calibri" w:hAnsi="Calibri" w:cs="Calibri"/>
                <w:sz w:val="22"/>
                <w:szCs w:val="22"/>
              </w:rPr>
            </w:pPr>
            <w:r w:rsidRPr="00092C7B">
              <w:rPr>
                <w:rFonts w:ascii="Calibri" w:hAnsi="Calibri" w:cs="Calibri"/>
                <w:sz w:val="22"/>
                <w:szCs w:val="22"/>
              </w:rPr>
              <w:t>Mājaslapas adrese</w:t>
            </w:r>
          </w:p>
        </w:tc>
        <w:tc>
          <w:tcPr>
            <w:tcW w:w="7938" w:type="dxa"/>
            <w:gridSpan w:val="19"/>
            <w:tcBorders>
              <w:top w:val="single" w:sz="8" w:space="0" w:color="76923C"/>
              <w:left w:val="single" w:sz="8" w:space="0" w:color="76923C"/>
              <w:bottom w:val="single" w:sz="8" w:space="0" w:color="76923C"/>
              <w:right w:val="single" w:sz="8" w:space="0" w:color="76923C"/>
            </w:tcBorders>
            <w:vAlign w:val="center"/>
          </w:tcPr>
          <w:p w:rsidR="000C44DD" w:rsidRPr="00092C7B" w:rsidRDefault="000C44DD" w:rsidP="000C44DD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0C44DD" w:rsidRPr="00092C7B" w:rsidTr="00D212BF">
        <w:tblPrEx>
          <w:tblCellMar>
            <w:left w:w="56" w:type="dxa"/>
            <w:right w:w="56" w:type="dxa"/>
          </w:tblCellMar>
        </w:tblPrEx>
        <w:trPr>
          <w:cantSplit/>
          <w:trHeight w:val="75"/>
        </w:trPr>
        <w:tc>
          <w:tcPr>
            <w:tcW w:w="2552" w:type="dxa"/>
            <w:vAlign w:val="center"/>
          </w:tcPr>
          <w:p w:rsidR="000C44DD" w:rsidRPr="00092C7B" w:rsidRDefault="000C44DD" w:rsidP="000378B8">
            <w:pPr>
              <w:ind w:left="170"/>
              <w:rPr>
                <w:rFonts w:ascii="Calibri" w:hAnsi="Calibri" w:cs="Calibri"/>
                <w:sz w:val="6"/>
                <w:szCs w:val="6"/>
              </w:rPr>
            </w:pPr>
          </w:p>
        </w:tc>
        <w:tc>
          <w:tcPr>
            <w:tcW w:w="7938" w:type="dxa"/>
            <w:gridSpan w:val="19"/>
            <w:tcBorders>
              <w:top w:val="single" w:sz="8" w:space="0" w:color="76923C"/>
              <w:bottom w:val="single" w:sz="8" w:space="0" w:color="76923C"/>
            </w:tcBorders>
            <w:vAlign w:val="center"/>
          </w:tcPr>
          <w:p w:rsidR="000C44DD" w:rsidRPr="00092C7B" w:rsidRDefault="000C44DD" w:rsidP="000C44DD">
            <w:pPr>
              <w:rPr>
                <w:rFonts w:ascii="Calibri" w:hAnsi="Calibri" w:cs="Calibri"/>
                <w:i/>
                <w:sz w:val="6"/>
                <w:szCs w:val="6"/>
              </w:rPr>
            </w:pPr>
          </w:p>
        </w:tc>
      </w:tr>
      <w:tr w:rsidR="000C44DD" w:rsidRPr="00092C7B" w:rsidTr="00D212BF">
        <w:tblPrEx>
          <w:tblCellMar>
            <w:left w:w="56" w:type="dxa"/>
            <w:right w:w="56" w:type="dxa"/>
          </w:tblCellMar>
        </w:tblPrEx>
        <w:trPr>
          <w:cantSplit/>
          <w:trHeight w:val="500"/>
        </w:trPr>
        <w:tc>
          <w:tcPr>
            <w:tcW w:w="2552" w:type="dxa"/>
            <w:tcBorders>
              <w:right w:val="single" w:sz="8" w:space="0" w:color="76923C"/>
            </w:tcBorders>
            <w:vAlign w:val="center"/>
          </w:tcPr>
          <w:p w:rsidR="000C44DD" w:rsidRPr="00092C7B" w:rsidRDefault="000C44DD" w:rsidP="000378B8">
            <w:pPr>
              <w:ind w:left="170"/>
              <w:rPr>
                <w:rFonts w:ascii="Calibri" w:hAnsi="Calibri" w:cs="Calibri"/>
                <w:sz w:val="22"/>
                <w:szCs w:val="22"/>
              </w:rPr>
            </w:pPr>
            <w:r w:rsidRPr="00092C7B">
              <w:rPr>
                <w:rFonts w:ascii="Calibri" w:hAnsi="Calibri" w:cs="Calibri"/>
                <w:sz w:val="22"/>
                <w:szCs w:val="22"/>
              </w:rPr>
              <w:t>Biroja vai pamatdarbības vienības adrese</w:t>
            </w:r>
          </w:p>
        </w:tc>
        <w:tc>
          <w:tcPr>
            <w:tcW w:w="7938" w:type="dxa"/>
            <w:gridSpan w:val="19"/>
            <w:tcBorders>
              <w:top w:val="single" w:sz="8" w:space="0" w:color="76923C"/>
              <w:left w:val="single" w:sz="8" w:space="0" w:color="76923C"/>
              <w:bottom w:val="single" w:sz="8" w:space="0" w:color="76923C"/>
              <w:right w:val="single" w:sz="8" w:space="0" w:color="76923C"/>
            </w:tcBorders>
            <w:vAlign w:val="center"/>
          </w:tcPr>
          <w:p w:rsidR="000C44DD" w:rsidRPr="00092C7B" w:rsidRDefault="000C44DD" w:rsidP="000C44DD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0C44DD" w:rsidRPr="00092C7B" w:rsidTr="00D212BF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52" w:type="dxa"/>
            <w:vAlign w:val="center"/>
          </w:tcPr>
          <w:p w:rsidR="000C44DD" w:rsidRPr="00092C7B" w:rsidRDefault="000C44DD" w:rsidP="000378B8">
            <w:pPr>
              <w:ind w:left="170"/>
              <w:rPr>
                <w:rFonts w:ascii="Calibri" w:hAnsi="Calibri" w:cs="Calibri"/>
                <w:sz w:val="6"/>
                <w:szCs w:val="6"/>
              </w:rPr>
            </w:pPr>
          </w:p>
        </w:tc>
        <w:tc>
          <w:tcPr>
            <w:tcW w:w="7938" w:type="dxa"/>
            <w:gridSpan w:val="19"/>
            <w:tcBorders>
              <w:top w:val="single" w:sz="8" w:space="0" w:color="76923C"/>
            </w:tcBorders>
            <w:vAlign w:val="center"/>
          </w:tcPr>
          <w:p w:rsidR="000C44DD" w:rsidRPr="00092C7B" w:rsidRDefault="000C44DD" w:rsidP="000C44DD">
            <w:pPr>
              <w:rPr>
                <w:rFonts w:ascii="Calibri" w:hAnsi="Calibri" w:cs="Calibri"/>
                <w:sz w:val="6"/>
                <w:szCs w:val="6"/>
              </w:rPr>
            </w:pPr>
          </w:p>
        </w:tc>
      </w:tr>
      <w:tr w:rsidR="000C44DD" w:rsidRPr="00092C7B" w:rsidTr="00D212BF">
        <w:tblPrEx>
          <w:tblCellMar>
            <w:left w:w="56" w:type="dxa"/>
            <w:right w:w="56" w:type="dxa"/>
          </w:tblCellMar>
        </w:tblPrEx>
        <w:trPr>
          <w:gridAfter w:val="9"/>
          <w:wAfter w:w="3135" w:type="dxa"/>
          <w:cantSplit/>
          <w:trHeight w:val="460"/>
        </w:trPr>
        <w:tc>
          <w:tcPr>
            <w:tcW w:w="2552" w:type="dxa"/>
            <w:tcBorders>
              <w:right w:val="single" w:sz="8" w:space="0" w:color="76923C"/>
            </w:tcBorders>
            <w:vAlign w:val="center"/>
          </w:tcPr>
          <w:p w:rsidR="000C44DD" w:rsidRPr="00092C7B" w:rsidRDefault="000C44DD" w:rsidP="000378B8">
            <w:pPr>
              <w:ind w:left="170"/>
              <w:rPr>
                <w:rFonts w:ascii="Calibri" w:hAnsi="Calibri" w:cs="Calibri"/>
                <w:sz w:val="22"/>
                <w:szCs w:val="22"/>
              </w:rPr>
            </w:pPr>
            <w:r w:rsidRPr="00092C7B">
              <w:rPr>
                <w:rFonts w:ascii="Calibri" w:hAnsi="Calibri" w:cs="Calibri"/>
                <w:sz w:val="22"/>
                <w:szCs w:val="22"/>
              </w:rPr>
              <w:t>Tālrunis</w:t>
            </w:r>
          </w:p>
        </w:tc>
        <w:tc>
          <w:tcPr>
            <w:tcW w:w="1963" w:type="dxa"/>
            <w:tcBorders>
              <w:top w:val="single" w:sz="8" w:space="0" w:color="76923C"/>
              <w:left w:val="single" w:sz="8" w:space="0" w:color="76923C"/>
              <w:bottom w:val="single" w:sz="8" w:space="0" w:color="76923C"/>
              <w:right w:val="single" w:sz="8" w:space="0" w:color="76923C"/>
            </w:tcBorders>
            <w:vAlign w:val="center"/>
          </w:tcPr>
          <w:p w:rsidR="000C44DD" w:rsidRPr="00092C7B" w:rsidRDefault="000C44DD" w:rsidP="000C44DD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950" w:type="dxa"/>
            <w:gridSpan w:val="2"/>
            <w:tcBorders>
              <w:left w:val="single" w:sz="8" w:space="0" w:color="76923C"/>
              <w:right w:val="single" w:sz="8" w:space="0" w:color="76923C"/>
            </w:tcBorders>
            <w:vAlign w:val="center"/>
          </w:tcPr>
          <w:p w:rsidR="000C44DD" w:rsidRPr="00092C7B" w:rsidRDefault="000C44DD" w:rsidP="00B61355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092C7B">
              <w:rPr>
                <w:rFonts w:ascii="Calibri" w:hAnsi="Calibri" w:cs="Calibri"/>
                <w:sz w:val="22"/>
                <w:szCs w:val="22"/>
              </w:rPr>
              <w:t>fakss</w:t>
            </w:r>
          </w:p>
        </w:tc>
        <w:tc>
          <w:tcPr>
            <w:tcW w:w="1890" w:type="dxa"/>
            <w:gridSpan w:val="7"/>
            <w:tcBorders>
              <w:top w:val="single" w:sz="8" w:space="0" w:color="76923C"/>
              <w:left w:val="single" w:sz="8" w:space="0" w:color="76923C"/>
              <w:bottom w:val="single" w:sz="8" w:space="0" w:color="76923C"/>
              <w:right w:val="single" w:sz="8" w:space="0" w:color="76923C"/>
            </w:tcBorders>
            <w:vAlign w:val="center"/>
          </w:tcPr>
          <w:p w:rsidR="000C44DD" w:rsidRPr="00092C7B" w:rsidRDefault="000C44DD" w:rsidP="000C44DD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0C44DD" w:rsidRPr="00092C7B" w:rsidTr="00D212BF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52" w:type="dxa"/>
            <w:vAlign w:val="center"/>
          </w:tcPr>
          <w:p w:rsidR="000C44DD" w:rsidRPr="00092C7B" w:rsidRDefault="000C44DD" w:rsidP="000378B8">
            <w:pPr>
              <w:ind w:left="170"/>
              <w:rPr>
                <w:rFonts w:ascii="Calibri" w:hAnsi="Calibri" w:cs="Calibri"/>
                <w:i/>
                <w:sz w:val="6"/>
                <w:szCs w:val="6"/>
              </w:rPr>
            </w:pPr>
          </w:p>
        </w:tc>
        <w:tc>
          <w:tcPr>
            <w:tcW w:w="7938" w:type="dxa"/>
            <w:gridSpan w:val="19"/>
            <w:tcBorders>
              <w:bottom w:val="single" w:sz="8" w:space="0" w:color="76923C"/>
            </w:tcBorders>
            <w:vAlign w:val="center"/>
          </w:tcPr>
          <w:p w:rsidR="000C44DD" w:rsidRPr="00092C7B" w:rsidRDefault="000C44DD" w:rsidP="000C44DD">
            <w:pPr>
              <w:rPr>
                <w:rFonts w:ascii="Calibri" w:hAnsi="Calibri" w:cs="Calibri"/>
                <w:i/>
                <w:sz w:val="6"/>
                <w:szCs w:val="6"/>
              </w:rPr>
            </w:pPr>
          </w:p>
        </w:tc>
      </w:tr>
      <w:tr w:rsidR="000C44DD" w:rsidRPr="00092C7B" w:rsidTr="00D212BF">
        <w:tblPrEx>
          <w:tblCellMar>
            <w:left w:w="56" w:type="dxa"/>
            <w:right w:w="56" w:type="dxa"/>
          </w:tblCellMar>
        </w:tblPrEx>
        <w:trPr>
          <w:cantSplit/>
          <w:trHeight w:val="454"/>
        </w:trPr>
        <w:tc>
          <w:tcPr>
            <w:tcW w:w="2552" w:type="dxa"/>
            <w:tcBorders>
              <w:right w:val="single" w:sz="8" w:space="0" w:color="76923C"/>
            </w:tcBorders>
            <w:vAlign w:val="center"/>
          </w:tcPr>
          <w:p w:rsidR="000C44DD" w:rsidRPr="00092C7B" w:rsidRDefault="000C44DD" w:rsidP="000378B8">
            <w:pPr>
              <w:ind w:left="170"/>
              <w:rPr>
                <w:rFonts w:ascii="Calibri" w:hAnsi="Calibri" w:cs="Calibri"/>
                <w:sz w:val="22"/>
                <w:szCs w:val="22"/>
              </w:rPr>
            </w:pPr>
            <w:r w:rsidRPr="00092C7B">
              <w:rPr>
                <w:rFonts w:ascii="Calibri" w:hAnsi="Calibri" w:cs="Calibri"/>
                <w:sz w:val="22"/>
                <w:szCs w:val="22"/>
              </w:rPr>
              <w:t>E-pasta adrese</w:t>
            </w:r>
          </w:p>
        </w:tc>
        <w:tc>
          <w:tcPr>
            <w:tcW w:w="7938" w:type="dxa"/>
            <w:gridSpan w:val="19"/>
            <w:tcBorders>
              <w:top w:val="single" w:sz="8" w:space="0" w:color="76923C"/>
              <w:left w:val="single" w:sz="8" w:space="0" w:color="76923C"/>
              <w:bottom w:val="single" w:sz="8" w:space="0" w:color="76923C"/>
              <w:right w:val="single" w:sz="8" w:space="0" w:color="76923C"/>
            </w:tcBorders>
            <w:vAlign w:val="center"/>
          </w:tcPr>
          <w:p w:rsidR="000C44DD" w:rsidRPr="00092C7B" w:rsidRDefault="000C44DD" w:rsidP="000C44DD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0C44DD" w:rsidRPr="00092C7B" w:rsidTr="00D212BF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52" w:type="dxa"/>
            <w:vAlign w:val="center"/>
          </w:tcPr>
          <w:p w:rsidR="000C44DD" w:rsidRPr="00092C7B" w:rsidRDefault="000C44DD" w:rsidP="000378B8">
            <w:pPr>
              <w:ind w:left="170"/>
              <w:rPr>
                <w:rFonts w:ascii="Calibri" w:hAnsi="Calibri" w:cs="Calibri"/>
                <w:i/>
                <w:sz w:val="6"/>
                <w:szCs w:val="6"/>
              </w:rPr>
            </w:pPr>
          </w:p>
        </w:tc>
        <w:tc>
          <w:tcPr>
            <w:tcW w:w="7938" w:type="dxa"/>
            <w:gridSpan w:val="19"/>
            <w:tcBorders>
              <w:top w:val="single" w:sz="8" w:space="0" w:color="76923C"/>
            </w:tcBorders>
            <w:vAlign w:val="center"/>
          </w:tcPr>
          <w:p w:rsidR="000C44DD" w:rsidRPr="00092C7B" w:rsidRDefault="000C44DD" w:rsidP="000C44DD">
            <w:pPr>
              <w:rPr>
                <w:rFonts w:ascii="Calibri" w:hAnsi="Calibri" w:cs="Calibri"/>
                <w:i/>
                <w:sz w:val="6"/>
                <w:szCs w:val="6"/>
              </w:rPr>
            </w:pPr>
          </w:p>
        </w:tc>
      </w:tr>
      <w:tr w:rsidR="000C44DD" w:rsidRPr="00092C7B" w:rsidTr="00D212BF">
        <w:tblPrEx>
          <w:tblCellMar>
            <w:left w:w="56" w:type="dxa"/>
            <w:right w:w="56" w:type="dxa"/>
          </w:tblCellMar>
        </w:tblPrEx>
        <w:trPr>
          <w:cantSplit/>
          <w:trHeight w:val="460"/>
        </w:trPr>
        <w:tc>
          <w:tcPr>
            <w:tcW w:w="2552" w:type="dxa"/>
            <w:tcBorders>
              <w:right w:val="single" w:sz="8" w:space="0" w:color="76923C"/>
            </w:tcBorders>
            <w:vAlign w:val="center"/>
          </w:tcPr>
          <w:p w:rsidR="000C44DD" w:rsidRPr="00092C7B" w:rsidRDefault="000C44DD" w:rsidP="000378B8">
            <w:pPr>
              <w:ind w:left="170"/>
              <w:rPr>
                <w:rFonts w:ascii="Calibri" w:hAnsi="Calibri" w:cs="Calibri"/>
                <w:sz w:val="22"/>
                <w:szCs w:val="22"/>
              </w:rPr>
            </w:pPr>
            <w:r w:rsidRPr="00092C7B">
              <w:rPr>
                <w:rFonts w:ascii="Calibri" w:hAnsi="Calibri" w:cs="Calibri"/>
                <w:sz w:val="22"/>
                <w:szCs w:val="22"/>
              </w:rPr>
              <w:t xml:space="preserve">Nodokļu maksātāja </w:t>
            </w:r>
            <w:r w:rsidRPr="00092C7B">
              <w:rPr>
                <w:rFonts w:ascii="Calibri" w:hAnsi="Calibri" w:cs="Calibri"/>
                <w:sz w:val="22"/>
                <w:szCs w:val="22"/>
              </w:rPr>
              <w:br/>
              <w:t>reģistrācijas numurs</w:t>
            </w:r>
          </w:p>
        </w:tc>
        <w:tc>
          <w:tcPr>
            <w:tcW w:w="4803" w:type="dxa"/>
            <w:gridSpan w:val="10"/>
            <w:tcBorders>
              <w:top w:val="single" w:sz="8" w:space="0" w:color="76923C"/>
              <w:left w:val="single" w:sz="8" w:space="0" w:color="76923C"/>
              <w:bottom w:val="single" w:sz="8" w:space="0" w:color="76923C"/>
              <w:right w:val="single" w:sz="8" w:space="0" w:color="76923C"/>
            </w:tcBorders>
            <w:vAlign w:val="center"/>
          </w:tcPr>
          <w:p w:rsidR="000C44DD" w:rsidRPr="00092C7B" w:rsidRDefault="000C44DD" w:rsidP="000C44DD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3135" w:type="dxa"/>
            <w:gridSpan w:val="9"/>
            <w:tcBorders>
              <w:left w:val="single" w:sz="8" w:space="0" w:color="76923C"/>
            </w:tcBorders>
            <w:vAlign w:val="center"/>
          </w:tcPr>
          <w:p w:rsidR="000C44DD" w:rsidRPr="00092C7B" w:rsidRDefault="000C44DD" w:rsidP="000C44DD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0C44DD" w:rsidRPr="00092C7B" w:rsidTr="00D212BF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10490" w:type="dxa"/>
            <w:gridSpan w:val="20"/>
            <w:vAlign w:val="center"/>
          </w:tcPr>
          <w:p w:rsidR="000C44DD" w:rsidRPr="00092C7B" w:rsidRDefault="000C44DD" w:rsidP="000C44DD">
            <w:pPr>
              <w:rPr>
                <w:rFonts w:ascii="Calibri" w:hAnsi="Calibri" w:cs="Calibri"/>
                <w:i/>
                <w:sz w:val="6"/>
                <w:szCs w:val="6"/>
              </w:rPr>
            </w:pPr>
          </w:p>
        </w:tc>
      </w:tr>
      <w:tr w:rsidR="000C44DD" w:rsidRPr="00092C7B" w:rsidTr="00D212BF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10490" w:type="dxa"/>
            <w:gridSpan w:val="20"/>
            <w:vAlign w:val="center"/>
          </w:tcPr>
          <w:p w:rsidR="000C44DD" w:rsidRPr="00092C7B" w:rsidRDefault="000C44DD" w:rsidP="000C44DD">
            <w:pPr>
              <w:spacing w:before="120"/>
              <w:ind w:left="57"/>
              <w:rPr>
                <w:rFonts w:ascii="Calibri" w:hAnsi="Calibri" w:cs="Calibri"/>
                <w:i/>
                <w:sz w:val="22"/>
                <w:szCs w:val="22"/>
              </w:rPr>
            </w:pPr>
            <w:r w:rsidRPr="000C44DD">
              <w:rPr>
                <w:rFonts w:ascii="Calibri" w:hAnsi="Calibri"/>
                <w:b/>
                <w:color w:val="4F6228"/>
                <w:szCs w:val="24"/>
              </w:rPr>
              <w:t>VEIDLAPAS AIZPILDĪTĀJS</w:t>
            </w:r>
          </w:p>
        </w:tc>
      </w:tr>
      <w:tr w:rsidR="000C44DD" w:rsidRPr="00092C7B" w:rsidTr="00D212BF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52" w:type="dxa"/>
            <w:vAlign w:val="center"/>
          </w:tcPr>
          <w:p w:rsidR="000C44DD" w:rsidRPr="00092C7B" w:rsidRDefault="000C44DD" w:rsidP="000C44DD">
            <w:pPr>
              <w:rPr>
                <w:rFonts w:ascii="Calibri" w:hAnsi="Calibri" w:cs="Calibri"/>
                <w:i/>
                <w:sz w:val="6"/>
                <w:szCs w:val="6"/>
              </w:rPr>
            </w:pPr>
          </w:p>
        </w:tc>
        <w:tc>
          <w:tcPr>
            <w:tcW w:w="7938" w:type="dxa"/>
            <w:gridSpan w:val="19"/>
            <w:tcBorders>
              <w:bottom w:val="single" w:sz="8" w:space="0" w:color="76923C"/>
            </w:tcBorders>
            <w:vAlign w:val="center"/>
          </w:tcPr>
          <w:p w:rsidR="000C44DD" w:rsidRPr="00092C7B" w:rsidRDefault="000C44DD" w:rsidP="000C44DD">
            <w:pPr>
              <w:rPr>
                <w:rFonts w:ascii="Calibri" w:hAnsi="Calibri" w:cs="Calibri"/>
                <w:i/>
                <w:sz w:val="6"/>
                <w:szCs w:val="6"/>
              </w:rPr>
            </w:pPr>
          </w:p>
        </w:tc>
      </w:tr>
      <w:tr w:rsidR="000C44DD" w:rsidRPr="00092C7B" w:rsidTr="00D212BF">
        <w:tblPrEx>
          <w:tblCellMar>
            <w:left w:w="56" w:type="dxa"/>
            <w:right w:w="56" w:type="dxa"/>
          </w:tblCellMar>
        </w:tblPrEx>
        <w:trPr>
          <w:cantSplit/>
          <w:trHeight w:val="460"/>
        </w:trPr>
        <w:tc>
          <w:tcPr>
            <w:tcW w:w="2552" w:type="dxa"/>
            <w:tcBorders>
              <w:right w:val="single" w:sz="8" w:space="0" w:color="76923C"/>
            </w:tcBorders>
            <w:vAlign w:val="center"/>
          </w:tcPr>
          <w:p w:rsidR="000C44DD" w:rsidRPr="00092C7B" w:rsidRDefault="000C44DD" w:rsidP="0048161E">
            <w:pPr>
              <w:ind w:left="170"/>
              <w:rPr>
                <w:rFonts w:ascii="Calibri" w:hAnsi="Calibri" w:cs="Calibri"/>
                <w:sz w:val="22"/>
                <w:szCs w:val="22"/>
              </w:rPr>
            </w:pPr>
            <w:r w:rsidRPr="00092C7B">
              <w:rPr>
                <w:rFonts w:ascii="Calibri" w:hAnsi="Calibri" w:cs="Calibri"/>
                <w:sz w:val="22"/>
                <w:szCs w:val="22"/>
              </w:rPr>
              <w:t xml:space="preserve">Vārds, </w:t>
            </w:r>
            <w:r w:rsidR="0048161E">
              <w:rPr>
                <w:rFonts w:ascii="Calibri" w:hAnsi="Calibri" w:cs="Calibri"/>
                <w:sz w:val="22"/>
                <w:szCs w:val="22"/>
              </w:rPr>
              <w:t>u</w:t>
            </w:r>
            <w:r w:rsidRPr="00092C7B">
              <w:rPr>
                <w:rFonts w:ascii="Calibri" w:hAnsi="Calibri" w:cs="Calibri"/>
                <w:sz w:val="22"/>
                <w:szCs w:val="22"/>
              </w:rPr>
              <w:t>zvārds</w:t>
            </w:r>
          </w:p>
        </w:tc>
        <w:tc>
          <w:tcPr>
            <w:tcW w:w="7938" w:type="dxa"/>
            <w:gridSpan w:val="19"/>
            <w:tcBorders>
              <w:top w:val="single" w:sz="8" w:space="0" w:color="76923C"/>
              <w:left w:val="single" w:sz="8" w:space="0" w:color="76923C"/>
              <w:bottom w:val="single" w:sz="8" w:space="0" w:color="76923C"/>
              <w:right w:val="single" w:sz="8" w:space="0" w:color="76923C"/>
            </w:tcBorders>
            <w:vAlign w:val="center"/>
          </w:tcPr>
          <w:p w:rsidR="000C44DD" w:rsidRPr="00092C7B" w:rsidRDefault="000C44DD" w:rsidP="000C44DD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0C44DD" w:rsidRPr="00092C7B" w:rsidTr="00D212BF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52" w:type="dxa"/>
            <w:vAlign w:val="center"/>
          </w:tcPr>
          <w:p w:rsidR="000C44DD" w:rsidRPr="00092C7B" w:rsidRDefault="000C44DD" w:rsidP="000378B8">
            <w:pPr>
              <w:ind w:left="170"/>
              <w:rPr>
                <w:rFonts w:ascii="Calibri" w:hAnsi="Calibri" w:cs="Calibri"/>
                <w:i/>
                <w:sz w:val="6"/>
                <w:szCs w:val="6"/>
              </w:rPr>
            </w:pPr>
          </w:p>
        </w:tc>
        <w:tc>
          <w:tcPr>
            <w:tcW w:w="7938" w:type="dxa"/>
            <w:gridSpan w:val="19"/>
            <w:tcBorders>
              <w:top w:val="single" w:sz="8" w:space="0" w:color="76923C"/>
            </w:tcBorders>
            <w:vAlign w:val="center"/>
          </w:tcPr>
          <w:p w:rsidR="000C44DD" w:rsidRPr="00092C7B" w:rsidRDefault="000C44DD" w:rsidP="000C44DD">
            <w:pPr>
              <w:rPr>
                <w:rFonts w:ascii="Calibri" w:hAnsi="Calibri" w:cs="Calibri"/>
                <w:i/>
                <w:sz w:val="6"/>
                <w:szCs w:val="6"/>
              </w:rPr>
            </w:pPr>
          </w:p>
        </w:tc>
      </w:tr>
      <w:tr w:rsidR="000C44DD" w:rsidRPr="00092C7B" w:rsidTr="00D212BF">
        <w:tblPrEx>
          <w:tblCellMar>
            <w:left w:w="56" w:type="dxa"/>
            <w:right w:w="56" w:type="dxa"/>
          </w:tblCellMar>
        </w:tblPrEx>
        <w:trPr>
          <w:cantSplit/>
          <w:trHeight w:val="460"/>
        </w:trPr>
        <w:tc>
          <w:tcPr>
            <w:tcW w:w="2552" w:type="dxa"/>
            <w:tcBorders>
              <w:right w:val="single" w:sz="8" w:space="0" w:color="76923C"/>
            </w:tcBorders>
            <w:vAlign w:val="center"/>
          </w:tcPr>
          <w:p w:rsidR="000C44DD" w:rsidRPr="00092C7B" w:rsidRDefault="000C44DD" w:rsidP="000378B8">
            <w:pPr>
              <w:ind w:left="170"/>
              <w:rPr>
                <w:rFonts w:ascii="Calibri" w:hAnsi="Calibri" w:cs="Calibri"/>
                <w:sz w:val="22"/>
                <w:szCs w:val="22"/>
              </w:rPr>
            </w:pPr>
            <w:r w:rsidRPr="00092C7B">
              <w:rPr>
                <w:rFonts w:ascii="Calibri" w:hAnsi="Calibri" w:cs="Calibri"/>
                <w:sz w:val="22"/>
                <w:szCs w:val="22"/>
              </w:rPr>
              <w:t>Tālrunis</w:t>
            </w:r>
          </w:p>
        </w:tc>
        <w:tc>
          <w:tcPr>
            <w:tcW w:w="1963" w:type="dxa"/>
            <w:tcBorders>
              <w:top w:val="single" w:sz="8" w:space="0" w:color="76923C"/>
              <w:left w:val="single" w:sz="8" w:space="0" w:color="76923C"/>
              <w:bottom w:val="single" w:sz="8" w:space="0" w:color="76923C"/>
              <w:right w:val="single" w:sz="8" w:space="0" w:color="76923C"/>
            </w:tcBorders>
            <w:vAlign w:val="center"/>
          </w:tcPr>
          <w:p w:rsidR="000C44DD" w:rsidRPr="00092C7B" w:rsidRDefault="000C44DD" w:rsidP="000C44DD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950" w:type="dxa"/>
            <w:gridSpan w:val="2"/>
            <w:tcBorders>
              <w:left w:val="single" w:sz="8" w:space="0" w:color="76923C"/>
              <w:right w:val="single" w:sz="8" w:space="0" w:color="76923C"/>
            </w:tcBorders>
            <w:vAlign w:val="center"/>
          </w:tcPr>
          <w:p w:rsidR="000C44DD" w:rsidRPr="00092C7B" w:rsidRDefault="000C44DD" w:rsidP="00B61355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092C7B">
              <w:rPr>
                <w:rFonts w:ascii="Calibri" w:hAnsi="Calibri" w:cs="Calibri"/>
                <w:sz w:val="22"/>
                <w:szCs w:val="22"/>
              </w:rPr>
              <w:t>e-pasta adrese</w:t>
            </w:r>
          </w:p>
        </w:tc>
        <w:tc>
          <w:tcPr>
            <w:tcW w:w="5025" w:type="dxa"/>
            <w:gridSpan w:val="16"/>
            <w:tcBorders>
              <w:top w:val="single" w:sz="8" w:space="0" w:color="76923C"/>
              <w:left w:val="single" w:sz="8" w:space="0" w:color="76923C"/>
              <w:bottom w:val="single" w:sz="8" w:space="0" w:color="76923C"/>
              <w:right w:val="single" w:sz="8" w:space="0" w:color="76923C"/>
            </w:tcBorders>
            <w:vAlign w:val="center"/>
          </w:tcPr>
          <w:p w:rsidR="000C44DD" w:rsidRPr="00092C7B" w:rsidRDefault="000C44DD" w:rsidP="000C44DD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</w:tbl>
    <w:p w:rsidR="00171131" w:rsidRPr="000C44DD" w:rsidRDefault="00171131">
      <w:pPr>
        <w:rPr>
          <w:rFonts w:ascii="Calibri" w:hAnsi="Calibri" w:cs="Calibri"/>
          <w:sz w:val="8"/>
          <w:szCs w:val="8"/>
        </w:rPr>
      </w:pPr>
    </w:p>
    <w:tbl>
      <w:tblPr>
        <w:tblW w:w="20129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851"/>
        <w:gridCol w:w="9639"/>
        <w:gridCol w:w="9639"/>
      </w:tblGrid>
      <w:tr w:rsidR="00517FE7" w:rsidRPr="00F33BEF" w:rsidTr="00F14D3A">
        <w:trPr>
          <w:trHeight w:val="700"/>
        </w:trPr>
        <w:tc>
          <w:tcPr>
            <w:tcW w:w="851" w:type="dxa"/>
            <w:vAlign w:val="center"/>
          </w:tcPr>
          <w:p w:rsidR="00517FE7" w:rsidRPr="00F33BEF" w:rsidRDefault="009671CD" w:rsidP="00692ED2">
            <w:pPr>
              <w:spacing w:before="120"/>
              <w:jc w:val="center"/>
              <w:rPr>
                <w:rFonts w:ascii="Calibri" w:hAnsi="Calibri"/>
                <w:color w:val="4F6228"/>
                <w:szCs w:val="24"/>
              </w:rPr>
            </w:pPr>
            <w:r>
              <w:rPr>
                <w:noProof/>
              </w:rPr>
            </w:r>
            <w:r>
              <w:pict>
                <v:roundrect id="AutoShape 2" o:spid="_x0000_s1027" style="width:15.8pt;height:14.6pt;visibility:visible;mso-position-horizontal-relative:char;mso-position-vertical-relative:lin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" fillcolor="#76923c" strokecolor="#f2f2f2" strokeweight="2pt">
                  <v:shadow on="t" color="#4e6128" opacity=".5" offset="1pt"/>
                  <w10:wrap type="none"/>
                  <w10:anchorlock/>
                </v:roundrect>
              </w:pict>
            </w:r>
          </w:p>
        </w:tc>
        <w:tc>
          <w:tcPr>
            <w:tcW w:w="9639" w:type="dxa"/>
            <w:vAlign w:val="center"/>
          </w:tcPr>
          <w:p w:rsidR="00517FE7" w:rsidRPr="00AE6FD0" w:rsidRDefault="00234391" w:rsidP="00A768F3">
            <w:pPr>
              <w:ind w:right="-49"/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AE6FD0">
              <w:rPr>
                <w:rFonts w:ascii="Calibri" w:hAnsi="Calibri" w:cs="Calibri"/>
                <w:sz w:val="22"/>
                <w:szCs w:val="22"/>
              </w:rPr>
              <w:t>Centrālās statistikas pārvaldes informatīvie lauki (aizpilda Centrālā statistikas pārvalde):</w:t>
            </w:r>
          </w:p>
        </w:tc>
        <w:tc>
          <w:tcPr>
            <w:tcW w:w="9639" w:type="dxa"/>
            <w:vAlign w:val="center"/>
          </w:tcPr>
          <w:p w:rsidR="00517FE7" w:rsidRPr="00D078F2" w:rsidRDefault="00517FE7" w:rsidP="009E4507">
            <w:pPr>
              <w:ind w:right="-49"/>
              <w:jc w:val="both"/>
              <w:rPr>
                <w:rFonts w:ascii="Calibri" w:hAnsi="Calibri" w:cs="Calibri"/>
                <w:sz w:val="20"/>
              </w:rPr>
            </w:pPr>
          </w:p>
        </w:tc>
      </w:tr>
      <w:tr w:rsidR="00517FE7" w:rsidRPr="00F33BEF" w:rsidTr="00F14D3A">
        <w:trPr>
          <w:trHeight w:val="700"/>
        </w:trPr>
        <w:tc>
          <w:tcPr>
            <w:tcW w:w="851" w:type="dxa"/>
            <w:vAlign w:val="center"/>
          </w:tcPr>
          <w:p w:rsidR="00517FE7" w:rsidRPr="00F33BEF" w:rsidRDefault="009671CD" w:rsidP="00692ED2">
            <w:pPr>
              <w:spacing w:before="120"/>
              <w:jc w:val="center"/>
            </w:pPr>
            <w:r>
              <w:rPr>
                <w:noProof/>
              </w:rPr>
            </w:r>
            <w:r>
              <w:pict>
                <v:roundrect id="AutoShape 11" o:spid="_x0000_s1026" style="width:15.8pt;height:14.6pt;visibility:visible;mso-position-horizontal-relative:char;mso-position-vertical-relative:lin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" fillcolor="#76923c" strokecolor="#f2f2f2" strokeweight="2pt">
                  <v:shadow on="t" color="#4e6128" opacity=".5" offset="1pt"/>
                  <w10:wrap type="none"/>
                  <w10:anchorlock/>
                </v:roundrect>
              </w:pict>
            </w:r>
          </w:p>
        </w:tc>
        <w:tc>
          <w:tcPr>
            <w:tcW w:w="9639" w:type="dxa"/>
            <w:vAlign w:val="center"/>
          </w:tcPr>
          <w:p w:rsidR="00517FE7" w:rsidRPr="00E67D05" w:rsidRDefault="00517FE7" w:rsidP="00A768F3">
            <w:pPr>
              <w:ind w:right="-49"/>
              <w:jc w:val="both"/>
              <w:rPr>
                <w:rFonts w:ascii="Calibri" w:hAnsi="Calibri" w:cs="Calibri"/>
                <w:sz w:val="20"/>
              </w:rPr>
            </w:pPr>
          </w:p>
        </w:tc>
        <w:tc>
          <w:tcPr>
            <w:tcW w:w="9639" w:type="dxa"/>
            <w:vAlign w:val="center"/>
          </w:tcPr>
          <w:p w:rsidR="00517FE7" w:rsidRPr="00D078F2" w:rsidRDefault="00517FE7" w:rsidP="009E4507">
            <w:pPr>
              <w:ind w:right="-49"/>
              <w:jc w:val="both"/>
              <w:rPr>
                <w:rFonts w:ascii="Calibri" w:hAnsi="Calibri" w:cs="Calibri"/>
                <w:sz w:val="20"/>
              </w:rPr>
            </w:pPr>
          </w:p>
        </w:tc>
      </w:tr>
    </w:tbl>
    <w:p w:rsidR="006943B5" w:rsidRPr="006943B5" w:rsidRDefault="006943B5" w:rsidP="008625F9">
      <w:pPr>
        <w:spacing w:before="240"/>
        <w:jc w:val="center"/>
        <w:rPr>
          <w:rFonts w:ascii="Calibri" w:hAnsi="Calibri" w:cs="Calibri"/>
          <w:sz w:val="20"/>
        </w:rPr>
      </w:pPr>
      <w:r w:rsidRPr="00F33BEF">
        <w:rPr>
          <w:rFonts w:ascii="Calibri" w:hAnsi="Calibri"/>
          <w:b/>
          <w:iCs/>
          <w:sz w:val="22"/>
          <w:szCs w:val="22"/>
        </w:rPr>
        <w:t>Centrālā statisti</w:t>
      </w:r>
      <w:r w:rsidR="001E1D51">
        <w:rPr>
          <w:rFonts w:ascii="Calibri" w:hAnsi="Calibri"/>
          <w:b/>
          <w:iCs/>
          <w:sz w:val="22"/>
          <w:szCs w:val="22"/>
        </w:rPr>
        <w:t>kas pārvalde saskaņā ar S</w:t>
      </w:r>
      <w:r w:rsidRPr="00F33BEF">
        <w:rPr>
          <w:rFonts w:ascii="Calibri" w:hAnsi="Calibri"/>
          <w:b/>
          <w:iCs/>
          <w:sz w:val="22"/>
          <w:szCs w:val="22"/>
        </w:rPr>
        <w:t>tatistikas likumu garantē sniegtās informācijas konfidencialitāti</w:t>
      </w:r>
    </w:p>
    <w:tbl>
      <w:tblPr>
        <w:tblW w:w="10490" w:type="dxa"/>
        <w:tblInd w:w="108" w:type="dxa"/>
        <w:tblBorders>
          <w:top w:val="single" w:sz="12" w:space="0" w:color="76923C"/>
          <w:left w:val="single" w:sz="12" w:space="0" w:color="76923C"/>
          <w:bottom w:val="single" w:sz="12" w:space="0" w:color="76923C"/>
          <w:right w:val="single" w:sz="12" w:space="0" w:color="76923C"/>
          <w:insideH w:val="single" w:sz="6" w:space="0" w:color="76923C"/>
          <w:insideV w:val="single" w:sz="6" w:space="0" w:color="76923C"/>
        </w:tblBorders>
        <w:tblLayout w:type="fixed"/>
        <w:tblLook w:val="0000" w:firstRow="0" w:lastRow="0" w:firstColumn="0" w:lastColumn="0" w:noHBand="0" w:noVBand="0"/>
      </w:tblPr>
      <w:tblGrid>
        <w:gridCol w:w="3528"/>
        <w:gridCol w:w="724"/>
        <w:gridCol w:w="1701"/>
        <w:gridCol w:w="4537"/>
      </w:tblGrid>
      <w:tr w:rsidR="00C3208E" w:rsidRPr="008625F9" w:rsidTr="00340739">
        <w:trPr>
          <w:cantSplit/>
        </w:trPr>
        <w:tc>
          <w:tcPr>
            <w:tcW w:w="3528" w:type="dxa"/>
            <w:tcBorders>
              <w:top w:val="single" w:sz="12" w:space="0" w:color="76923C"/>
              <w:bottom w:val="single" w:sz="6" w:space="0" w:color="76923C"/>
            </w:tcBorders>
            <w:vAlign w:val="center"/>
          </w:tcPr>
          <w:p w:rsidR="00C3208E" w:rsidRPr="00B534D5" w:rsidRDefault="006943B5" w:rsidP="00261255">
            <w:pPr>
              <w:spacing w:before="20" w:after="20"/>
              <w:jc w:val="center"/>
              <w:rPr>
                <w:rFonts w:ascii="Calibri" w:hAnsi="Calibri" w:cs="Calibri"/>
                <w:sz w:val="20"/>
              </w:rPr>
            </w:pPr>
            <w:r>
              <w:rPr>
                <w:rFonts w:ascii="Calibri" w:hAnsi="Calibri" w:cs="Calibri"/>
                <w:b/>
                <w:szCs w:val="24"/>
              </w:rPr>
              <w:br w:type="column"/>
            </w:r>
          </w:p>
        </w:tc>
        <w:tc>
          <w:tcPr>
            <w:tcW w:w="724" w:type="dxa"/>
            <w:tcBorders>
              <w:top w:val="single" w:sz="12" w:space="0" w:color="76923C"/>
              <w:bottom w:val="single" w:sz="6" w:space="0" w:color="76923C"/>
            </w:tcBorders>
            <w:vAlign w:val="center"/>
          </w:tcPr>
          <w:p w:rsidR="00C3208E" w:rsidRPr="00B534D5" w:rsidRDefault="00C3208E" w:rsidP="00340739">
            <w:pPr>
              <w:spacing w:before="20" w:after="20"/>
              <w:ind w:left="-57" w:right="-57"/>
              <w:jc w:val="center"/>
              <w:rPr>
                <w:rFonts w:ascii="Calibri" w:hAnsi="Calibri" w:cs="Calibri"/>
                <w:sz w:val="20"/>
              </w:rPr>
            </w:pPr>
            <w:r w:rsidRPr="00B534D5">
              <w:rPr>
                <w:rFonts w:ascii="Calibri" w:hAnsi="Calibri" w:cs="Calibri"/>
                <w:sz w:val="20"/>
              </w:rPr>
              <w:t>Rindas</w:t>
            </w:r>
            <w:r w:rsidRPr="00B534D5">
              <w:rPr>
                <w:rFonts w:ascii="Calibri" w:hAnsi="Calibri" w:cs="Calibri"/>
                <w:sz w:val="20"/>
              </w:rPr>
              <w:br/>
              <w:t>kods</w:t>
            </w:r>
          </w:p>
        </w:tc>
        <w:tc>
          <w:tcPr>
            <w:tcW w:w="1701" w:type="dxa"/>
            <w:tcBorders>
              <w:top w:val="single" w:sz="12" w:space="0" w:color="76923C"/>
              <w:bottom w:val="single" w:sz="6" w:space="0" w:color="76923C"/>
            </w:tcBorders>
            <w:vAlign w:val="center"/>
          </w:tcPr>
          <w:p w:rsidR="00C3208E" w:rsidRPr="00B534D5" w:rsidRDefault="00C3208E" w:rsidP="00BF7EA8">
            <w:pPr>
              <w:spacing w:before="20" w:after="20"/>
              <w:jc w:val="center"/>
              <w:rPr>
                <w:rFonts w:ascii="Calibri" w:hAnsi="Calibri" w:cs="Calibri"/>
                <w:sz w:val="20"/>
              </w:rPr>
            </w:pPr>
            <w:r w:rsidRPr="00B534D5">
              <w:rPr>
                <w:rFonts w:ascii="Calibri" w:hAnsi="Calibri" w:cs="Calibri"/>
                <w:sz w:val="20"/>
              </w:rPr>
              <w:t>Pārskata mēnesī</w:t>
            </w:r>
            <w:r w:rsidRPr="00B534D5">
              <w:rPr>
                <w:rFonts w:ascii="Calibri" w:hAnsi="Calibri" w:cs="Calibri"/>
                <w:sz w:val="20"/>
              </w:rPr>
              <w:br/>
              <w:t>(</w:t>
            </w:r>
            <w:r w:rsidRPr="00BF7EA8">
              <w:rPr>
                <w:rFonts w:ascii="Calibri" w:hAnsi="Calibri" w:cs="Calibri"/>
                <w:i/>
                <w:sz w:val="20"/>
              </w:rPr>
              <w:t>euro</w:t>
            </w:r>
            <w:r w:rsidRPr="00B534D5">
              <w:rPr>
                <w:rFonts w:ascii="Calibri" w:hAnsi="Calibri" w:cs="Calibri"/>
                <w:sz w:val="20"/>
              </w:rPr>
              <w:t>)</w:t>
            </w:r>
          </w:p>
        </w:tc>
        <w:tc>
          <w:tcPr>
            <w:tcW w:w="4537" w:type="dxa"/>
            <w:tcBorders>
              <w:top w:val="single" w:sz="12" w:space="0" w:color="76923C"/>
              <w:bottom w:val="single" w:sz="6" w:space="0" w:color="76923C"/>
            </w:tcBorders>
          </w:tcPr>
          <w:p w:rsidR="00C3208E" w:rsidRDefault="00C3208E" w:rsidP="00BF7EA8">
            <w:pPr>
              <w:spacing w:before="20" w:after="20"/>
              <w:jc w:val="center"/>
              <w:rPr>
                <w:rFonts w:ascii="Calibri" w:hAnsi="Calibri" w:cs="Calibri"/>
                <w:sz w:val="20"/>
              </w:rPr>
            </w:pPr>
          </w:p>
          <w:p w:rsidR="00C3208E" w:rsidRPr="00B534D5" w:rsidRDefault="00C3208E" w:rsidP="00BF7EA8">
            <w:pPr>
              <w:spacing w:before="20" w:after="20"/>
              <w:jc w:val="center"/>
              <w:rPr>
                <w:rFonts w:ascii="Calibri" w:hAnsi="Calibri" w:cs="Calibri"/>
                <w:sz w:val="20"/>
              </w:rPr>
            </w:pPr>
            <w:r>
              <w:rPr>
                <w:rFonts w:ascii="Calibri" w:hAnsi="Calibri" w:cs="Calibri"/>
                <w:sz w:val="20"/>
              </w:rPr>
              <w:t>Paskaidrojumi</w:t>
            </w:r>
          </w:p>
        </w:tc>
      </w:tr>
      <w:tr w:rsidR="00C3208E" w:rsidRPr="008625F9" w:rsidTr="00340739">
        <w:trPr>
          <w:cantSplit/>
        </w:trPr>
        <w:tc>
          <w:tcPr>
            <w:tcW w:w="3528" w:type="dxa"/>
            <w:tcBorders>
              <w:top w:val="single" w:sz="6" w:space="0" w:color="76923C"/>
              <w:bottom w:val="single" w:sz="12" w:space="0" w:color="76923C"/>
            </w:tcBorders>
            <w:vAlign w:val="bottom"/>
          </w:tcPr>
          <w:p w:rsidR="00C3208E" w:rsidRPr="00B534D5" w:rsidRDefault="00C3208E" w:rsidP="00261255">
            <w:pPr>
              <w:spacing w:before="20" w:after="20"/>
              <w:jc w:val="center"/>
              <w:rPr>
                <w:rFonts w:ascii="Calibri" w:hAnsi="Calibri" w:cs="Calibri"/>
                <w:sz w:val="20"/>
              </w:rPr>
            </w:pPr>
            <w:r w:rsidRPr="00B534D5">
              <w:rPr>
                <w:rFonts w:ascii="Calibri" w:hAnsi="Calibri" w:cs="Calibri"/>
                <w:sz w:val="20"/>
              </w:rPr>
              <w:t>A</w:t>
            </w:r>
          </w:p>
        </w:tc>
        <w:tc>
          <w:tcPr>
            <w:tcW w:w="724" w:type="dxa"/>
            <w:tcBorders>
              <w:top w:val="single" w:sz="6" w:space="0" w:color="76923C"/>
              <w:bottom w:val="single" w:sz="12" w:space="0" w:color="76923C"/>
            </w:tcBorders>
            <w:vAlign w:val="bottom"/>
          </w:tcPr>
          <w:p w:rsidR="00C3208E" w:rsidRPr="00B534D5" w:rsidRDefault="00C3208E" w:rsidP="00261255">
            <w:pPr>
              <w:spacing w:before="20" w:after="20"/>
              <w:jc w:val="center"/>
              <w:rPr>
                <w:rFonts w:ascii="Calibri" w:hAnsi="Calibri" w:cs="Calibri"/>
                <w:sz w:val="20"/>
              </w:rPr>
            </w:pPr>
            <w:r w:rsidRPr="00B534D5">
              <w:rPr>
                <w:rFonts w:ascii="Calibri" w:hAnsi="Calibri" w:cs="Calibri"/>
                <w:sz w:val="20"/>
              </w:rPr>
              <w:t>B</w:t>
            </w:r>
          </w:p>
        </w:tc>
        <w:tc>
          <w:tcPr>
            <w:tcW w:w="1701" w:type="dxa"/>
            <w:tcBorders>
              <w:top w:val="single" w:sz="6" w:space="0" w:color="76923C"/>
              <w:bottom w:val="single" w:sz="12" w:space="0" w:color="76923C"/>
            </w:tcBorders>
            <w:vAlign w:val="bottom"/>
          </w:tcPr>
          <w:p w:rsidR="00C3208E" w:rsidRPr="00B534D5" w:rsidRDefault="00C3208E" w:rsidP="00261255">
            <w:pPr>
              <w:spacing w:before="20" w:after="20"/>
              <w:jc w:val="center"/>
              <w:rPr>
                <w:rFonts w:ascii="Calibri" w:hAnsi="Calibri" w:cs="Calibri"/>
                <w:sz w:val="20"/>
              </w:rPr>
            </w:pPr>
            <w:r w:rsidRPr="00B534D5">
              <w:rPr>
                <w:rFonts w:ascii="Calibri" w:hAnsi="Calibri" w:cs="Calibri"/>
                <w:sz w:val="20"/>
              </w:rPr>
              <w:t>1</w:t>
            </w:r>
          </w:p>
        </w:tc>
        <w:tc>
          <w:tcPr>
            <w:tcW w:w="4537" w:type="dxa"/>
            <w:tcBorders>
              <w:top w:val="single" w:sz="6" w:space="0" w:color="76923C"/>
              <w:bottom w:val="single" w:sz="12" w:space="0" w:color="76923C"/>
            </w:tcBorders>
          </w:tcPr>
          <w:p w:rsidR="00C3208E" w:rsidRPr="00B534D5" w:rsidRDefault="00C3208E" w:rsidP="00261255">
            <w:pPr>
              <w:spacing w:before="20" w:after="20"/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C3208E" w:rsidRPr="008625F9" w:rsidTr="00340739">
        <w:trPr>
          <w:cantSplit/>
        </w:trPr>
        <w:tc>
          <w:tcPr>
            <w:tcW w:w="3528" w:type="dxa"/>
            <w:tcBorders>
              <w:top w:val="single" w:sz="12" w:space="0" w:color="76923C"/>
              <w:bottom w:val="single" w:sz="6" w:space="0" w:color="76923C"/>
            </w:tcBorders>
            <w:vAlign w:val="center"/>
          </w:tcPr>
          <w:p w:rsidR="00C3208E" w:rsidRPr="001F0CCF" w:rsidRDefault="00C3208E" w:rsidP="00C3208E">
            <w:pPr>
              <w:rPr>
                <w:rFonts w:ascii="Calibri" w:hAnsi="Calibri" w:cs="Calibri"/>
                <w:sz w:val="22"/>
                <w:szCs w:val="22"/>
              </w:rPr>
            </w:pPr>
            <w:r w:rsidRPr="001F0CCF">
              <w:rPr>
                <w:rFonts w:ascii="Calibri" w:hAnsi="Calibri" w:cs="Calibri"/>
                <w:sz w:val="22"/>
                <w:szCs w:val="22"/>
              </w:rPr>
              <w:t>Neto apgrozījums – kopā uzņēmumā</w:t>
            </w:r>
          </w:p>
          <w:p w:rsidR="00C3208E" w:rsidRPr="00B534D5" w:rsidRDefault="00C3208E" w:rsidP="00C3208E">
            <w:pPr>
              <w:rPr>
                <w:rFonts w:ascii="Calibri" w:hAnsi="Calibri" w:cs="Calibri"/>
                <w:sz w:val="20"/>
              </w:rPr>
            </w:pPr>
            <w:r w:rsidRPr="00C3208E">
              <w:rPr>
                <w:rFonts w:ascii="Calibri" w:hAnsi="Calibri" w:cs="Calibri"/>
                <w:sz w:val="22"/>
                <w:szCs w:val="22"/>
              </w:rPr>
              <w:t>(110. līdz 290.</w:t>
            </w:r>
            <w:r w:rsidR="00C2048F">
              <w:rPr>
                <w:rFonts w:ascii="Calibri" w:hAnsi="Calibri" w:cs="Calibri"/>
                <w:sz w:val="22"/>
                <w:szCs w:val="22"/>
              </w:rPr>
              <w:t> </w:t>
            </w:r>
            <w:r w:rsidRPr="00C3208E">
              <w:rPr>
                <w:rFonts w:ascii="Calibri" w:hAnsi="Calibri" w:cs="Calibri"/>
                <w:sz w:val="22"/>
                <w:szCs w:val="22"/>
              </w:rPr>
              <w:t>rindas summa)</w:t>
            </w:r>
          </w:p>
        </w:tc>
        <w:tc>
          <w:tcPr>
            <w:tcW w:w="724" w:type="dxa"/>
            <w:tcBorders>
              <w:top w:val="single" w:sz="12" w:space="0" w:color="76923C"/>
              <w:bottom w:val="single" w:sz="6" w:space="0" w:color="76923C"/>
            </w:tcBorders>
            <w:vAlign w:val="center"/>
          </w:tcPr>
          <w:p w:rsidR="00C3208E" w:rsidRPr="00B534D5" w:rsidRDefault="00C3208E" w:rsidP="00261255">
            <w:pPr>
              <w:jc w:val="center"/>
              <w:rPr>
                <w:rFonts w:ascii="Calibri" w:hAnsi="Calibri" w:cs="Calibri"/>
                <w:sz w:val="20"/>
              </w:rPr>
            </w:pPr>
            <w:r w:rsidRPr="00B534D5">
              <w:rPr>
                <w:rFonts w:ascii="Calibri" w:hAnsi="Calibri" w:cs="Calibri"/>
                <w:sz w:val="20"/>
              </w:rPr>
              <w:t>100</w:t>
            </w:r>
          </w:p>
        </w:tc>
        <w:tc>
          <w:tcPr>
            <w:tcW w:w="1701" w:type="dxa"/>
            <w:tcBorders>
              <w:top w:val="single" w:sz="12" w:space="0" w:color="76923C"/>
              <w:bottom w:val="single" w:sz="6" w:space="0" w:color="76923C"/>
            </w:tcBorders>
            <w:vAlign w:val="center"/>
          </w:tcPr>
          <w:p w:rsidR="00C3208E" w:rsidRPr="00B534D5" w:rsidRDefault="00C3208E" w:rsidP="00261255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4537" w:type="dxa"/>
            <w:tcBorders>
              <w:top w:val="single" w:sz="12" w:space="0" w:color="76923C"/>
              <w:bottom w:val="single" w:sz="6" w:space="0" w:color="76923C"/>
            </w:tcBorders>
          </w:tcPr>
          <w:p w:rsidR="00C3208E" w:rsidRPr="00D710A0" w:rsidRDefault="00896F3C" w:rsidP="00374F3F">
            <w:pPr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D710A0">
              <w:rPr>
                <w:rFonts w:ascii="Calibri" w:hAnsi="Calibri" w:cs="Calibri"/>
                <w:sz w:val="18"/>
              </w:rPr>
              <w:t>Ja Jūsu uzņēmumam bez pamatnozares ir vēl arī citas nozares, bet apgrozījums tajās ir mazāks par 30% no kopējā apgrozījuma, tad šo apgrozījumu var pievienot pamatnozarei</w:t>
            </w:r>
          </w:p>
        </w:tc>
      </w:tr>
      <w:tr w:rsidR="00C3208E" w:rsidRPr="008625F9" w:rsidTr="00340739">
        <w:trPr>
          <w:cantSplit/>
        </w:trPr>
        <w:tc>
          <w:tcPr>
            <w:tcW w:w="3528" w:type="dxa"/>
            <w:tcBorders>
              <w:top w:val="single" w:sz="6" w:space="0" w:color="76923C"/>
              <w:bottom w:val="nil"/>
            </w:tcBorders>
            <w:vAlign w:val="center"/>
          </w:tcPr>
          <w:p w:rsidR="00C3208E" w:rsidRPr="001F0CCF" w:rsidRDefault="00C3208E" w:rsidP="000676E2">
            <w:pPr>
              <w:ind w:left="340"/>
              <w:rPr>
                <w:rFonts w:ascii="Calibri" w:hAnsi="Calibri" w:cs="Calibri"/>
                <w:sz w:val="22"/>
                <w:szCs w:val="22"/>
              </w:rPr>
            </w:pPr>
            <w:r w:rsidRPr="001F0CCF">
              <w:rPr>
                <w:rFonts w:ascii="Calibri" w:hAnsi="Calibri" w:cs="Calibri"/>
                <w:iCs/>
                <w:sz w:val="22"/>
                <w:szCs w:val="22"/>
              </w:rPr>
              <w:t>tai skaitā:</w:t>
            </w:r>
          </w:p>
        </w:tc>
        <w:tc>
          <w:tcPr>
            <w:tcW w:w="724" w:type="dxa"/>
            <w:tcBorders>
              <w:top w:val="single" w:sz="6" w:space="0" w:color="76923C"/>
              <w:bottom w:val="nil"/>
            </w:tcBorders>
            <w:vAlign w:val="center"/>
          </w:tcPr>
          <w:p w:rsidR="00C3208E" w:rsidRPr="00B534D5" w:rsidRDefault="00C3208E" w:rsidP="00261255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701" w:type="dxa"/>
            <w:tcBorders>
              <w:top w:val="single" w:sz="6" w:space="0" w:color="76923C"/>
              <w:bottom w:val="nil"/>
            </w:tcBorders>
            <w:vAlign w:val="center"/>
          </w:tcPr>
          <w:p w:rsidR="00C3208E" w:rsidRPr="00B534D5" w:rsidRDefault="00C3208E" w:rsidP="00261255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4537" w:type="dxa"/>
            <w:tcBorders>
              <w:top w:val="single" w:sz="6" w:space="0" w:color="76923C"/>
              <w:bottom w:val="nil"/>
            </w:tcBorders>
          </w:tcPr>
          <w:p w:rsidR="00C3208E" w:rsidRPr="00B534D5" w:rsidRDefault="00C3208E" w:rsidP="00261255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C3208E" w:rsidRPr="008625F9" w:rsidTr="00340739">
        <w:trPr>
          <w:cantSplit/>
        </w:trPr>
        <w:tc>
          <w:tcPr>
            <w:tcW w:w="3528" w:type="dxa"/>
            <w:tcBorders>
              <w:top w:val="nil"/>
            </w:tcBorders>
            <w:vAlign w:val="center"/>
          </w:tcPr>
          <w:p w:rsidR="00C3208E" w:rsidRDefault="00C3208E" w:rsidP="000676E2">
            <w:pPr>
              <w:ind w:left="170"/>
              <w:rPr>
                <w:rFonts w:ascii="Calibri" w:hAnsi="Calibri" w:cs="Calibri"/>
                <w:sz w:val="22"/>
                <w:szCs w:val="22"/>
              </w:rPr>
            </w:pPr>
            <w:r w:rsidRPr="001F0CCF">
              <w:rPr>
                <w:rFonts w:ascii="Calibri" w:hAnsi="Calibri" w:cs="Calibri"/>
                <w:sz w:val="22"/>
                <w:szCs w:val="22"/>
              </w:rPr>
              <w:t>transports un uzglabāšana</w:t>
            </w:r>
          </w:p>
          <w:p w:rsidR="00C3208E" w:rsidRPr="001F0CCF" w:rsidRDefault="00C3208E" w:rsidP="000676E2">
            <w:pPr>
              <w:ind w:left="170"/>
              <w:rPr>
                <w:rFonts w:ascii="Calibri" w:hAnsi="Calibri" w:cs="Calibri"/>
                <w:sz w:val="22"/>
                <w:szCs w:val="22"/>
              </w:rPr>
            </w:pPr>
            <w:r w:rsidRPr="00FD3E11">
              <w:rPr>
                <w:rFonts w:ascii="Calibri" w:hAnsi="Calibri" w:cs="Calibri"/>
                <w:sz w:val="20"/>
                <w:szCs w:val="22"/>
              </w:rPr>
              <w:t>(NACE 2.</w:t>
            </w:r>
            <w:r w:rsidR="00C2048F">
              <w:rPr>
                <w:rFonts w:ascii="Calibri" w:hAnsi="Calibri" w:cs="Calibri"/>
                <w:sz w:val="20"/>
                <w:szCs w:val="22"/>
              </w:rPr>
              <w:t> </w:t>
            </w:r>
            <w:r w:rsidRPr="00FD3E11">
              <w:rPr>
                <w:rFonts w:ascii="Calibri" w:hAnsi="Calibri" w:cs="Calibri"/>
                <w:sz w:val="20"/>
                <w:szCs w:val="22"/>
              </w:rPr>
              <w:t>red. 49; 50; 51; 52)</w:t>
            </w:r>
          </w:p>
        </w:tc>
        <w:tc>
          <w:tcPr>
            <w:tcW w:w="724" w:type="dxa"/>
            <w:tcBorders>
              <w:top w:val="nil"/>
            </w:tcBorders>
            <w:vAlign w:val="center"/>
          </w:tcPr>
          <w:p w:rsidR="00C3208E" w:rsidRPr="00B534D5" w:rsidRDefault="00C3208E" w:rsidP="00261255">
            <w:pPr>
              <w:jc w:val="center"/>
              <w:rPr>
                <w:rFonts w:ascii="Calibri" w:hAnsi="Calibri" w:cs="Calibri"/>
                <w:sz w:val="20"/>
              </w:rPr>
            </w:pPr>
            <w:r w:rsidRPr="00B534D5">
              <w:rPr>
                <w:rFonts w:ascii="Calibri" w:hAnsi="Calibri" w:cs="Calibri"/>
                <w:sz w:val="20"/>
              </w:rPr>
              <w:t>110</w:t>
            </w:r>
          </w:p>
        </w:tc>
        <w:tc>
          <w:tcPr>
            <w:tcW w:w="1701" w:type="dxa"/>
            <w:tcBorders>
              <w:top w:val="nil"/>
            </w:tcBorders>
            <w:vAlign w:val="center"/>
          </w:tcPr>
          <w:p w:rsidR="00C3208E" w:rsidRPr="00B534D5" w:rsidRDefault="00C3208E" w:rsidP="00261255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4537" w:type="dxa"/>
            <w:tcBorders>
              <w:top w:val="nil"/>
            </w:tcBorders>
          </w:tcPr>
          <w:p w:rsidR="00C3208E" w:rsidRPr="00B534D5" w:rsidRDefault="00FD3E11" w:rsidP="00FD3E11">
            <w:pPr>
              <w:rPr>
                <w:rFonts w:ascii="Calibri" w:hAnsi="Calibri" w:cs="Calibri"/>
                <w:sz w:val="22"/>
                <w:szCs w:val="22"/>
              </w:rPr>
            </w:pPr>
            <w:r w:rsidRPr="001F0CCF">
              <w:rPr>
                <w:rFonts w:ascii="Calibri" w:hAnsi="Calibri" w:cs="Calibri"/>
                <w:sz w:val="18"/>
              </w:rPr>
              <w:t>Sauszemes transports un cauruļvadu transports, ūdens transports, gaisa transports, uzglabāšanas un transporta palīgdarbības</w:t>
            </w:r>
          </w:p>
        </w:tc>
      </w:tr>
      <w:tr w:rsidR="00C3208E" w:rsidRPr="008625F9" w:rsidTr="00340739">
        <w:trPr>
          <w:cantSplit/>
        </w:trPr>
        <w:tc>
          <w:tcPr>
            <w:tcW w:w="3528" w:type="dxa"/>
            <w:vAlign w:val="center"/>
          </w:tcPr>
          <w:p w:rsidR="00C3208E" w:rsidRDefault="00C3208E" w:rsidP="00C3208E">
            <w:pPr>
              <w:ind w:left="170"/>
              <w:rPr>
                <w:rFonts w:ascii="Calibri" w:hAnsi="Calibri" w:cs="Calibri"/>
                <w:sz w:val="22"/>
                <w:szCs w:val="22"/>
              </w:rPr>
            </w:pPr>
            <w:r w:rsidRPr="001F0CCF">
              <w:rPr>
                <w:rFonts w:ascii="Calibri" w:hAnsi="Calibri" w:cs="Calibri"/>
                <w:sz w:val="22"/>
                <w:szCs w:val="22"/>
              </w:rPr>
              <w:t>informatīvo un kultūras produktu izstrāde un izplatīšana</w:t>
            </w:r>
          </w:p>
          <w:p w:rsidR="00C3208E" w:rsidRPr="00B534D5" w:rsidRDefault="00C3208E" w:rsidP="00C3208E">
            <w:pPr>
              <w:ind w:left="170"/>
              <w:rPr>
                <w:rFonts w:ascii="Calibri" w:hAnsi="Calibri" w:cs="Calibri"/>
                <w:sz w:val="22"/>
                <w:szCs w:val="22"/>
              </w:rPr>
            </w:pPr>
            <w:r w:rsidRPr="00FD3E11">
              <w:rPr>
                <w:rFonts w:ascii="Calibri" w:hAnsi="Calibri" w:cs="Calibri"/>
                <w:sz w:val="20"/>
                <w:szCs w:val="22"/>
              </w:rPr>
              <w:t>(NACE 2.</w:t>
            </w:r>
            <w:r w:rsidR="00C2048F">
              <w:rPr>
                <w:rFonts w:ascii="Calibri" w:hAnsi="Calibri" w:cs="Calibri"/>
                <w:sz w:val="20"/>
                <w:szCs w:val="22"/>
              </w:rPr>
              <w:t> </w:t>
            </w:r>
            <w:r w:rsidRPr="00FD3E11">
              <w:rPr>
                <w:rFonts w:ascii="Calibri" w:hAnsi="Calibri" w:cs="Calibri"/>
                <w:sz w:val="20"/>
                <w:szCs w:val="22"/>
              </w:rPr>
              <w:t>red. 58; 59; 60)</w:t>
            </w:r>
          </w:p>
        </w:tc>
        <w:tc>
          <w:tcPr>
            <w:tcW w:w="724" w:type="dxa"/>
            <w:vAlign w:val="center"/>
          </w:tcPr>
          <w:p w:rsidR="00C3208E" w:rsidRPr="00B534D5" w:rsidRDefault="00C3208E" w:rsidP="00FD3E11">
            <w:pPr>
              <w:jc w:val="center"/>
              <w:rPr>
                <w:rFonts w:ascii="Calibri" w:hAnsi="Calibri" w:cs="Calibri"/>
                <w:sz w:val="20"/>
              </w:rPr>
            </w:pPr>
            <w:r w:rsidRPr="00B534D5">
              <w:rPr>
                <w:rFonts w:ascii="Calibri" w:hAnsi="Calibri" w:cs="Calibri"/>
                <w:sz w:val="20"/>
              </w:rPr>
              <w:t>1</w:t>
            </w:r>
            <w:r w:rsidR="00FD3E11">
              <w:rPr>
                <w:rFonts w:ascii="Calibri" w:hAnsi="Calibri" w:cs="Calibri"/>
                <w:sz w:val="20"/>
              </w:rPr>
              <w:t>2</w:t>
            </w:r>
            <w:r w:rsidRPr="00B534D5">
              <w:rPr>
                <w:rFonts w:ascii="Calibri" w:hAnsi="Calibri" w:cs="Calibri"/>
                <w:sz w:val="20"/>
              </w:rPr>
              <w:t>0</w:t>
            </w:r>
          </w:p>
        </w:tc>
        <w:tc>
          <w:tcPr>
            <w:tcW w:w="1701" w:type="dxa"/>
            <w:vAlign w:val="center"/>
          </w:tcPr>
          <w:p w:rsidR="00C3208E" w:rsidRPr="00B534D5" w:rsidRDefault="00C3208E" w:rsidP="00261255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4537" w:type="dxa"/>
          </w:tcPr>
          <w:p w:rsidR="00C3208E" w:rsidRPr="00B534D5" w:rsidRDefault="00FD3E11" w:rsidP="00FD3E11">
            <w:pPr>
              <w:rPr>
                <w:rFonts w:ascii="Calibri" w:hAnsi="Calibri" w:cs="Calibri"/>
                <w:sz w:val="22"/>
                <w:szCs w:val="22"/>
              </w:rPr>
            </w:pPr>
            <w:r w:rsidRPr="001F0CCF">
              <w:rPr>
                <w:rFonts w:ascii="Calibri" w:hAnsi="Calibri" w:cs="Calibri"/>
                <w:sz w:val="18"/>
              </w:rPr>
              <w:t>Izdevējdarbība: grāmatu, periodisku izdevumu izdošana un citi izdevējdarbības pakalpojumi; datorprogrammatūras tiražēšana; kino un videofilmu, televīzijas programmu un skaņu ierakstu producēšana; radio un televīzijas programmu izstrāde un apraide</w:t>
            </w:r>
          </w:p>
        </w:tc>
      </w:tr>
      <w:tr w:rsidR="00C3208E" w:rsidRPr="008625F9" w:rsidTr="00340739">
        <w:trPr>
          <w:cantSplit/>
        </w:trPr>
        <w:tc>
          <w:tcPr>
            <w:tcW w:w="3528" w:type="dxa"/>
            <w:vAlign w:val="center"/>
          </w:tcPr>
          <w:p w:rsidR="00C3208E" w:rsidRDefault="00C3208E" w:rsidP="00C3208E">
            <w:pPr>
              <w:ind w:left="170"/>
              <w:rPr>
                <w:rFonts w:ascii="Calibri" w:hAnsi="Calibri" w:cs="Calibri"/>
                <w:sz w:val="22"/>
                <w:szCs w:val="22"/>
              </w:rPr>
            </w:pPr>
            <w:r w:rsidRPr="001F0CCF">
              <w:rPr>
                <w:rFonts w:ascii="Calibri" w:hAnsi="Calibri" w:cs="Calibri"/>
                <w:sz w:val="22"/>
                <w:szCs w:val="22"/>
              </w:rPr>
              <w:t>telekomunikācijas, dato</w:t>
            </w:r>
            <w:r w:rsidR="00A855A6">
              <w:rPr>
                <w:rFonts w:ascii="Calibri" w:hAnsi="Calibri" w:cs="Calibri"/>
                <w:sz w:val="22"/>
                <w:szCs w:val="22"/>
              </w:rPr>
              <w:t xml:space="preserve">rprogrammēšana, </w:t>
            </w:r>
            <w:r w:rsidRPr="001F0CCF">
              <w:rPr>
                <w:rFonts w:ascii="Calibri" w:hAnsi="Calibri" w:cs="Calibri"/>
                <w:sz w:val="22"/>
                <w:szCs w:val="22"/>
              </w:rPr>
              <w:t>citi informāciju pakalpojumi</w:t>
            </w:r>
          </w:p>
          <w:p w:rsidR="00C3208E" w:rsidRPr="00B534D5" w:rsidRDefault="00C3208E" w:rsidP="00C3208E">
            <w:pPr>
              <w:ind w:left="170"/>
              <w:rPr>
                <w:rFonts w:ascii="Calibri" w:hAnsi="Calibri" w:cs="Calibri"/>
                <w:sz w:val="22"/>
                <w:szCs w:val="22"/>
              </w:rPr>
            </w:pPr>
            <w:r w:rsidRPr="00FD3E11">
              <w:rPr>
                <w:rFonts w:ascii="Calibri" w:hAnsi="Calibri" w:cs="Calibri"/>
                <w:sz w:val="20"/>
                <w:szCs w:val="22"/>
              </w:rPr>
              <w:t>(NACE 2.</w:t>
            </w:r>
            <w:r w:rsidR="00C2048F">
              <w:rPr>
                <w:rFonts w:ascii="Calibri" w:hAnsi="Calibri" w:cs="Calibri"/>
                <w:sz w:val="20"/>
                <w:szCs w:val="22"/>
              </w:rPr>
              <w:t> </w:t>
            </w:r>
            <w:r w:rsidRPr="00FD3E11">
              <w:rPr>
                <w:rFonts w:ascii="Calibri" w:hAnsi="Calibri" w:cs="Calibri"/>
                <w:sz w:val="20"/>
                <w:szCs w:val="22"/>
              </w:rPr>
              <w:t>red. 61; 62; 63)</w:t>
            </w:r>
          </w:p>
        </w:tc>
        <w:tc>
          <w:tcPr>
            <w:tcW w:w="724" w:type="dxa"/>
            <w:vAlign w:val="center"/>
          </w:tcPr>
          <w:p w:rsidR="00C3208E" w:rsidRPr="00B534D5" w:rsidRDefault="00C3208E" w:rsidP="00FD3E11">
            <w:pPr>
              <w:jc w:val="center"/>
              <w:rPr>
                <w:rFonts w:ascii="Calibri" w:hAnsi="Calibri" w:cs="Calibri"/>
                <w:sz w:val="20"/>
              </w:rPr>
            </w:pPr>
            <w:r w:rsidRPr="00B534D5">
              <w:rPr>
                <w:rFonts w:ascii="Calibri" w:hAnsi="Calibri" w:cs="Calibri"/>
                <w:sz w:val="20"/>
              </w:rPr>
              <w:t>1</w:t>
            </w:r>
            <w:r w:rsidR="00FD3E11">
              <w:rPr>
                <w:rFonts w:ascii="Calibri" w:hAnsi="Calibri" w:cs="Calibri"/>
                <w:sz w:val="20"/>
              </w:rPr>
              <w:t>3</w:t>
            </w:r>
            <w:r w:rsidRPr="00B534D5">
              <w:rPr>
                <w:rFonts w:ascii="Calibri" w:hAnsi="Calibri" w:cs="Calibri"/>
                <w:sz w:val="20"/>
              </w:rPr>
              <w:t>0</w:t>
            </w:r>
          </w:p>
        </w:tc>
        <w:tc>
          <w:tcPr>
            <w:tcW w:w="1701" w:type="dxa"/>
            <w:vAlign w:val="center"/>
          </w:tcPr>
          <w:p w:rsidR="00C3208E" w:rsidRPr="00B534D5" w:rsidRDefault="00C3208E" w:rsidP="00261255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4537" w:type="dxa"/>
          </w:tcPr>
          <w:p w:rsidR="00C3208E" w:rsidRPr="00B534D5" w:rsidRDefault="00FD3E11" w:rsidP="00DC3D52">
            <w:pPr>
              <w:rPr>
                <w:rFonts w:ascii="Calibri" w:hAnsi="Calibri" w:cs="Calibri"/>
                <w:sz w:val="22"/>
                <w:szCs w:val="22"/>
              </w:rPr>
            </w:pPr>
            <w:r w:rsidRPr="001F0CCF">
              <w:rPr>
                <w:rFonts w:ascii="Calibri" w:hAnsi="Calibri" w:cs="Calibri"/>
                <w:sz w:val="18"/>
              </w:rPr>
              <w:t xml:space="preserve">Kabeļu, bezvada un pavadoņu telekomunikācijas; datorprogrammēšana, konsultēšana datoru </w:t>
            </w:r>
            <w:r w:rsidR="00DC3D52">
              <w:rPr>
                <w:rFonts w:ascii="Calibri" w:hAnsi="Calibri" w:cs="Calibri"/>
                <w:sz w:val="18"/>
              </w:rPr>
              <w:t>pie</w:t>
            </w:r>
            <w:r w:rsidRPr="001F0CCF">
              <w:rPr>
                <w:rFonts w:ascii="Calibri" w:hAnsi="Calibri" w:cs="Calibri"/>
                <w:sz w:val="18"/>
              </w:rPr>
              <w:t>lieto</w:t>
            </w:r>
            <w:r w:rsidR="00DC3D52">
              <w:rPr>
                <w:rFonts w:ascii="Calibri" w:hAnsi="Calibri" w:cs="Calibri"/>
                <w:sz w:val="18"/>
              </w:rPr>
              <w:t>jumu</w:t>
            </w:r>
            <w:r w:rsidRPr="001F0CCF">
              <w:rPr>
                <w:rFonts w:ascii="Calibri" w:hAnsi="Calibri" w:cs="Calibri"/>
                <w:sz w:val="18"/>
              </w:rPr>
              <w:t xml:space="preserve"> jautājumos; datu apstrāde, uzturēšana un saistītas darbības; interneta portālu darbība; ziņu aģentūru darbība</w:t>
            </w:r>
          </w:p>
        </w:tc>
      </w:tr>
      <w:tr w:rsidR="00C3208E" w:rsidRPr="008625F9" w:rsidTr="00340739">
        <w:trPr>
          <w:cantSplit/>
        </w:trPr>
        <w:tc>
          <w:tcPr>
            <w:tcW w:w="3528" w:type="dxa"/>
            <w:vAlign w:val="center"/>
          </w:tcPr>
          <w:p w:rsidR="00C3208E" w:rsidRDefault="00C3208E" w:rsidP="00C3208E">
            <w:pPr>
              <w:pStyle w:val="BodyTextIndent"/>
              <w:ind w:left="170"/>
              <w:rPr>
                <w:rFonts w:ascii="Calibri" w:hAnsi="Calibri" w:cs="Calibri"/>
                <w:szCs w:val="22"/>
              </w:rPr>
            </w:pPr>
            <w:r w:rsidRPr="001F0CCF">
              <w:rPr>
                <w:rFonts w:ascii="Calibri" w:hAnsi="Calibri" w:cs="Calibri"/>
                <w:szCs w:val="22"/>
              </w:rPr>
              <w:t xml:space="preserve">operācijas ar nekustamo īpašumu </w:t>
            </w:r>
          </w:p>
          <w:p w:rsidR="00C3208E" w:rsidRPr="001F0CCF" w:rsidRDefault="00C3208E" w:rsidP="00C3208E">
            <w:pPr>
              <w:ind w:left="170"/>
              <w:rPr>
                <w:rFonts w:ascii="Calibri" w:hAnsi="Calibri" w:cs="Calibri"/>
                <w:sz w:val="22"/>
                <w:szCs w:val="22"/>
              </w:rPr>
            </w:pPr>
            <w:r w:rsidRPr="00592ABD">
              <w:rPr>
                <w:rFonts w:ascii="Calibri" w:hAnsi="Calibri" w:cs="Calibri"/>
                <w:sz w:val="20"/>
                <w:szCs w:val="22"/>
              </w:rPr>
              <w:t>(NACE 2.</w:t>
            </w:r>
            <w:r w:rsidR="00C2048F">
              <w:rPr>
                <w:rFonts w:ascii="Calibri" w:hAnsi="Calibri" w:cs="Calibri"/>
                <w:sz w:val="20"/>
                <w:szCs w:val="22"/>
              </w:rPr>
              <w:t> </w:t>
            </w:r>
            <w:r w:rsidRPr="00592ABD">
              <w:rPr>
                <w:rFonts w:ascii="Calibri" w:hAnsi="Calibri" w:cs="Calibri"/>
                <w:sz w:val="20"/>
                <w:szCs w:val="22"/>
              </w:rPr>
              <w:t>red. 68)</w:t>
            </w:r>
          </w:p>
        </w:tc>
        <w:tc>
          <w:tcPr>
            <w:tcW w:w="724" w:type="dxa"/>
            <w:vAlign w:val="center"/>
          </w:tcPr>
          <w:p w:rsidR="00C3208E" w:rsidRPr="00B534D5" w:rsidRDefault="00FD3E11" w:rsidP="00261255">
            <w:pPr>
              <w:jc w:val="center"/>
              <w:rPr>
                <w:rFonts w:ascii="Calibri" w:hAnsi="Calibri" w:cs="Calibri"/>
                <w:sz w:val="20"/>
              </w:rPr>
            </w:pPr>
            <w:r>
              <w:rPr>
                <w:rFonts w:ascii="Calibri" w:hAnsi="Calibri" w:cs="Calibri"/>
                <w:sz w:val="20"/>
              </w:rPr>
              <w:t>140</w:t>
            </w:r>
          </w:p>
        </w:tc>
        <w:tc>
          <w:tcPr>
            <w:tcW w:w="1701" w:type="dxa"/>
            <w:vAlign w:val="center"/>
          </w:tcPr>
          <w:p w:rsidR="00C3208E" w:rsidRPr="00B534D5" w:rsidRDefault="00C3208E" w:rsidP="00261255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4537" w:type="dxa"/>
          </w:tcPr>
          <w:p w:rsidR="00C3208E" w:rsidRPr="00B534D5" w:rsidRDefault="00FD3E11" w:rsidP="00FD3E11">
            <w:pPr>
              <w:rPr>
                <w:rFonts w:ascii="Calibri" w:hAnsi="Calibri" w:cs="Calibri"/>
                <w:sz w:val="22"/>
                <w:szCs w:val="22"/>
              </w:rPr>
            </w:pPr>
            <w:r w:rsidRPr="001F0CCF">
              <w:rPr>
                <w:rFonts w:ascii="Calibri" w:hAnsi="Calibri" w:cs="Calibri"/>
                <w:sz w:val="18"/>
              </w:rPr>
              <w:t>Nekustamā īpašuma pirkšana, pārdošana, izīrēšana, pārvaldīšana; darbības ar nekustamo īpašumu uz līguma pamata vai par atlīdzību</w:t>
            </w:r>
          </w:p>
        </w:tc>
      </w:tr>
      <w:tr w:rsidR="00C3208E" w:rsidRPr="008625F9" w:rsidTr="00340739">
        <w:trPr>
          <w:cantSplit/>
        </w:trPr>
        <w:tc>
          <w:tcPr>
            <w:tcW w:w="3528" w:type="dxa"/>
            <w:vAlign w:val="center"/>
          </w:tcPr>
          <w:p w:rsidR="00C3208E" w:rsidRDefault="00C3208E" w:rsidP="00C3208E">
            <w:pPr>
              <w:ind w:left="170"/>
              <w:rPr>
                <w:rFonts w:ascii="Calibri" w:hAnsi="Calibri" w:cs="Calibri"/>
                <w:sz w:val="22"/>
                <w:szCs w:val="22"/>
              </w:rPr>
            </w:pPr>
            <w:r w:rsidRPr="001F0CCF">
              <w:rPr>
                <w:rFonts w:ascii="Calibri" w:hAnsi="Calibri" w:cs="Calibri"/>
                <w:sz w:val="22"/>
                <w:szCs w:val="22"/>
              </w:rPr>
              <w:t>profesionālie un tehniskie pakalpojumi</w:t>
            </w:r>
          </w:p>
          <w:p w:rsidR="00C3208E" w:rsidRPr="001F0CCF" w:rsidRDefault="00C3208E" w:rsidP="00C3208E">
            <w:pPr>
              <w:ind w:left="170"/>
              <w:rPr>
                <w:rFonts w:ascii="Calibri" w:hAnsi="Calibri" w:cs="Calibri"/>
                <w:sz w:val="22"/>
                <w:szCs w:val="22"/>
              </w:rPr>
            </w:pPr>
            <w:r w:rsidRPr="00592ABD">
              <w:rPr>
                <w:rFonts w:ascii="Calibri" w:hAnsi="Calibri" w:cs="Calibri"/>
                <w:sz w:val="20"/>
                <w:szCs w:val="22"/>
              </w:rPr>
              <w:t>(NACE 2.</w:t>
            </w:r>
            <w:r w:rsidR="00C2048F">
              <w:rPr>
                <w:rFonts w:ascii="Calibri" w:hAnsi="Calibri" w:cs="Calibri"/>
                <w:sz w:val="20"/>
                <w:szCs w:val="22"/>
              </w:rPr>
              <w:t> </w:t>
            </w:r>
            <w:r w:rsidRPr="00592ABD">
              <w:rPr>
                <w:rFonts w:ascii="Calibri" w:hAnsi="Calibri" w:cs="Calibri"/>
                <w:sz w:val="20"/>
                <w:szCs w:val="22"/>
              </w:rPr>
              <w:t>red. 69; 70; 71; 73; 74)</w:t>
            </w:r>
          </w:p>
        </w:tc>
        <w:tc>
          <w:tcPr>
            <w:tcW w:w="724" w:type="dxa"/>
            <w:vAlign w:val="center"/>
          </w:tcPr>
          <w:p w:rsidR="00C3208E" w:rsidRPr="00B534D5" w:rsidRDefault="00FD3E11" w:rsidP="00261255">
            <w:pPr>
              <w:jc w:val="center"/>
              <w:rPr>
                <w:rFonts w:ascii="Calibri" w:hAnsi="Calibri" w:cs="Calibri"/>
                <w:sz w:val="20"/>
              </w:rPr>
            </w:pPr>
            <w:r>
              <w:rPr>
                <w:rFonts w:ascii="Calibri" w:hAnsi="Calibri" w:cs="Calibri"/>
                <w:sz w:val="20"/>
              </w:rPr>
              <w:t>150</w:t>
            </w:r>
          </w:p>
        </w:tc>
        <w:tc>
          <w:tcPr>
            <w:tcW w:w="1701" w:type="dxa"/>
            <w:vAlign w:val="center"/>
          </w:tcPr>
          <w:p w:rsidR="00C3208E" w:rsidRPr="00B534D5" w:rsidRDefault="00C3208E" w:rsidP="00261255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4537" w:type="dxa"/>
          </w:tcPr>
          <w:p w:rsidR="00C3208E" w:rsidRPr="00B534D5" w:rsidRDefault="00FD3E11" w:rsidP="00FD3E11">
            <w:pPr>
              <w:rPr>
                <w:rFonts w:ascii="Calibri" w:hAnsi="Calibri" w:cs="Calibri"/>
                <w:sz w:val="22"/>
                <w:szCs w:val="22"/>
              </w:rPr>
            </w:pPr>
            <w:r w:rsidRPr="001F0CCF">
              <w:rPr>
                <w:rFonts w:ascii="Calibri" w:hAnsi="Calibri" w:cs="Calibri"/>
                <w:sz w:val="18"/>
              </w:rPr>
              <w:t>Juridiskie un grāmatvedības pakalpojumi; arhitektūras un inženiertehniskie pakalpojumi; tehniskā pārbaude un analīze; konsultēšana komercdarbībā un vadībzinībās; reklāmas un tirgus izpētes darbības; foto pakalpojumi; tulkošanas un tulku pakalpojumi</w:t>
            </w:r>
          </w:p>
        </w:tc>
      </w:tr>
      <w:tr w:rsidR="00C3208E" w:rsidRPr="008625F9" w:rsidTr="00340739">
        <w:trPr>
          <w:cantSplit/>
        </w:trPr>
        <w:tc>
          <w:tcPr>
            <w:tcW w:w="3528" w:type="dxa"/>
            <w:vAlign w:val="center"/>
          </w:tcPr>
          <w:p w:rsidR="00C3208E" w:rsidRDefault="00C3208E" w:rsidP="00C3208E">
            <w:pPr>
              <w:ind w:left="170"/>
              <w:rPr>
                <w:rFonts w:ascii="Calibri" w:hAnsi="Calibri" w:cs="Calibri"/>
                <w:sz w:val="22"/>
                <w:szCs w:val="22"/>
              </w:rPr>
            </w:pPr>
            <w:r w:rsidRPr="001F0CCF">
              <w:rPr>
                <w:rFonts w:ascii="Calibri" w:hAnsi="Calibri" w:cs="Calibri"/>
                <w:sz w:val="22"/>
                <w:szCs w:val="22"/>
              </w:rPr>
              <w:t>administratīvo un apkalpojošo dienestu darbība</w:t>
            </w:r>
          </w:p>
          <w:p w:rsidR="00C3208E" w:rsidRPr="001F0CCF" w:rsidRDefault="00C3208E" w:rsidP="00C3208E">
            <w:pPr>
              <w:ind w:left="170"/>
              <w:rPr>
                <w:rFonts w:ascii="Calibri" w:hAnsi="Calibri" w:cs="Calibri"/>
                <w:sz w:val="22"/>
                <w:szCs w:val="22"/>
              </w:rPr>
            </w:pPr>
            <w:r w:rsidRPr="00592ABD">
              <w:rPr>
                <w:rFonts w:ascii="Calibri" w:hAnsi="Calibri" w:cs="Calibri"/>
                <w:sz w:val="20"/>
                <w:szCs w:val="22"/>
              </w:rPr>
              <w:t>(NACE 2.</w:t>
            </w:r>
            <w:r w:rsidR="00C2048F">
              <w:rPr>
                <w:rFonts w:ascii="Calibri" w:hAnsi="Calibri" w:cs="Calibri"/>
                <w:sz w:val="20"/>
                <w:szCs w:val="22"/>
              </w:rPr>
              <w:t> </w:t>
            </w:r>
            <w:r w:rsidRPr="00592ABD">
              <w:rPr>
                <w:rFonts w:ascii="Calibri" w:hAnsi="Calibri" w:cs="Calibri"/>
                <w:sz w:val="20"/>
                <w:szCs w:val="22"/>
              </w:rPr>
              <w:t>red. 77; 78; 79; 80; 81; 82)</w:t>
            </w:r>
          </w:p>
        </w:tc>
        <w:tc>
          <w:tcPr>
            <w:tcW w:w="724" w:type="dxa"/>
            <w:vAlign w:val="center"/>
          </w:tcPr>
          <w:p w:rsidR="00C3208E" w:rsidRPr="00B534D5" w:rsidRDefault="00FD3E11" w:rsidP="00261255">
            <w:pPr>
              <w:jc w:val="center"/>
              <w:rPr>
                <w:rFonts w:ascii="Calibri" w:hAnsi="Calibri" w:cs="Calibri"/>
                <w:sz w:val="20"/>
              </w:rPr>
            </w:pPr>
            <w:r>
              <w:rPr>
                <w:rFonts w:ascii="Calibri" w:hAnsi="Calibri" w:cs="Calibri"/>
                <w:sz w:val="20"/>
              </w:rPr>
              <w:t>160</w:t>
            </w:r>
          </w:p>
        </w:tc>
        <w:tc>
          <w:tcPr>
            <w:tcW w:w="1701" w:type="dxa"/>
            <w:vAlign w:val="center"/>
          </w:tcPr>
          <w:p w:rsidR="00C3208E" w:rsidRPr="00B534D5" w:rsidRDefault="00C3208E" w:rsidP="00261255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4537" w:type="dxa"/>
          </w:tcPr>
          <w:p w:rsidR="00C3208E" w:rsidRPr="00B534D5" w:rsidRDefault="00FD3E11" w:rsidP="0006648D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18"/>
              </w:rPr>
              <w:t xml:space="preserve">Iznomāšana un </w:t>
            </w:r>
            <w:r w:rsidR="0006648D">
              <w:rPr>
                <w:rFonts w:ascii="Calibri" w:hAnsi="Calibri" w:cs="Calibri"/>
                <w:sz w:val="18"/>
              </w:rPr>
              <w:t>ekspluatācijas</w:t>
            </w:r>
            <w:r>
              <w:rPr>
                <w:rFonts w:ascii="Calibri" w:hAnsi="Calibri" w:cs="Calibri"/>
                <w:sz w:val="18"/>
              </w:rPr>
              <w:t xml:space="preserve"> līzings; </w:t>
            </w:r>
            <w:r w:rsidR="00C2048F">
              <w:rPr>
                <w:rFonts w:ascii="Calibri" w:hAnsi="Calibri" w:cs="Calibri"/>
                <w:sz w:val="18"/>
              </w:rPr>
              <w:t>d</w:t>
            </w:r>
            <w:r w:rsidRPr="001F0CCF">
              <w:rPr>
                <w:rFonts w:ascii="Calibri" w:hAnsi="Calibri" w:cs="Calibri"/>
                <w:sz w:val="18"/>
              </w:rPr>
              <w:t>arbaspēka meklēšana un nodrošināšana ar personālu; ceļojumu biroju un tūrisma operatoru pakalpojumi; apsardzes pakalpojumi</w:t>
            </w:r>
            <w:r>
              <w:rPr>
                <w:rFonts w:ascii="Calibri" w:hAnsi="Calibri" w:cs="Calibri"/>
                <w:sz w:val="18"/>
              </w:rPr>
              <w:t xml:space="preserve"> </w:t>
            </w:r>
            <w:r w:rsidRPr="001F0CCF">
              <w:rPr>
                <w:rFonts w:ascii="Calibri" w:hAnsi="Calibri" w:cs="Calibri"/>
                <w:sz w:val="18"/>
              </w:rPr>
              <w:t xml:space="preserve">un izmeklēšana; ēku uzturēšanas, uzkopšanas darbības; ainavu veidošanas darbības; biroju administratīvās darbības un citas </w:t>
            </w:r>
            <w:r w:rsidRPr="001F0CCF">
              <w:rPr>
                <w:rFonts w:ascii="Calibri" w:hAnsi="Calibri" w:cs="Calibri"/>
                <w:b/>
                <w:sz w:val="18"/>
              </w:rPr>
              <w:t>komersantu</w:t>
            </w:r>
            <w:r w:rsidRPr="001F0CCF">
              <w:rPr>
                <w:rFonts w:ascii="Calibri" w:hAnsi="Calibri" w:cs="Calibri"/>
                <w:sz w:val="18"/>
              </w:rPr>
              <w:t xml:space="preserve"> palīgdarbības</w:t>
            </w:r>
          </w:p>
        </w:tc>
      </w:tr>
      <w:tr w:rsidR="00C3208E" w:rsidRPr="008625F9" w:rsidTr="00340739">
        <w:trPr>
          <w:cantSplit/>
        </w:trPr>
        <w:tc>
          <w:tcPr>
            <w:tcW w:w="3528" w:type="dxa"/>
            <w:vAlign w:val="center"/>
          </w:tcPr>
          <w:p w:rsidR="00C3208E" w:rsidRDefault="00C3208E" w:rsidP="00C3208E">
            <w:pPr>
              <w:ind w:left="170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pasta un kurjeru darbība</w:t>
            </w:r>
          </w:p>
          <w:p w:rsidR="00C3208E" w:rsidRPr="001F0CCF" w:rsidRDefault="00C3208E" w:rsidP="00C3208E">
            <w:pPr>
              <w:ind w:left="170"/>
              <w:rPr>
                <w:rFonts w:ascii="Calibri" w:hAnsi="Calibri" w:cs="Calibri"/>
                <w:sz w:val="22"/>
                <w:szCs w:val="22"/>
              </w:rPr>
            </w:pPr>
            <w:r w:rsidRPr="00592ABD">
              <w:rPr>
                <w:rFonts w:ascii="Calibri" w:hAnsi="Calibri" w:cs="Calibri"/>
                <w:sz w:val="20"/>
                <w:szCs w:val="22"/>
              </w:rPr>
              <w:t>(NACE 2.</w:t>
            </w:r>
            <w:r w:rsidR="00C2048F">
              <w:rPr>
                <w:rFonts w:ascii="Calibri" w:hAnsi="Calibri" w:cs="Calibri"/>
                <w:sz w:val="20"/>
                <w:szCs w:val="22"/>
              </w:rPr>
              <w:t> </w:t>
            </w:r>
            <w:r w:rsidRPr="00592ABD">
              <w:rPr>
                <w:rFonts w:ascii="Calibri" w:hAnsi="Calibri" w:cs="Calibri"/>
                <w:sz w:val="20"/>
                <w:szCs w:val="22"/>
              </w:rPr>
              <w:t>red. 53)</w:t>
            </w:r>
          </w:p>
        </w:tc>
        <w:tc>
          <w:tcPr>
            <w:tcW w:w="724" w:type="dxa"/>
            <w:vAlign w:val="center"/>
          </w:tcPr>
          <w:p w:rsidR="00C3208E" w:rsidRPr="00B534D5" w:rsidRDefault="00FD3E11" w:rsidP="00261255">
            <w:pPr>
              <w:jc w:val="center"/>
              <w:rPr>
                <w:rFonts w:ascii="Calibri" w:hAnsi="Calibri" w:cs="Calibri"/>
                <w:sz w:val="20"/>
              </w:rPr>
            </w:pPr>
            <w:r>
              <w:rPr>
                <w:rFonts w:ascii="Calibri" w:hAnsi="Calibri" w:cs="Calibri"/>
                <w:sz w:val="20"/>
              </w:rPr>
              <w:t>170</w:t>
            </w:r>
          </w:p>
        </w:tc>
        <w:tc>
          <w:tcPr>
            <w:tcW w:w="1701" w:type="dxa"/>
            <w:vAlign w:val="center"/>
          </w:tcPr>
          <w:p w:rsidR="00C3208E" w:rsidRPr="00B534D5" w:rsidRDefault="00C3208E" w:rsidP="00261255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4537" w:type="dxa"/>
          </w:tcPr>
          <w:p w:rsidR="00C3208E" w:rsidRPr="00B534D5" w:rsidRDefault="00C3208E" w:rsidP="00261255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FD3E11" w:rsidRPr="008625F9" w:rsidTr="00340739">
        <w:trPr>
          <w:cantSplit/>
        </w:trPr>
        <w:tc>
          <w:tcPr>
            <w:tcW w:w="3528" w:type="dxa"/>
            <w:vAlign w:val="center"/>
          </w:tcPr>
          <w:p w:rsidR="00D65818" w:rsidRDefault="00D65818" w:rsidP="00C3208E">
            <w:pPr>
              <w:ind w:left="170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viesnīcas, kempingi, viesu mājas u.c. īslaicīgas apmešanās vietas</w:t>
            </w:r>
          </w:p>
          <w:p w:rsidR="00D65818" w:rsidRPr="001F0CCF" w:rsidRDefault="00D65818" w:rsidP="00C3208E">
            <w:pPr>
              <w:ind w:left="170"/>
              <w:rPr>
                <w:rFonts w:ascii="Calibri" w:hAnsi="Calibri" w:cs="Calibri"/>
                <w:sz w:val="22"/>
                <w:szCs w:val="22"/>
              </w:rPr>
            </w:pPr>
            <w:r w:rsidRPr="00D65818">
              <w:rPr>
                <w:rFonts w:ascii="Calibri" w:hAnsi="Calibri" w:cs="Calibri"/>
                <w:sz w:val="20"/>
                <w:szCs w:val="22"/>
              </w:rPr>
              <w:t>(NACE 2.</w:t>
            </w:r>
            <w:r w:rsidR="00C2048F">
              <w:rPr>
                <w:rFonts w:ascii="Calibri" w:hAnsi="Calibri" w:cs="Calibri"/>
                <w:sz w:val="20"/>
                <w:szCs w:val="22"/>
              </w:rPr>
              <w:t> </w:t>
            </w:r>
            <w:r w:rsidRPr="00D65818">
              <w:rPr>
                <w:rFonts w:ascii="Calibri" w:hAnsi="Calibri" w:cs="Calibri"/>
                <w:sz w:val="20"/>
                <w:szCs w:val="22"/>
              </w:rPr>
              <w:t>red. 55)</w:t>
            </w:r>
          </w:p>
        </w:tc>
        <w:tc>
          <w:tcPr>
            <w:tcW w:w="724" w:type="dxa"/>
            <w:vAlign w:val="center"/>
          </w:tcPr>
          <w:p w:rsidR="00FD3E11" w:rsidRDefault="00D65818" w:rsidP="00261255">
            <w:pPr>
              <w:jc w:val="center"/>
              <w:rPr>
                <w:rFonts w:ascii="Calibri" w:hAnsi="Calibri" w:cs="Calibri"/>
                <w:sz w:val="20"/>
              </w:rPr>
            </w:pPr>
            <w:r>
              <w:rPr>
                <w:rFonts w:ascii="Calibri" w:hAnsi="Calibri" w:cs="Calibri"/>
                <w:sz w:val="20"/>
              </w:rPr>
              <w:t>180</w:t>
            </w:r>
          </w:p>
        </w:tc>
        <w:tc>
          <w:tcPr>
            <w:tcW w:w="1701" w:type="dxa"/>
            <w:vAlign w:val="center"/>
          </w:tcPr>
          <w:p w:rsidR="00FD3E11" w:rsidRPr="00B534D5" w:rsidRDefault="00FD3E11" w:rsidP="00261255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4537" w:type="dxa"/>
          </w:tcPr>
          <w:p w:rsidR="00FD3E11" w:rsidRPr="00B534D5" w:rsidRDefault="00FD3E11" w:rsidP="00261255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D65818" w:rsidRPr="008625F9" w:rsidTr="00340739">
        <w:trPr>
          <w:cantSplit/>
        </w:trPr>
        <w:tc>
          <w:tcPr>
            <w:tcW w:w="3528" w:type="dxa"/>
            <w:vAlign w:val="center"/>
          </w:tcPr>
          <w:p w:rsidR="00D65818" w:rsidRPr="00D65818" w:rsidRDefault="00D65818" w:rsidP="000676E2">
            <w:pPr>
              <w:ind w:left="170"/>
              <w:rPr>
                <w:rFonts w:ascii="Calibri" w:hAnsi="Calibri" w:cs="Calibri"/>
                <w:sz w:val="22"/>
                <w:szCs w:val="22"/>
              </w:rPr>
            </w:pPr>
            <w:r w:rsidRPr="00D65818">
              <w:rPr>
                <w:rFonts w:ascii="Calibri" w:hAnsi="Calibri" w:cs="Calibri"/>
                <w:sz w:val="22"/>
                <w:szCs w:val="22"/>
              </w:rPr>
              <w:t>restorāni, bāri, ēdnīcas u.c. ēdināšanas uzņēmumi</w:t>
            </w:r>
          </w:p>
          <w:p w:rsidR="00D65818" w:rsidRPr="001F0CCF" w:rsidRDefault="00D65818" w:rsidP="000676E2">
            <w:pPr>
              <w:ind w:left="170"/>
              <w:rPr>
                <w:rFonts w:ascii="Calibri" w:hAnsi="Calibri" w:cs="Calibri"/>
                <w:sz w:val="22"/>
                <w:szCs w:val="22"/>
              </w:rPr>
            </w:pPr>
            <w:r w:rsidRPr="00D65818">
              <w:rPr>
                <w:rFonts w:ascii="Calibri" w:hAnsi="Calibri" w:cs="Calibri"/>
                <w:sz w:val="20"/>
                <w:szCs w:val="22"/>
              </w:rPr>
              <w:t>(NACE 2.</w:t>
            </w:r>
            <w:r w:rsidR="00C2048F">
              <w:rPr>
                <w:rFonts w:ascii="Calibri" w:hAnsi="Calibri" w:cs="Calibri"/>
                <w:sz w:val="20"/>
                <w:szCs w:val="22"/>
              </w:rPr>
              <w:t> </w:t>
            </w:r>
            <w:r w:rsidRPr="00D65818">
              <w:rPr>
                <w:rFonts w:ascii="Calibri" w:hAnsi="Calibri" w:cs="Calibri"/>
                <w:sz w:val="20"/>
                <w:szCs w:val="22"/>
              </w:rPr>
              <w:t>red. 56)</w:t>
            </w:r>
          </w:p>
        </w:tc>
        <w:tc>
          <w:tcPr>
            <w:tcW w:w="724" w:type="dxa"/>
            <w:vAlign w:val="center"/>
          </w:tcPr>
          <w:p w:rsidR="00D65818" w:rsidRDefault="00D65818" w:rsidP="000676E2">
            <w:pPr>
              <w:jc w:val="center"/>
              <w:rPr>
                <w:rFonts w:ascii="Calibri" w:hAnsi="Calibri" w:cs="Calibri"/>
                <w:sz w:val="20"/>
              </w:rPr>
            </w:pPr>
            <w:r>
              <w:rPr>
                <w:rFonts w:ascii="Calibri" w:hAnsi="Calibri" w:cs="Calibri"/>
                <w:sz w:val="20"/>
              </w:rPr>
              <w:t>190</w:t>
            </w:r>
          </w:p>
        </w:tc>
        <w:tc>
          <w:tcPr>
            <w:tcW w:w="1701" w:type="dxa"/>
            <w:vAlign w:val="center"/>
          </w:tcPr>
          <w:p w:rsidR="00D65818" w:rsidRPr="00B534D5" w:rsidRDefault="00D65818" w:rsidP="000676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4537" w:type="dxa"/>
          </w:tcPr>
          <w:p w:rsidR="00D65818" w:rsidRPr="00B534D5" w:rsidRDefault="00D65818" w:rsidP="000676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C3208E" w:rsidRPr="008625F9" w:rsidTr="00340739">
        <w:trPr>
          <w:cantSplit/>
          <w:trHeight w:val="438"/>
        </w:trPr>
        <w:tc>
          <w:tcPr>
            <w:tcW w:w="3528" w:type="dxa"/>
            <w:vAlign w:val="center"/>
          </w:tcPr>
          <w:p w:rsidR="00C3208E" w:rsidRPr="001F0CCF" w:rsidRDefault="00C3208E" w:rsidP="00C3208E">
            <w:pPr>
              <w:ind w:left="170"/>
              <w:rPr>
                <w:rFonts w:ascii="Calibri" w:hAnsi="Calibri" w:cs="Calibri"/>
                <w:sz w:val="22"/>
                <w:szCs w:val="22"/>
              </w:rPr>
            </w:pPr>
            <w:r w:rsidRPr="001F0CCF">
              <w:rPr>
                <w:rFonts w:ascii="Calibri" w:hAnsi="Calibri" w:cs="Calibri"/>
                <w:sz w:val="22"/>
                <w:szCs w:val="22"/>
              </w:rPr>
              <w:t>citas nozares</w:t>
            </w:r>
          </w:p>
        </w:tc>
        <w:tc>
          <w:tcPr>
            <w:tcW w:w="724" w:type="dxa"/>
            <w:vAlign w:val="center"/>
          </w:tcPr>
          <w:p w:rsidR="00C3208E" w:rsidRPr="00B534D5" w:rsidRDefault="00FD3E11" w:rsidP="00261255">
            <w:pPr>
              <w:jc w:val="center"/>
              <w:rPr>
                <w:rFonts w:ascii="Calibri" w:hAnsi="Calibri" w:cs="Calibri"/>
                <w:sz w:val="20"/>
              </w:rPr>
            </w:pPr>
            <w:r w:rsidRPr="008F64BE">
              <w:rPr>
                <w:rFonts w:ascii="Calibri" w:hAnsi="Calibri" w:cs="Calibri"/>
                <w:sz w:val="20"/>
              </w:rPr>
              <w:t>290</w:t>
            </w:r>
          </w:p>
        </w:tc>
        <w:tc>
          <w:tcPr>
            <w:tcW w:w="1701" w:type="dxa"/>
            <w:vAlign w:val="center"/>
          </w:tcPr>
          <w:p w:rsidR="00C3208E" w:rsidRPr="00B534D5" w:rsidRDefault="00C3208E" w:rsidP="00261255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4537" w:type="dxa"/>
            <w:vAlign w:val="center"/>
          </w:tcPr>
          <w:p w:rsidR="00C3208E" w:rsidRPr="00B534D5" w:rsidRDefault="00374F90" w:rsidP="00374F90">
            <w:pPr>
              <w:rPr>
                <w:rFonts w:ascii="Calibri" w:hAnsi="Calibri" w:cs="Calibri"/>
                <w:sz w:val="22"/>
                <w:szCs w:val="22"/>
              </w:rPr>
            </w:pPr>
            <w:r w:rsidRPr="001F0CCF">
              <w:rPr>
                <w:rFonts w:ascii="Calibri" w:hAnsi="Calibri" w:cs="Calibri"/>
                <w:sz w:val="18"/>
              </w:rPr>
              <w:t>Ieņēmumi, kas iekļauti neto apgrozījumā</w:t>
            </w:r>
          </w:p>
        </w:tc>
      </w:tr>
    </w:tbl>
    <w:p w:rsidR="008625F9" w:rsidRPr="00B534D5" w:rsidRDefault="008625F9" w:rsidP="008625F9">
      <w:pPr>
        <w:spacing w:after="20"/>
        <w:ind w:left="-28" w:right="284" w:firstLine="28"/>
        <w:jc w:val="both"/>
        <w:rPr>
          <w:rFonts w:ascii="Calibri" w:hAnsi="Calibri" w:cs="Calibri"/>
          <w:i/>
          <w:iCs/>
          <w:sz w:val="22"/>
          <w:szCs w:val="22"/>
        </w:rPr>
      </w:pPr>
      <w:r w:rsidRPr="00B534D5">
        <w:rPr>
          <w:rFonts w:ascii="Calibri" w:hAnsi="Calibri" w:cs="Calibri"/>
          <w:i/>
          <w:iCs/>
          <w:sz w:val="22"/>
          <w:szCs w:val="22"/>
        </w:rPr>
        <w:t>Paskaidrojumi</w:t>
      </w:r>
    </w:p>
    <w:tbl>
      <w:tblPr>
        <w:tblW w:w="10485" w:type="dxa"/>
        <w:tblInd w:w="108" w:type="dxa"/>
        <w:tblBorders>
          <w:top w:val="single" w:sz="8" w:space="0" w:color="76923C"/>
          <w:left w:val="single" w:sz="8" w:space="0" w:color="76923C"/>
          <w:bottom w:val="single" w:sz="8" w:space="0" w:color="76923C"/>
          <w:right w:val="single" w:sz="8" w:space="0" w:color="76923C"/>
        </w:tblBorders>
        <w:tblLook w:val="0000" w:firstRow="0" w:lastRow="0" w:firstColumn="0" w:lastColumn="0" w:noHBand="0" w:noVBand="0"/>
      </w:tblPr>
      <w:tblGrid>
        <w:gridCol w:w="10485"/>
      </w:tblGrid>
      <w:tr w:rsidR="008625F9" w:rsidRPr="008625F9" w:rsidTr="00B534D5">
        <w:trPr>
          <w:trHeight w:val="2581"/>
        </w:trPr>
        <w:tc>
          <w:tcPr>
            <w:tcW w:w="10485" w:type="dxa"/>
            <w:vAlign w:val="center"/>
          </w:tcPr>
          <w:p w:rsidR="008625F9" w:rsidRPr="00B534D5" w:rsidRDefault="008625F9" w:rsidP="00261255">
            <w:pPr>
              <w:jc w:val="both"/>
              <w:rPr>
                <w:rFonts w:ascii="Calibri" w:hAnsi="Calibri" w:cs="Calibri"/>
                <w:sz w:val="20"/>
              </w:rPr>
            </w:pPr>
            <w:r w:rsidRPr="00394FA9">
              <w:rPr>
                <w:rFonts w:ascii="Calibri" w:hAnsi="Calibri" w:cs="Calibri"/>
                <w:sz w:val="20"/>
                <w:u w:val="single"/>
              </w:rPr>
              <w:t>Neto apgrozījums</w:t>
            </w:r>
            <w:r w:rsidRPr="00B534D5">
              <w:rPr>
                <w:rFonts w:ascii="Calibri" w:hAnsi="Calibri" w:cs="Calibri"/>
                <w:sz w:val="20"/>
              </w:rPr>
              <w:t xml:space="preserve"> ir ieņēmumi no preču pārdošanas un pakalpojumu sniegšanas, no kuriem atskaitītas tirdzniecības atlaides, kā arī pievienotās vērtības nodoklis</w:t>
            </w:r>
            <w:r w:rsidR="0083514E" w:rsidRPr="00B534D5">
              <w:rPr>
                <w:rFonts w:ascii="Calibri" w:hAnsi="Calibri" w:cs="Calibri"/>
                <w:sz w:val="20"/>
              </w:rPr>
              <w:t xml:space="preserve"> </w:t>
            </w:r>
            <w:r w:rsidRPr="00B534D5">
              <w:rPr>
                <w:rFonts w:ascii="Calibri" w:hAnsi="Calibri" w:cs="Calibri"/>
                <w:sz w:val="20"/>
              </w:rPr>
              <w:t>(PVN) un citi nodokļi, kas tieši saistīti ar pārdošanu.</w:t>
            </w:r>
          </w:p>
          <w:p w:rsidR="008625F9" w:rsidRPr="00B534D5" w:rsidRDefault="008625F9" w:rsidP="00261255">
            <w:pPr>
              <w:jc w:val="both"/>
              <w:rPr>
                <w:rFonts w:ascii="Calibri" w:hAnsi="Calibri" w:cs="Calibri"/>
                <w:sz w:val="20"/>
              </w:rPr>
            </w:pPr>
            <w:r w:rsidRPr="00B534D5">
              <w:rPr>
                <w:rFonts w:ascii="Calibri" w:hAnsi="Calibri" w:cs="Calibri"/>
                <w:sz w:val="20"/>
              </w:rPr>
              <w:t xml:space="preserve">Neto apgrozījumā uzrāda arī to nosūtīto preču norēķinu summas, par kurām samaksa vēl nav saņemta, bet kuru norēķinu dokumenti ir iesniegti pircējiem vai bankai. </w:t>
            </w:r>
          </w:p>
          <w:p w:rsidR="00DC3D52" w:rsidRDefault="008625F9" w:rsidP="00261255">
            <w:pPr>
              <w:jc w:val="both"/>
              <w:rPr>
                <w:rFonts w:ascii="Calibri" w:hAnsi="Calibri" w:cs="Calibri"/>
                <w:sz w:val="20"/>
              </w:rPr>
            </w:pPr>
            <w:r w:rsidRPr="00B534D5">
              <w:rPr>
                <w:rFonts w:ascii="Calibri" w:hAnsi="Calibri" w:cs="Calibri"/>
                <w:sz w:val="20"/>
              </w:rPr>
              <w:t>Apgrozījumā neieskaita:</w:t>
            </w:r>
          </w:p>
          <w:p w:rsidR="008625F9" w:rsidRPr="00B534D5" w:rsidRDefault="00DC3D52" w:rsidP="00261255">
            <w:pPr>
              <w:jc w:val="both"/>
              <w:rPr>
                <w:rFonts w:ascii="Calibri" w:hAnsi="Calibri" w:cs="Calibri"/>
                <w:sz w:val="20"/>
              </w:rPr>
            </w:pPr>
            <w:r>
              <w:rPr>
                <w:rFonts w:ascii="Calibri" w:hAnsi="Calibri" w:cs="Calibri"/>
                <w:sz w:val="20"/>
              </w:rPr>
              <w:t xml:space="preserve">  - PVN,</w:t>
            </w:r>
            <w:r w:rsidR="008625F9" w:rsidRPr="00B534D5">
              <w:rPr>
                <w:rFonts w:ascii="Calibri" w:hAnsi="Calibri" w:cs="Calibri"/>
                <w:sz w:val="20"/>
              </w:rPr>
              <w:t xml:space="preserve"> </w:t>
            </w:r>
          </w:p>
          <w:p w:rsidR="008625F9" w:rsidRPr="00B534D5" w:rsidRDefault="008625F9" w:rsidP="00261255">
            <w:pPr>
              <w:jc w:val="both"/>
              <w:rPr>
                <w:rFonts w:ascii="Calibri" w:hAnsi="Calibri" w:cs="Calibri"/>
                <w:sz w:val="20"/>
              </w:rPr>
            </w:pPr>
            <w:r w:rsidRPr="00B534D5">
              <w:rPr>
                <w:rFonts w:ascii="Calibri" w:hAnsi="Calibri" w:cs="Calibri"/>
                <w:sz w:val="20"/>
              </w:rPr>
              <w:t xml:space="preserve">  - finanšu ieņēmumus,</w:t>
            </w:r>
          </w:p>
          <w:p w:rsidR="008625F9" w:rsidRPr="00B534D5" w:rsidRDefault="008625F9" w:rsidP="00261255">
            <w:pPr>
              <w:jc w:val="both"/>
              <w:rPr>
                <w:rFonts w:ascii="Calibri" w:hAnsi="Calibri" w:cs="Calibri"/>
                <w:sz w:val="20"/>
              </w:rPr>
            </w:pPr>
            <w:r w:rsidRPr="00B534D5">
              <w:rPr>
                <w:rFonts w:ascii="Calibri" w:hAnsi="Calibri" w:cs="Calibri"/>
                <w:sz w:val="20"/>
              </w:rPr>
              <w:t xml:space="preserve">  - ārkārtas ieņēmumus,</w:t>
            </w:r>
          </w:p>
          <w:p w:rsidR="008625F9" w:rsidRPr="00B534D5" w:rsidRDefault="008625F9" w:rsidP="00261255">
            <w:pPr>
              <w:jc w:val="both"/>
              <w:rPr>
                <w:rFonts w:ascii="Calibri" w:hAnsi="Calibri" w:cs="Calibri"/>
                <w:sz w:val="20"/>
              </w:rPr>
            </w:pPr>
            <w:r w:rsidRPr="00B534D5">
              <w:rPr>
                <w:rFonts w:ascii="Calibri" w:hAnsi="Calibri" w:cs="Calibri"/>
                <w:sz w:val="20"/>
              </w:rPr>
              <w:t xml:space="preserve">  - ieņēmumus no savu pamatlīdzekļu, savām vajadzībām pirkto izejvielu un materiālu pārdošanas, </w:t>
            </w:r>
          </w:p>
          <w:p w:rsidR="008625F9" w:rsidRPr="00B534D5" w:rsidRDefault="008625F9" w:rsidP="00261255">
            <w:pPr>
              <w:spacing w:after="40"/>
              <w:jc w:val="both"/>
              <w:rPr>
                <w:rFonts w:ascii="Calibri" w:hAnsi="Calibri" w:cs="Calibri"/>
                <w:sz w:val="20"/>
              </w:rPr>
            </w:pPr>
            <w:r w:rsidRPr="00B534D5">
              <w:rPr>
                <w:rFonts w:ascii="Calibri" w:hAnsi="Calibri" w:cs="Calibri"/>
                <w:sz w:val="20"/>
              </w:rPr>
              <w:t xml:space="preserve">  - pārējos saimnieciskās darbības ieņēmumus.</w:t>
            </w:r>
          </w:p>
        </w:tc>
      </w:tr>
    </w:tbl>
    <w:p w:rsidR="008625F9" w:rsidRPr="003A26BF" w:rsidRDefault="008625F9" w:rsidP="008625F9">
      <w:pPr>
        <w:ind w:firstLine="1298"/>
        <w:jc w:val="both"/>
        <w:rPr>
          <w:rFonts w:ascii="Calibri" w:hAnsi="Calibri" w:cs="Calibri"/>
          <w:sz w:val="4"/>
          <w:szCs w:val="4"/>
        </w:rPr>
      </w:pPr>
    </w:p>
    <w:tbl>
      <w:tblPr>
        <w:tblW w:w="0" w:type="auto"/>
        <w:tblInd w:w="108" w:type="dxa"/>
        <w:tblLook w:val="01E0" w:firstRow="1" w:lastRow="1" w:firstColumn="1" w:lastColumn="1" w:noHBand="0" w:noVBand="0"/>
      </w:tblPr>
      <w:tblGrid>
        <w:gridCol w:w="5400"/>
        <w:gridCol w:w="851"/>
        <w:gridCol w:w="236"/>
        <w:gridCol w:w="851"/>
      </w:tblGrid>
      <w:tr w:rsidR="008E5C9F" w:rsidRPr="008625F9" w:rsidTr="003A26BF">
        <w:trPr>
          <w:trHeight w:val="476"/>
        </w:trPr>
        <w:tc>
          <w:tcPr>
            <w:tcW w:w="5400" w:type="dxa"/>
            <w:tcBorders>
              <w:right w:val="single" w:sz="8" w:space="0" w:color="76923C"/>
            </w:tcBorders>
            <w:vAlign w:val="center"/>
          </w:tcPr>
          <w:p w:rsidR="008E5C9F" w:rsidRPr="00B534D5" w:rsidRDefault="008E5C9F" w:rsidP="00AE6FD0">
            <w:pPr>
              <w:ind w:right="-86"/>
              <w:rPr>
                <w:rFonts w:ascii="Calibri" w:hAnsi="Calibri" w:cs="Calibri"/>
                <w:sz w:val="22"/>
                <w:szCs w:val="22"/>
              </w:rPr>
            </w:pPr>
            <w:r w:rsidRPr="00B534D5">
              <w:rPr>
                <w:rFonts w:ascii="Calibri" w:hAnsi="Calibri" w:cs="Calibri"/>
                <w:sz w:val="22"/>
                <w:szCs w:val="22"/>
              </w:rPr>
              <w:t xml:space="preserve">Lūdzu, norādiet </w:t>
            </w:r>
            <w:r w:rsidR="00AE6FD0">
              <w:rPr>
                <w:rFonts w:ascii="Calibri" w:hAnsi="Calibri" w:cs="Calibri"/>
                <w:sz w:val="22"/>
                <w:szCs w:val="22"/>
              </w:rPr>
              <w:t>veidlapas</w:t>
            </w:r>
            <w:r w:rsidRPr="00B534D5">
              <w:rPr>
                <w:rFonts w:ascii="Calibri" w:hAnsi="Calibri" w:cs="Calibri"/>
                <w:sz w:val="22"/>
                <w:szCs w:val="22"/>
              </w:rPr>
              <w:t xml:space="preserve"> aizpildīšanai patērēto laiku</w:t>
            </w:r>
          </w:p>
        </w:tc>
        <w:tc>
          <w:tcPr>
            <w:tcW w:w="851" w:type="dxa"/>
            <w:tcBorders>
              <w:top w:val="single" w:sz="8" w:space="0" w:color="76923C"/>
              <w:left w:val="single" w:sz="8" w:space="0" w:color="76923C"/>
              <w:bottom w:val="single" w:sz="8" w:space="0" w:color="76923C"/>
              <w:right w:val="single" w:sz="8" w:space="0" w:color="76923C"/>
            </w:tcBorders>
            <w:vAlign w:val="center"/>
          </w:tcPr>
          <w:p w:rsidR="008E5C9F" w:rsidRPr="00B534D5" w:rsidRDefault="008E5C9F" w:rsidP="008175C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36" w:type="dxa"/>
            <w:tcBorders>
              <w:left w:val="single" w:sz="8" w:space="0" w:color="76923C"/>
              <w:right w:val="single" w:sz="8" w:space="0" w:color="76923C"/>
            </w:tcBorders>
            <w:vAlign w:val="center"/>
          </w:tcPr>
          <w:p w:rsidR="008E5C9F" w:rsidRPr="00B534D5" w:rsidRDefault="008E5C9F" w:rsidP="008175C3">
            <w:pPr>
              <w:ind w:left="-113" w:right="-113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8" w:space="0" w:color="76923C"/>
              <w:left w:val="single" w:sz="8" w:space="0" w:color="76923C"/>
              <w:bottom w:val="single" w:sz="8" w:space="0" w:color="76923C"/>
              <w:right w:val="single" w:sz="8" w:space="0" w:color="76923C"/>
            </w:tcBorders>
            <w:vAlign w:val="center"/>
          </w:tcPr>
          <w:p w:rsidR="008E5C9F" w:rsidRPr="00B534D5" w:rsidRDefault="008E5C9F" w:rsidP="008175C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</w:tr>
    </w:tbl>
    <w:p w:rsidR="008E5C9F" w:rsidRDefault="008E5C9F" w:rsidP="008E5C9F">
      <w:pPr>
        <w:tabs>
          <w:tab w:val="center" w:pos="5812"/>
          <w:tab w:val="center" w:pos="6901"/>
        </w:tabs>
        <w:ind w:right="-86" w:firstLine="5580"/>
        <w:rPr>
          <w:rFonts w:ascii="Calibri" w:hAnsi="Calibri" w:cs="Calibri"/>
          <w:sz w:val="18"/>
          <w:szCs w:val="18"/>
        </w:rPr>
      </w:pPr>
      <w:r w:rsidRPr="00092C7B">
        <w:rPr>
          <w:rFonts w:ascii="Calibri" w:hAnsi="Calibri" w:cs="Calibri"/>
          <w:sz w:val="18"/>
          <w:szCs w:val="18"/>
        </w:rPr>
        <w:t xml:space="preserve">stundas </w:t>
      </w:r>
      <w:r w:rsidRPr="00092C7B">
        <w:rPr>
          <w:rFonts w:ascii="Calibri" w:hAnsi="Calibri" w:cs="Calibri"/>
          <w:sz w:val="18"/>
          <w:szCs w:val="18"/>
        </w:rPr>
        <w:tab/>
        <w:t>minūtes</w:t>
      </w:r>
    </w:p>
    <w:p w:rsidR="000B26E9" w:rsidRPr="00092C7B" w:rsidRDefault="000B26E9" w:rsidP="008E5C9F">
      <w:pPr>
        <w:tabs>
          <w:tab w:val="center" w:pos="5812"/>
          <w:tab w:val="center" w:pos="6901"/>
        </w:tabs>
        <w:ind w:right="-86" w:firstLine="5580"/>
        <w:rPr>
          <w:rFonts w:ascii="Calibri" w:hAnsi="Calibri" w:cs="Calibri"/>
          <w:sz w:val="18"/>
          <w:szCs w:val="18"/>
        </w:rPr>
      </w:pPr>
    </w:p>
    <w:p w:rsidR="008E5C9F" w:rsidRPr="003A26BF" w:rsidRDefault="008E5C9F" w:rsidP="008E5C9F">
      <w:pPr>
        <w:ind w:right="-86"/>
        <w:rPr>
          <w:rFonts w:ascii="Calibri" w:hAnsi="Calibri" w:cs="Calibri"/>
          <w:sz w:val="4"/>
          <w:szCs w:val="4"/>
        </w:rPr>
      </w:pPr>
    </w:p>
    <w:p w:rsidR="000B26E9" w:rsidRPr="00A94F9E" w:rsidRDefault="000B26E9" w:rsidP="000B26E9">
      <w:pPr>
        <w:rPr>
          <w:color w:val="000000"/>
          <w:szCs w:val="24"/>
        </w:rPr>
      </w:pPr>
      <w:r w:rsidRPr="00A94F9E">
        <w:rPr>
          <w:szCs w:val="24"/>
        </w:rPr>
        <w:t>20__. gada _____. __________________</w:t>
      </w:r>
      <w:r w:rsidRPr="00A94F9E">
        <w:rPr>
          <w:szCs w:val="24"/>
        </w:rPr>
        <w:tab/>
        <w:t xml:space="preserve"> </w:t>
      </w:r>
      <w:r w:rsidRPr="00A94F9E">
        <w:rPr>
          <w:szCs w:val="24"/>
        </w:rPr>
        <w:tab/>
        <w:t xml:space="preserve"> </w:t>
      </w:r>
      <w:r w:rsidRPr="00A94F9E">
        <w:rPr>
          <w:color w:val="000000"/>
          <w:szCs w:val="24"/>
        </w:rPr>
        <w:t>Vadītājs _____________________________________</w:t>
      </w:r>
    </w:p>
    <w:p w:rsidR="000B26E9" w:rsidRPr="00A94F9E" w:rsidRDefault="000B26E9" w:rsidP="000B26E9">
      <w:pPr>
        <w:tabs>
          <w:tab w:val="left" w:pos="5040"/>
        </w:tabs>
        <w:ind w:right="21"/>
        <w:rPr>
          <w:color w:val="000000"/>
          <w:szCs w:val="24"/>
        </w:rPr>
      </w:pPr>
      <w:r w:rsidRPr="00A94F9E">
        <w:rPr>
          <w:color w:val="000000"/>
          <w:szCs w:val="24"/>
        </w:rPr>
        <w:tab/>
        <w:t xml:space="preserve">                                    /Vārds, uzvārds, paraksts/*</w:t>
      </w:r>
    </w:p>
    <w:p w:rsidR="000B26E9" w:rsidRPr="00A94F9E" w:rsidRDefault="000B26E9" w:rsidP="000B26E9">
      <w:pPr>
        <w:tabs>
          <w:tab w:val="left" w:pos="5040"/>
        </w:tabs>
        <w:spacing w:before="240"/>
        <w:ind w:right="23"/>
        <w:rPr>
          <w:b/>
          <w:color w:val="5F497A"/>
          <w:sz w:val="28"/>
          <w:szCs w:val="28"/>
        </w:rPr>
      </w:pPr>
    </w:p>
    <w:p w:rsidR="000B26E9" w:rsidRPr="00A94F9E" w:rsidRDefault="000B26E9" w:rsidP="000B26E9">
      <w:pPr>
        <w:tabs>
          <w:tab w:val="left" w:pos="6804"/>
        </w:tabs>
        <w:rPr>
          <w:color w:val="000000"/>
          <w:sz w:val="28"/>
          <w:szCs w:val="28"/>
        </w:rPr>
      </w:pPr>
      <w:r w:rsidRPr="00A94F9E">
        <w:rPr>
          <w:color w:val="000000"/>
          <w:sz w:val="28"/>
          <w:szCs w:val="28"/>
        </w:rPr>
        <w:t>* Dokumenta rekvizītu “datums” un “paraksts” neaizpilda, ja elektroniskais dokuments ir noformēts atbilstoši elektronisko dokumentu noformēšanai normatīvajos aktos noteiktajām prasībām.</w:t>
      </w:r>
    </w:p>
    <w:p w:rsidR="00EC0EBC" w:rsidRDefault="00EC0EBC" w:rsidP="00EC0EBC">
      <w:pPr>
        <w:tabs>
          <w:tab w:val="left" w:pos="6804"/>
        </w:tabs>
        <w:ind w:firstLine="720"/>
        <w:rPr>
          <w:sz w:val="28"/>
          <w:szCs w:val="28"/>
        </w:rPr>
      </w:pPr>
    </w:p>
    <w:p w:rsidR="00EC0EBC" w:rsidRDefault="00EC0EBC" w:rsidP="00EC0EBC">
      <w:pPr>
        <w:tabs>
          <w:tab w:val="left" w:pos="6804"/>
        </w:tabs>
        <w:ind w:firstLine="720"/>
        <w:rPr>
          <w:sz w:val="28"/>
          <w:szCs w:val="28"/>
        </w:rPr>
      </w:pPr>
    </w:p>
    <w:p w:rsidR="00EC0EBC" w:rsidRDefault="00EC0EBC" w:rsidP="00EC0EBC">
      <w:pPr>
        <w:tabs>
          <w:tab w:val="left" w:pos="6804"/>
        </w:tabs>
        <w:ind w:firstLine="720"/>
        <w:rPr>
          <w:sz w:val="28"/>
          <w:szCs w:val="28"/>
        </w:rPr>
      </w:pPr>
    </w:p>
    <w:p w:rsidR="00EC0EBC" w:rsidRPr="005D3283" w:rsidRDefault="00EC0EBC" w:rsidP="00EC0EBC">
      <w:pPr>
        <w:ind w:firstLine="720"/>
        <w:rPr>
          <w:bCs/>
          <w:color w:val="000000"/>
          <w:sz w:val="28"/>
          <w:szCs w:val="28"/>
        </w:rPr>
      </w:pPr>
      <w:r w:rsidRPr="005D3283">
        <w:rPr>
          <w:bCs/>
          <w:color w:val="000000"/>
          <w:sz w:val="28"/>
          <w:szCs w:val="28"/>
        </w:rPr>
        <w:t>Ministru prezidenta biedrs,</w:t>
      </w:r>
    </w:p>
    <w:p w:rsidR="00EC0EBC" w:rsidRPr="005D3283" w:rsidRDefault="00EC0EBC" w:rsidP="00EC0EBC">
      <w:pPr>
        <w:tabs>
          <w:tab w:val="left" w:pos="6521"/>
        </w:tabs>
        <w:ind w:firstLine="720"/>
        <w:rPr>
          <w:sz w:val="28"/>
          <w:szCs w:val="28"/>
        </w:rPr>
      </w:pPr>
      <w:r w:rsidRPr="005D3283">
        <w:rPr>
          <w:bCs/>
          <w:color w:val="000000"/>
          <w:sz w:val="28"/>
          <w:szCs w:val="28"/>
        </w:rPr>
        <w:t>ekonomikas ministrs</w:t>
      </w:r>
      <w:r w:rsidRPr="005D3283">
        <w:rPr>
          <w:bCs/>
          <w:color w:val="000000"/>
          <w:sz w:val="28"/>
          <w:szCs w:val="28"/>
        </w:rPr>
        <w:tab/>
      </w:r>
      <w:r w:rsidRPr="005D3283">
        <w:rPr>
          <w:sz w:val="28"/>
          <w:szCs w:val="28"/>
        </w:rPr>
        <w:t>A</w:t>
      </w:r>
      <w:r>
        <w:rPr>
          <w:sz w:val="28"/>
          <w:szCs w:val="28"/>
        </w:rPr>
        <w:t xml:space="preserve">rvils </w:t>
      </w:r>
      <w:r w:rsidRPr="005D3283">
        <w:rPr>
          <w:sz w:val="28"/>
          <w:szCs w:val="28"/>
        </w:rPr>
        <w:t>Ašeradens</w:t>
      </w:r>
    </w:p>
    <w:p w:rsidR="00340739" w:rsidRPr="009671CD" w:rsidRDefault="00340739" w:rsidP="00EC0EBC">
      <w:pPr>
        <w:tabs>
          <w:tab w:val="left" w:pos="6804"/>
        </w:tabs>
        <w:ind w:left="360"/>
        <w:rPr>
          <w:rFonts w:ascii="Calibri" w:hAnsi="Calibri" w:cs="Calibri"/>
          <w:b/>
          <w:color w:val="76923C"/>
          <w:szCs w:val="24"/>
          <w:lang w:val="de-DE"/>
        </w:rPr>
      </w:pPr>
    </w:p>
    <w:sectPr w:rsidR="00340739" w:rsidRPr="009671CD" w:rsidSect="00AB2F53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type w:val="continuous"/>
      <w:pgSz w:w="11906" w:h="16838" w:code="9"/>
      <w:pgMar w:top="567" w:right="567" w:bottom="851" w:left="851" w:header="56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57BE0" w:rsidRDefault="00957BE0">
      <w:r>
        <w:separator/>
      </w:r>
    </w:p>
  </w:endnote>
  <w:endnote w:type="continuationSeparator" w:id="0">
    <w:p w:rsidR="00957BE0" w:rsidRDefault="00957BE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01EE7" w:rsidRDefault="00306863" w:rsidP="00E01EE7">
    <w:pPr>
      <w:tabs>
        <w:tab w:val="left" w:pos="4965"/>
      </w:tabs>
    </w:pPr>
    <w:fldSimple w:instr=" FILENAME  \* MERGEFORMAT ">
      <w:r w:rsidR="009E4BA1">
        <w:rPr>
          <w:noProof/>
        </w:rPr>
        <w:t>EMNotp98_101116</w:t>
      </w:r>
    </w:fldSimple>
    <w:r w:rsidR="00E01EE7" w:rsidRPr="004D4092">
      <w:t xml:space="preserve">; </w:t>
    </w:r>
    <w:r w:rsidR="00E01EE7" w:rsidRPr="000C4198">
      <w:t>Grozījumi Ministru kabineta 2006.gada 6.novembra noteikumos Nr.922 “Valsts statistikas pārskatu un anketu veidlapu paraugu apstiprināšanas noteikumi”</w:t>
    </w:r>
  </w:p>
  <w:p w:rsidR="001375EE" w:rsidRPr="00E01EE7" w:rsidRDefault="001375EE" w:rsidP="00E01EE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A26BF" w:rsidRPr="005809F1" w:rsidRDefault="00684B47" w:rsidP="005809F1">
    <w:pPr>
      <w:pStyle w:val="Footer"/>
    </w:pPr>
    <w:r w:rsidRPr="00E5522C">
      <w:rPr>
        <w:sz w:val="16"/>
        <w:szCs w:val="16"/>
      </w:rPr>
      <w:t>N2735_6p</w:t>
    </w:r>
    <w:r>
      <w:rPr>
        <w:sz w:val="16"/>
        <w:szCs w:val="16"/>
      </w:rPr>
      <w:t>98</w:t>
    </w:r>
    <w:r w:rsidRPr="00E5522C">
      <w:rPr>
        <w:sz w:val="16"/>
        <w:szCs w:val="16"/>
      </w:rPr>
      <w:t>_EM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84B47" w:rsidRDefault="00684B47">
    <w:pPr>
      <w:pStyle w:val="Footer"/>
      <w:rPr>
        <w:sz w:val="16"/>
        <w:szCs w:val="16"/>
      </w:rPr>
    </w:pPr>
  </w:p>
  <w:p w:rsidR="00684B47" w:rsidRDefault="00684B47">
    <w:pPr>
      <w:pStyle w:val="Footer"/>
      <w:rPr>
        <w:sz w:val="16"/>
        <w:szCs w:val="16"/>
      </w:rPr>
    </w:pPr>
  </w:p>
  <w:p w:rsidR="00684B47" w:rsidRDefault="00684B47">
    <w:pPr>
      <w:pStyle w:val="Footer"/>
      <w:rPr>
        <w:sz w:val="16"/>
        <w:szCs w:val="16"/>
      </w:rPr>
    </w:pPr>
  </w:p>
  <w:p w:rsidR="00684B47" w:rsidRDefault="00684B47">
    <w:pPr>
      <w:pStyle w:val="Footer"/>
      <w:rPr>
        <w:sz w:val="16"/>
        <w:szCs w:val="16"/>
      </w:rPr>
    </w:pPr>
  </w:p>
  <w:p w:rsidR="000B26E9" w:rsidRDefault="00684B47">
    <w:pPr>
      <w:pStyle w:val="Footer"/>
    </w:pPr>
    <w:r w:rsidRPr="00E5522C">
      <w:rPr>
        <w:sz w:val="16"/>
        <w:szCs w:val="16"/>
      </w:rPr>
      <w:t>N2735_6p</w:t>
    </w:r>
    <w:r>
      <w:rPr>
        <w:sz w:val="16"/>
        <w:szCs w:val="16"/>
      </w:rPr>
      <w:t>98</w:t>
    </w:r>
    <w:r w:rsidRPr="00E5522C">
      <w:rPr>
        <w:sz w:val="16"/>
        <w:szCs w:val="16"/>
      </w:rPr>
      <w:t>_EM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57BE0" w:rsidRDefault="00957BE0">
      <w:r>
        <w:separator/>
      </w:r>
    </w:p>
  </w:footnote>
  <w:footnote w:type="continuationSeparator" w:id="0">
    <w:p w:rsidR="00957BE0" w:rsidRDefault="00957BE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809F1" w:rsidRDefault="005809F1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B26E9" w:rsidRDefault="000B26E9">
    <w:pPr>
      <w:pStyle w:val="Header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9E4BA1">
      <w:rPr>
        <w:noProof/>
      </w:rPr>
      <w:t>3</w:t>
    </w:r>
    <w:r>
      <w:rPr>
        <w:noProof/>
      </w:rPr>
      <w:fldChar w:fldCharType="end"/>
    </w:r>
  </w:p>
  <w:p w:rsidR="000B26E9" w:rsidRDefault="000B26E9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809F1" w:rsidRDefault="005809F1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CA2458F"/>
    <w:multiLevelType w:val="singleLevel"/>
    <w:tmpl w:val="637279BA"/>
    <w:lvl w:ilvl="0">
      <w:start w:val="2"/>
      <w:numFmt w:val="decimal"/>
      <w:lvlText w:val="%1."/>
      <w:lvlJc w:val="left"/>
      <w:pPr>
        <w:tabs>
          <w:tab w:val="num" w:pos="786"/>
        </w:tabs>
        <w:ind w:left="786" w:hanging="360"/>
      </w:pPr>
      <w:rPr>
        <w:rFonts w:hint="default"/>
        <w:b w:val="0"/>
        <w:sz w:val="24"/>
      </w:rPr>
    </w:lvl>
  </w:abstractNum>
  <w:abstractNum w:abstractNumId="1" w15:restartNumberingAfterBreak="0">
    <w:nsid w:val="16987C16"/>
    <w:multiLevelType w:val="singleLevel"/>
    <w:tmpl w:val="3FA6526C"/>
    <w:lvl w:ilvl="0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  <w:rPr>
        <w:rFonts w:hint="default"/>
      </w:rPr>
    </w:lvl>
  </w:abstractNum>
  <w:abstractNum w:abstractNumId="2" w15:restartNumberingAfterBreak="0">
    <w:nsid w:val="350002E6"/>
    <w:multiLevelType w:val="hybridMultilevel"/>
    <w:tmpl w:val="7AE6541E"/>
    <w:lvl w:ilvl="0" w:tplc="B220F910">
      <w:start w:val="3"/>
      <w:numFmt w:val="decimal"/>
      <w:lvlText w:val="%1."/>
      <w:lvlJc w:val="left"/>
      <w:pPr>
        <w:tabs>
          <w:tab w:val="num" w:pos="480"/>
        </w:tabs>
        <w:ind w:left="4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200"/>
        </w:tabs>
        <w:ind w:left="12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20"/>
        </w:tabs>
        <w:ind w:left="19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640"/>
        </w:tabs>
        <w:ind w:left="26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360"/>
        </w:tabs>
        <w:ind w:left="33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080"/>
        </w:tabs>
        <w:ind w:left="40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800"/>
        </w:tabs>
        <w:ind w:left="48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520"/>
        </w:tabs>
        <w:ind w:left="55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240"/>
        </w:tabs>
        <w:ind w:left="6240" w:hanging="180"/>
      </w:pPr>
    </w:lvl>
  </w:abstractNum>
  <w:abstractNum w:abstractNumId="3" w15:restartNumberingAfterBreak="0">
    <w:nsid w:val="40D45762"/>
    <w:multiLevelType w:val="hybridMultilevel"/>
    <w:tmpl w:val="99D02C8A"/>
    <w:lvl w:ilvl="0" w:tplc="22742C22">
      <w:start w:val="1"/>
      <w:numFmt w:val="decimal"/>
      <w:lvlText w:val="%1."/>
      <w:lvlJc w:val="left"/>
      <w:pPr>
        <w:tabs>
          <w:tab w:val="num" w:pos="785"/>
        </w:tabs>
        <w:ind w:left="7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505"/>
        </w:tabs>
        <w:ind w:left="1505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25"/>
        </w:tabs>
        <w:ind w:left="2225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45"/>
        </w:tabs>
        <w:ind w:left="2945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65"/>
        </w:tabs>
        <w:ind w:left="3665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85"/>
        </w:tabs>
        <w:ind w:left="4385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105"/>
        </w:tabs>
        <w:ind w:left="5105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25"/>
        </w:tabs>
        <w:ind w:left="5825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45"/>
        </w:tabs>
        <w:ind w:left="6545" w:hanging="180"/>
      </w:pPr>
    </w:lvl>
  </w:abstractNum>
  <w:abstractNum w:abstractNumId="4" w15:restartNumberingAfterBreak="0">
    <w:nsid w:val="448F5EA3"/>
    <w:multiLevelType w:val="hybridMultilevel"/>
    <w:tmpl w:val="122A25BA"/>
    <w:lvl w:ilvl="0" w:tplc="B97A1976">
      <w:start w:val="190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mirrorMargin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rawingGridHorizontalSpacing w:val="120"/>
  <w:drawingGridVerticalSpacing w:val="57"/>
  <w:displayHorizontalDrawingGridEvery w:val="2"/>
  <w:noPunctuationKerning/>
  <w:characterSpacingControl w:val="doNotCompress"/>
  <w:hdrShapeDefaults>
    <o:shapedefaults v:ext="edit" spidmax="3074" style="mso-position-vertical-relative:line" fillcolor="#f79646" strokecolor="#f2f2f2">
      <v:fill color="#f79646"/>
      <v:stroke color="#f2f2f2" weight="2pt"/>
      <v:shadow on="t" type="perspective" color="#974706" opacity=".5" offset="1pt" offset2="-1pt"/>
    </o:shapedefaults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9C4922"/>
    <w:rsid w:val="000101FC"/>
    <w:rsid w:val="000378B8"/>
    <w:rsid w:val="0005033A"/>
    <w:rsid w:val="00062AAD"/>
    <w:rsid w:val="0006648D"/>
    <w:rsid w:val="00067525"/>
    <w:rsid w:val="000676E2"/>
    <w:rsid w:val="0009204F"/>
    <w:rsid w:val="00092C7B"/>
    <w:rsid w:val="000B26E9"/>
    <w:rsid w:val="000C43DC"/>
    <w:rsid w:val="000C44DD"/>
    <w:rsid w:val="000E1DCD"/>
    <w:rsid w:val="000F4207"/>
    <w:rsid w:val="0010097A"/>
    <w:rsid w:val="00100FF7"/>
    <w:rsid w:val="001375EE"/>
    <w:rsid w:val="00140099"/>
    <w:rsid w:val="00145DD9"/>
    <w:rsid w:val="0016738E"/>
    <w:rsid w:val="00167CA0"/>
    <w:rsid w:val="00171131"/>
    <w:rsid w:val="001B2173"/>
    <w:rsid w:val="001E1D51"/>
    <w:rsid w:val="00217A9D"/>
    <w:rsid w:val="002241EF"/>
    <w:rsid w:val="00230A0D"/>
    <w:rsid w:val="00233B0F"/>
    <w:rsid w:val="00234391"/>
    <w:rsid w:val="00236046"/>
    <w:rsid w:val="00251C53"/>
    <w:rsid w:val="002540F0"/>
    <w:rsid w:val="00260757"/>
    <w:rsid w:val="00261255"/>
    <w:rsid w:val="00274D19"/>
    <w:rsid w:val="00282C35"/>
    <w:rsid w:val="002B398D"/>
    <w:rsid w:val="002B50B6"/>
    <w:rsid w:val="002D33C5"/>
    <w:rsid w:val="002E0721"/>
    <w:rsid w:val="002F129B"/>
    <w:rsid w:val="003009BE"/>
    <w:rsid w:val="00306863"/>
    <w:rsid w:val="00340739"/>
    <w:rsid w:val="0034703B"/>
    <w:rsid w:val="00371EBD"/>
    <w:rsid w:val="00374F3F"/>
    <w:rsid w:val="00374F90"/>
    <w:rsid w:val="00383ED6"/>
    <w:rsid w:val="00394FA9"/>
    <w:rsid w:val="003A26BF"/>
    <w:rsid w:val="003D0453"/>
    <w:rsid w:val="003D0759"/>
    <w:rsid w:val="003D125B"/>
    <w:rsid w:val="003E6171"/>
    <w:rsid w:val="00407E6C"/>
    <w:rsid w:val="0042100E"/>
    <w:rsid w:val="00435BB9"/>
    <w:rsid w:val="0045431E"/>
    <w:rsid w:val="00456E44"/>
    <w:rsid w:val="00460576"/>
    <w:rsid w:val="00460809"/>
    <w:rsid w:val="00470C6E"/>
    <w:rsid w:val="0048161E"/>
    <w:rsid w:val="004915CC"/>
    <w:rsid w:val="00494DB3"/>
    <w:rsid w:val="004A1AC2"/>
    <w:rsid w:val="004B38B4"/>
    <w:rsid w:val="004D2FB2"/>
    <w:rsid w:val="004D5216"/>
    <w:rsid w:val="004E0128"/>
    <w:rsid w:val="00513049"/>
    <w:rsid w:val="00513258"/>
    <w:rsid w:val="00517FE7"/>
    <w:rsid w:val="00531F1E"/>
    <w:rsid w:val="00570E44"/>
    <w:rsid w:val="005809F1"/>
    <w:rsid w:val="00586A3E"/>
    <w:rsid w:val="00593404"/>
    <w:rsid w:val="005955DA"/>
    <w:rsid w:val="005C3BE0"/>
    <w:rsid w:val="00603E34"/>
    <w:rsid w:val="00607C19"/>
    <w:rsid w:val="00626301"/>
    <w:rsid w:val="006470D6"/>
    <w:rsid w:val="006653C2"/>
    <w:rsid w:val="0067163B"/>
    <w:rsid w:val="00673B25"/>
    <w:rsid w:val="00683DEF"/>
    <w:rsid w:val="00684B47"/>
    <w:rsid w:val="00686B1E"/>
    <w:rsid w:val="00692ED2"/>
    <w:rsid w:val="006943B5"/>
    <w:rsid w:val="00697F00"/>
    <w:rsid w:val="006A06DB"/>
    <w:rsid w:val="006A1EAF"/>
    <w:rsid w:val="006A25AC"/>
    <w:rsid w:val="006A43BC"/>
    <w:rsid w:val="006D035C"/>
    <w:rsid w:val="006F67D6"/>
    <w:rsid w:val="007004A8"/>
    <w:rsid w:val="007112FC"/>
    <w:rsid w:val="007278EF"/>
    <w:rsid w:val="00744693"/>
    <w:rsid w:val="00747462"/>
    <w:rsid w:val="00771E57"/>
    <w:rsid w:val="00787C18"/>
    <w:rsid w:val="007A2EA9"/>
    <w:rsid w:val="007B7BB2"/>
    <w:rsid w:val="007D1052"/>
    <w:rsid w:val="007D71C3"/>
    <w:rsid w:val="008030F7"/>
    <w:rsid w:val="008175C3"/>
    <w:rsid w:val="00820094"/>
    <w:rsid w:val="00823C79"/>
    <w:rsid w:val="0083514E"/>
    <w:rsid w:val="00835511"/>
    <w:rsid w:val="00841F2E"/>
    <w:rsid w:val="0084247B"/>
    <w:rsid w:val="00850602"/>
    <w:rsid w:val="00850C8D"/>
    <w:rsid w:val="008625F9"/>
    <w:rsid w:val="00896F3C"/>
    <w:rsid w:val="008A23D1"/>
    <w:rsid w:val="008C556C"/>
    <w:rsid w:val="008E5111"/>
    <w:rsid w:val="008E5C9F"/>
    <w:rsid w:val="008F12EE"/>
    <w:rsid w:val="008F3F50"/>
    <w:rsid w:val="008F64BE"/>
    <w:rsid w:val="00901B73"/>
    <w:rsid w:val="00903AE4"/>
    <w:rsid w:val="009257EC"/>
    <w:rsid w:val="0093291B"/>
    <w:rsid w:val="00932AE5"/>
    <w:rsid w:val="009449B7"/>
    <w:rsid w:val="00957BE0"/>
    <w:rsid w:val="0096544E"/>
    <w:rsid w:val="00966996"/>
    <w:rsid w:val="009671CD"/>
    <w:rsid w:val="0098050D"/>
    <w:rsid w:val="009A661B"/>
    <w:rsid w:val="009C4922"/>
    <w:rsid w:val="009E4507"/>
    <w:rsid w:val="009E4BA1"/>
    <w:rsid w:val="009F4229"/>
    <w:rsid w:val="009F64B2"/>
    <w:rsid w:val="00A21822"/>
    <w:rsid w:val="00A376CB"/>
    <w:rsid w:val="00A60A11"/>
    <w:rsid w:val="00A768F3"/>
    <w:rsid w:val="00A855A6"/>
    <w:rsid w:val="00A93BDC"/>
    <w:rsid w:val="00AA71B9"/>
    <w:rsid w:val="00AB2F53"/>
    <w:rsid w:val="00AC5C51"/>
    <w:rsid w:val="00AE6FD0"/>
    <w:rsid w:val="00B1454A"/>
    <w:rsid w:val="00B2646A"/>
    <w:rsid w:val="00B361A4"/>
    <w:rsid w:val="00B4207E"/>
    <w:rsid w:val="00B5186C"/>
    <w:rsid w:val="00B534D5"/>
    <w:rsid w:val="00B61355"/>
    <w:rsid w:val="00BB34DE"/>
    <w:rsid w:val="00BD00A2"/>
    <w:rsid w:val="00BF7EA8"/>
    <w:rsid w:val="00C03777"/>
    <w:rsid w:val="00C03A42"/>
    <w:rsid w:val="00C2048F"/>
    <w:rsid w:val="00C24663"/>
    <w:rsid w:val="00C3208E"/>
    <w:rsid w:val="00C37582"/>
    <w:rsid w:val="00C43E1E"/>
    <w:rsid w:val="00CB503B"/>
    <w:rsid w:val="00CB515A"/>
    <w:rsid w:val="00CD4AE7"/>
    <w:rsid w:val="00D03906"/>
    <w:rsid w:val="00D212BF"/>
    <w:rsid w:val="00D23CA1"/>
    <w:rsid w:val="00D44A0C"/>
    <w:rsid w:val="00D65818"/>
    <w:rsid w:val="00D66ABB"/>
    <w:rsid w:val="00D710A0"/>
    <w:rsid w:val="00D727CC"/>
    <w:rsid w:val="00DA7354"/>
    <w:rsid w:val="00DA755C"/>
    <w:rsid w:val="00DC3D52"/>
    <w:rsid w:val="00DC5951"/>
    <w:rsid w:val="00DD5A05"/>
    <w:rsid w:val="00DE47AD"/>
    <w:rsid w:val="00DF50A1"/>
    <w:rsid w:val="00E01EE7"/>
    <w:rsid w:val="00E07BF9"/>
    <w:rsid w:val="00E120F8"/>
    <w:rsid w:val="00E85C4B"/>
    <w:rsid w:val="00E9071E"/>
    <w:rsid w:val="00E93830"/>
    <w:rsid w:val="00EB6EE5"/>
    <w:rsid w:val="00EC0EBC"/>
    <w:rsid w:val="00EC1EF2"/>
    <w:rsid w:val="00EE2534"/>
    <w:rsid w:val="00EE58AF"/>
    <w:rsid w:val="00EF7EE0"/>
    <w:rsid w:val="00EF7FAD"/>
    <w:rsid w:val="00F14D3A"/>
    <w:rsid w:val="00F33BEF"/>
    <w:rsid w:val="00F5619E"/>
    <w:rsid w:val="00F75421"/>
    <w:rsid w:val="00FD3E11"/>
    <w:rsid w:val="00FE29C1"/>
    <w:rsid w:val="00FF0C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 style="mso-position-vertical-relative:line" fillcolor="#f79646" strokecolor="#f2f2f2">
      <v:fill color="#f79646"/>
      <v:stroke color="#f2f2f2" weight="2pt"/>
      <v:shadow on="t" type="perspective" color="#974706" opacity=".5" offset="1pt" offset2="-1pt"/>
    </o:shapedefaults>
    <o:shapelayout v:ext="edit">
      <o:idmap v:ext="edit" data="1"/>
    </o:shapelayout>
  </w:shapeDefaults>
  <w:decimalSymbol w:val="."/>
  <w:listSeparator w:val=","/>
  <w15:chartTrackingRefBased/>
  <w15:docId w15:val="{90EB5512-CC1B-4775-83F9-6C7288A429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Pr>
      <w:sz w:val="24"/>
      <w:lang w:val="lv-LV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rFonts w:ascii="Arial" w:hAnsi="Arial" w:cs="Arial"/>
      <w:b/>
      <w:sz w:val="20"/>
      <w:lang w:eastAsia="sv-SE"/>
    </w:rPr>
  </w:style>
  <w:style w:type="paragraph" w:styleId="Heading2">
    <w:name w:val="heading 2"/>
    <w:basedOn w:val="Normal"/>
    <w:next w:val="Normal"/>
    <w:qFormat/>
    <w:pPr>
      <w:keepNext/>
      <w:outlineLvl w:val="1"/>
    </w:pPr>
    <w:rPr>
      <w:b/>
    </w:rPr>
  </w:style>
  <w:style w:type="paragraph" w:styleId="Heading3">
    <w:name w:val="heading 3"/>
    <w:basedOn w:val="Normal"/>
    <w:next w:val="Normal"/>
    <w:qFormat/>
    <w:pPr>
      <w:keepNext/>
      <w:outlineLvl w:val="2"/>
    </w:pPr>
    <w:rPr>
      <w:b/>
      <w:bCs/>
      <w:i/>
      <w:iCs/>
      <w:sz w:val="22"/>
    </w:rPr>
  </w:style>
  <w:style w:type="paragraph" w:styleId="Heading4">
    <w:name w:val="heading 4"/>
    <w:basedOn w:val="Normal"/>
    <w:next w:val="Normal"/>
    <w:qFormat/>
    <w:pPr>
      <w:keepNext/>
      <w:jc w:val="right"/>
      <w:outlineLvl w:val="3"/>
    </w:pPr>
    <w:rPr>
      <w:b/>
      <w:sz w:val="32"/>
    </w:rPr>
  </w:style>
  <w:style w:type="paragraph" w:styleId="Heading5">
    <w:name w:val="heading 5"/>
    <w:basedOn w:val="Normal"/>
    <w:next w:val="Normal"/>
    <w:qFormat/>
    <w:pPr>
      <w:keepNext/>
      <w:outlineLvl w:val="4"/>
    </w:pPr>
    <w:rPr>
      <w:b/>
      <w:bCs/>
      <w:i/>
      <w:iCs/>
    </w:rPr>
  </w:style>
  <w:style w:type="paragraph" w:styleId="Heading6">
    <w:name w:val="heading 6"/>
    <w:basedOn w:val="Normal"/>
    <w:next w:val="Normal"/>
    <w:qFormat/>
    <w:pPr>
      <w:keepNext/>
      <w:outlineLvl w:val="5"/>
    </w:pPr>
    <w:rPr>
      <w:b/>
      <w:sz w:val="16"/>
    </w:rPr>
  </w:style>
  <w:style w:type="paragraph" w:styleId="Heading7">
    <w:name w:val="heading 7"/>
    <w:basedOn w:val="Normal"/>
    <w:next w:val="Normal"/>
    <w:qFormat/>
    <w:pPr>
      <w:keepNext/>
      <w:outlineLvl w:val="6"/>
    </w:pPr>
    <w:rPr>
      <w:b/>
      <w:bCs/>
      <w:i/>
      <w:iCs/>
    </w:rPr>
  </w:style>
  <w:style w:type="paragraph" w:styleId="Heading8">
    <w:name w:val="heading 8"/>
    <w:basedOn w:val="Normal"/>
    <w:next w:val="Normal"/>
    <w:qFormat/>
    <w:pPr>
      <w:keepNext/>
      <w:ind w:left="214"/>
      <w:outlineLvl w:val="7"/>
    </w:pPr>
    <w:rPr>
      <w:b/>
      <w:bCs/>
      <w:i/>
      <w:iCs/>
      <w:sz w:val="22"/>
    </w:rPr>
  </w:style>
  <w:style w:type="paragraph" w:styleId="Heading9">
    <w:name w:val="heading 9"/>
    <w:basedOn w:val="Normal"/>
    <w:next w:val="Normal"/>
    <w:qFormat/>
    <w:pPr>
      <w:keepNext/>
      <w:jc w:val="center"/>
      <w:outlineLvl w:val="8"/>
    </w:pPr>
    <w:rPr>
      <w:b/>
      <w:sz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semiHidden/>
    <w:rPr>
      <w:sz w:val="20"/>
      <w:lang w:eastAsia="sv-SE"/>
    </w:rPr>
  </w:style>
  <w:style w:type="paragraph" w:styleId="BodyText3">
    <w:name w:val="Body Text 3"/>
    <w:basedOn w:val="Normal"/>
    <w:rPr>
      <w:rFonts w:ascii="Arial" w:hAnsi="Arial"/>
      <w:snapToGrid w:val="0"/>
      <w:color w:val="000000"/>
      <w:sz w:val="18"/>
    </w:rPr>
  </w:style>
  <w:style w:type="paragraph" w:customStyle="1" w:styleId="VIRSR1">
    <w:name w:val="VIRSR_1"/>
    <w:basedOn w:val="Heading1"/>
    <w:pPr>
      <w:spacing w:before="240" w:after="60" w:line="480" w:lineRule="auto"/>
    </w:pPr>
    <w:rPr>
      <w:rFonts w:ascii="Times New Roman" w:hAnsi="Times New Roman" w:cs="Times New Roman"/>
      <w:kern w:val="28"/>
      <w:sz w:val="28"/>
      <w:lang w:eastAsia="en-US"/>
    </w:rPr>
  </w:style>
  <w:style w:type="paragraph" w:styleId="Footer">
    <w:name w:val="footer"/>
    <w:basedOn w:val="Normal"/>
    <w:link w:val="FooterChar"/>
    <w:uiPriority w:val="99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</w:style>
  <w:style w:type="paragraph" w:styleId="BodyText">
    <w:name w:val="Body Text"/>
    <w:basedOn w:val="Normal"/>
    <w:rPr>
      <w:caps/>
      <w:sz w:val="18"/>
    </w:rPr>
  </w:style>
  <w:style w:type="paragraph" w:styleId="BodyText2">
    <w:name w:val="Body Text 2"/>
    <w:basedOn w:val="Normal"/>
    <w:rPr>
      <w:snapToGrid w:val="0"/>
      <w:sz w:val="16"/>
    </w:rPr>
  </w:style>
  <w:style w:type="paragraph" w:styleId="Header">
    <w:name w:val="header"/>
    <w:basedOn w:val="Normal"/>
    <w:link w:val="HeaderChar"/>
    <w:uiPriority w:val="99"/>
    <w:pPr>
      <w:tabs>
        <w:tab w:val="center" w:pos="4153"/>
        <w:tab w:val="right" w:pos="8306"/>
      </w:tabs>
    </w:pPr>
  </w:style>
  <w:style w:type="character" w:styleId="Hyperlink">
    <w:name w:val="Hyperlink"/>
    <w:rPr>
      <w:color w:val="0000FF"/>
      <w:u w:val="single"/>
    </w:rPr>
  </w:style>
  <w:style w:type="character" w:styleId="FollowedHyperlink">
    <w:name w:val="FollowedHyperlink"/>
    <w:rPr>
      <w:color w:val="800080"/>
      <w:u w:val="single"/>
    </w:rPr>
  </w:style>
  <w:style w:type="paragraph" w:styleId="BodyTextIndent">
    <w:name w:val="Body Text Indent"/>
    <w:basedOn w:val="Normal"/>
    <w:pPr>
      <w:ind w:left="252"/>
    </w:pPr>
    <w:rPr>
      <w:sz w:val="22"/>
    </w:rPr>
  </w:style>
  <w:style w:type="paragraph" w:styleId="BlockText">
    <w:name w:val="Block Text"/>
    <w:basedOn w:val="Normal"/>
    <w:pPr>
      <w:ind w:left="1928" w:right="1300"/>
      <w:jc w:val="both"/>
    </w:pPr>
    <w:rPr>
      <w:sz w:val="18"/>
    </w:rPr>
  </w:style>
  <w:style w:type="paragraph" w:styleId="BalloonText">
    <w:name w:val="Balloon Text"/>
    <w:basedOn w:val="Normal"/>
    <w:semiHidden/>
    <w:rPr>
      <w:rFonts w:ascii="Tahoma" w:hAnsi="Tahoma" w:cs="Tahoma"/>
      <w:sz w:val="16"/>
      <w:szCs w:val="16"/>
    </w:rPr>
  </w:style>
  <w:style w:type="character" w:customStyle="1" w:styleId="FooterChar">
    <w:name w:val="Footer Char"/>
    <w:link w:val="Footer"/>
    <w:uiPriority w:val="99"/>
    <w:rsid w:val="003E6171"/>
    <w:rPr>
      <w:sz w:val="24"/>
      <w:lang w:eastAsia="en-US"/>
    </w:rPr>
  </w:style>
  <w:style w:type="table" w:styleId="TableGrid">
    <w:name w:val="Table Grid"/>
    <w:basedOn w:val="TableNormal"/>
    <w:rsid w:val="003D045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rsid w:val="00C2048F"/>
    <w:rPr>
      <w:sz w:val="16"/>
      <w:szCs w:val="16"/>
    </w:rPr>
  </w:style>
  <w:style w:type="paragraph" w:styleId="CommentText">
    <w:name w:val="annotation text"/>
    <w:basedOn w:val="Normal"/>
    <w:link w:val="CommentTextChar"/>
    <w:rsid w:val="00C2048F"/>
    <w:rPr>
      <w:sz w:val="20"/>
    </w:rPr>
  </w:style>
  <w:style w:type="character" w:customStyle="1" w:styleId="CommentTextChar">
    <w:name w:val="Comment Text Char"/>
    <w:link w:val="CommentText"/>
    <w:rsid w:val="00C2048F"/>
    <w:rPr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rsid w:val="00C2048F"/>
    <w:rPr>
      <w:b/>
      <w:bCs/>
    </w:rPr>
  </w:style>
  <w:style w:type="character" w:customStyle="1" w:styleId="CommentSubjectChar">
    <w:name w:val="Comment Subject Char"/>
    <w:link w:val="CommentSubject"/>
    <w:rsid w:val="00C2048F"/>
    <w:rPr>
      <w:b/>
      <w:bCs/>
      <w:lang w:eastAsia="en-US"/>
    </w:rPr>
  </w:style>
  <w:style w:type="character" w:customStyle="1" w:styleId="HeaderChar">
    <w:name w:val="Header Char"/>
    <w:link w:val="Header"/>
    <w:uiPriority w:val="99"/>
    <w:rsid w:val="00AB2F53"/>
    <w:rPr>
      <w:sz w:val="24"/>
      <w:lang w:eastAsia="en-US"/>
    </w:rPr>
  </w:style>
  <w:style w:type="character" w:customStyle="1" w:styleId="apple-converted-space">
    <w:name w:val="apple-converted-space"/>
    <w:rsid w:val="00D66ABB"/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58458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s://eparskats.csb.gov.lv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677</Words>
  <Characters>3863</Characters>
  <Application>Microsoft Office Word</Application>
  <DocSecurity>4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Oficiālās statistikas veidlapu paraugu apstiprināšanas, iesniegšanas un aizpildīšanas noteikumu 98.pielikums</vt:lpstr>
    </vt:vector>
  </TitlesOfParts>
  <Manager>EM</Manager>
  <Company>Centrālā statistikas pārvalde</Company>
  <LinksUpToDate>false</LinksUpToDate>
  <CharactersWithSpaces>4531</CharactersWithSpaces>
  <SharedDoc>false</SharedDoc>
  <HLinks>
    <vt:vector size="6" baseType="variant">
      <vt:variant>
        <vt:i4>4718681</vt:i4>
      </vt:variant>
      <vt:variant>
        <vt:i4>0</vt:i4>
      </vt:variant>
      <vt:variant>
        <vt:i4>0</vt:i4>
      </vt:variant>
      <vt:variant>
        <vt:i4>5</vt:i4>
      </vt:variant>
      <vt:variant>
        <vt:lpwstr>https://eparskats.csb.gov.lv/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Oficiālās statistikas veidlapu paraugu apstiprināšanas, iesniegšanas un aizpildīšanas noteikumu 98.pielikums</dc:title>
  <dc:subject>Veidlapas Nr.2-apgrozījums "Pārskats par apgrozījumu" paraugs</dc:subject>
  <dc:creator>Ieva Začeste</dc:creator>
  <cp:keywords/>
  <dc:description>ieva.zaceste@csb.gov.lv_x000d_
67366897</dc:description>
  <cp:lastModifiedBy>sandra.zerande</cp:lastModifiedBy>
  <cp:revision>2</cp:revision>
  <cp:lastPrinted>2016-12-21T10:38:00Z</cp:lastPrinted>
  <dcterms:created xsi:type="dcterms:W3CDTF">2016-12-21T10:38:00Z</dcterms:created>
  <dcterms:modified xsi:type="dcterms:W3CDTF">2016-12-21T10:38:00Z</dcterms:modified>
</cp:coreProperties>
</file>