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15. jūlija noteikumos Nr. 472 "Publiskās lietošanas dzelzceļa infrastruktūras jaudas sadales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24-TA-1497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