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 jūnijā (prot. Nr. 29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piederošās inženierbūves ''Blakusceļš–Mētru iela'''Garkalnes pagastā, Ropažu novadā, nodošanu  Ropažu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 pirmo daļu</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un </w:t>
      </w:r>
      <w:r w:rsidR="00000000" w:rsidRPr="00000000" w:rsidDel="00000000">
        <w:rPr>
          <w:rtl w:val="0"/>
        </w:rPr>
        <w:t xml:space="preserve">likuma "Par autoceļiem"</w:t>
      </w:r>
      <w:r w:rsidR="00000000" w:rsidRPr="00000000" w:rsidDel="00000000">
        <w:rPr>
          <w:rtl w:val="0"/>
        </w:rPr>
        <w:t xml:space="preserve"> </w:t>
      </w:r>
      <w:r w:rsidR="00000000" w:rsidRPr="00000000" w:rsidDel="00000000">
        <w:rPr>
          <w:rtl w:val="0"/>
        </w:rPr>
        <w:t xml:space="preserve">4. panta pirmo daļu</w:t>
      </w:r>
      <w:r w:rsidR="00000000" w:rsidRPr="00000000" w:rsidDel="00000000">
        <w:rPr>
          <w:rtl w:val="0"/>
        </w:rPr>
        <w:t xml:space="preserve"> atļaut Satiksmes ministrijai nodot bez atlīdzības Ropažu novada pašvaldības īpašumā valstij piederošo inženierbūvi ''Blakusceļš–Mētru iela'' (būves kadastra apzīmējums 8060 003 0418 001) 0,365 km garumā Garkalnes pagastā, Ropažu novadā (turpmāk – inženierbūve),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 panta pirmo daļu</w:t>
      </w:r>
      <w:r w:rsidR="00000000" w:rsidRPr="00000000" w:rsidDel="00000000">
        <w:rPr>
          <w:rtl w:val="0"/>
        </w:rPr>
        <w:t xml:space="preserve"> to izmantotu pašvaldības autonomo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Ropažu novada pašvaldībai inženierbūvi bez atlīdzības nodot valstij, ja tā vairs netiek izmantota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Ropažu novada pašvaldību parakstīt nostiprinājuma lūgumu par inženierbūves ierakstīšanu zemesgrāmatā un īpašuma tiesību nostiprināšanu uz valsts vārda Satiksmes ministrijas personā, kā arī veikt citas nepieciešamās darbības attiecīgās inženierbūves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Ropažu novada pašvaldībai, nostiprinot zemesgrāmatā īpašuma tiesības uz inženierbūvi: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ierakstīt inženierbūvi zemesgrāmatā uz valsts vārda Satiksmes ministrijas personā vienlaikus ar Ropažu novada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Ropažu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inženierbūvi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inženierbūvi ar hipotēku – nepiemēro, ja inženierbūve tiek ieķīlāta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22-TA-2980</w:t>
    </w:r>
    <w:r>
      <w:br/>
    </w:r>
    <w:r w:rsidR="00000000" w:rsidRPr="00000000" w:rsidDel="00000000">
      <w:rPr>
        <w:rtl w:val="0"/>
      </w:rPr>
      <w:t xml:space="preserve">Izdrukāts 29.07.2026. 21.34 - 1.0.VK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22-TA-2980</w:t>
    </w:r>
    <w:r>
      <w:br/>
    </w:r>
    <w:r w:rsidR="00000000" w:rsidRPr="00000000" w:rsidDel="00000000">
      <w:rPr>
        <w:rtl w:val="0"/>
      </w:rPr>
      <w:t xml:space="preserve">Izdrukāts 29.07.2026. 21.34 - 1.0.VK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rīkojuma_projekts_22-TA-2980.docx</dc:title>
</cp:coreProperties>
</file>

<file path=docProps/custom.xml><?xml version="1.0" encoding="utf-8"?>
<Properties xmlns="http://schemas.openxmlformats.org/officeDocument/2006/custom-properties" xmlns:vt="http://schemas.openxmlformats.org/officeDocument/2006/docPropsVTypes"/>
</file>