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21. martā (prot. Nr. 15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5. jūlija noteikumos Nr. 398 "Noteikumi par centralizēto eksāmenu saturu un norises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 46. panta trešo daļu</w:t>
      </w:r>
      <w:r w:rsidR="00000000" w:rsidRPr="00000000" w:rsidDel="00000000">
        <w:rPr>
          <w:rStyle w:val="paragraph"/>
          <w:i w:val="1"/>
          <w:rtl w:val="0"/>
        </w:rPr>
        <w:t xml:space="preserve">, </w:t>
      </w:r>
      <w:r w:rsidR="00000000" w:rsidRPr="00000000" w:rsidDel="00000000">
        <w:rPr>
          <w:rStyle w:val="paragraph"/>
          <w:i w:val="1"/>
          <w:rtl w:val="0"/>
        </w:rPr>
        <w:t xml:space="preserve">Izglītības likuma 9. panta trešo daļu, 14. panta 33. punktu</w:t>
      </w:r>
      <w:r w:rsidR="00000000" w:rsidRPr="00000000" w:rsidDel="00000000">
        <w:rPr>
          <w:rStyle w:val="paragraph"/>
          <w:i w:val="1"/>
          <w:rtl w:val="0"/>
        </w:rPr>
        <w:t xml:space="preserve"> </w:t>
      </w:r>
      <w:r w:rsidR="00000000" w:rsidRPr="00000000" w:rsidDel="00000000">
        <w:rPr>
          <w:rStyle w:val="paragraph"/>
          <w:i w:val="1"/>
          <w:rtl w:val="0"/>
        </w:rPr>
        <w:t xml:space="preserve"> un </w:t>
      </w:r>
      <w:r w:rsidR="00000000" w:rsidRPr="00000000" w:rsidDel="00000000">
        <w:rPr>
          <w:rStyle w:val="paragraph"/>
          <w:i w:val="1"/>
          <w:rtl w:val="0"/>
        </w:rPr>
        <w:t xml:space="preserve">Vispārējās izglītības likuma 4. panta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5. jūlija noteikumos Nr. 398 "Noteikumi par centralizēto eksāmenu saturu un norises kārtību" (Latvijas Vēstnesis, 2022,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centralizēto eksāmenu (turpmāk – eksāmens) saturu un  norises kārtību akreditēto izglītības iestāžu (turpmāk – izglītības iestāde) īstenotajās izglītības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izglītības iestādē, kura īsteno licencētas pamatizglītības, vispārējās vidējās izglītības programmas, profesionālās pamatizglītības, profesionālās vidējās izglītības vai arodizglītības programmas, ja attiecīgajā mācību gadā izglītības iestādē mācās izglītojamie, kuriem nepieciešams kārtot eksāmenus;".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Izglītības iestādes vadītājs nodrošina, lai izglītojamie līdz attiecīgā mācību gada 1. decembrim un atkārtoti ne vēlāk kā līdz attiecīgā mācību gada pirmā eksāmena norises dienai tiktu informēti par šo noteikumu prasībām. Izglītojamie vidējās izglītības pakāpē, piesakoties valsts pārbaudījumiem, informācijas sistēmā veic atzīmi, ka ir iepazinušies ar šiem noteikumiem. Izglītības iestādes vadītāja norīkotā persona iepazīstina 9. klases izglītojamos un izglītojamos, kas atrodas ieslodzījuma vietā, ar šiem noteikumiem un informācijas sistēmā veic atzīmi par izglītojamo iepazīstināšanu ar šiem noteikumiem. Izglītojamie ar parakstu klases vai grupas žurnālā apliecina, ka ir iepazinušies ar šiem noteikumiem. Ja izglītības iestādē lieto elektronisko žurnālu, attiecīgo ierakstu veic izglītības iestādes izstrādātajā veidlapā."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Eksāmeni izglītības iestādē notiek saskaņā ar izglītības iestādes izveidotu eksāmenu norises grafiku, kas ievadīts informācijas sistēmā un kurā ir norāde par katra eksāmena norises vietu, laiku, eksāmena daļas (rakstu daļa, mutvārdu daļa vai praktiskā daļa) vadītāju (turpmāk – eksāmena vadītājs) un mutvārdu daļas intervētāju. Izglītības iestāde eksāmenu grafiku izveido informācijas sistēmā ne vēlāk kā vienu mēnesi pirms attiecīgā mācību gada pirmā eksāmena norises dienas. Ja nepieciešams, izglītības iestāde līdz eksāmena sākumam var veikt izmaiņas eksāmenu grafikā. Ja izglītības iestādei ir nepietiekams skaits eksāmena praktiskās daļas vadītāju, pašvaldības atbildīgā persona par eksāmena vadītāju norīko citas izglītības iestādes attiecīgā mācību priekšmeta pedagogu."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"22.7. atbalsta pasākumu piemērošana izglītojamam ar speciālām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Centrs nosaka atšķirīgus valsts pārbaudes darbu norises darbību laikus diasporas bērniem, kuri saskaņā ar Valsts izglītības informācijas sistēmas datiem apgūst vispārējās pamatizglītības programmu tālmācības formā Latvijas izglītības iestādē un vienlaikus turpina pamatizglītības ieguvi ārvalsts izglītības iestādē, ko apliecina ārvalsts izglītības iestādes izsniegta izziņa, kas iesniegta Latvijas izglītības iestādē līdz attiecīgā mācību gada 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Centrs nosaka atšķirīgus valsts pārbaudes darbu norises darbību laikus un atbalsta pasākumus Ukrainas civiliedzīvotājiem. Ukrainas civiliedzīvotāji eksāmena rakstu daļu kārto atsevišķā telpā.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līdz attiecīgā mācību gada 1. martam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centrs ir noteicis saskaņā ar šo noteikumu 22.7.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26.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28.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Izglītības iestāde informācijas sistēmā ne vēlāk kā vienu mēnesi pirms attiecīgā eksāmena norises dienas ieraksta izglītojamam piemērojamos atbalsta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izglītības iestādes vadītāja norīkotā persona, pamatojoties uz tā izglītojamā iesniegumu, kas atrodas ieslodzījuma vietā vai kuram nav subjekta identitātes pārbaudes iespēju informācijas sistēmā, atzīmē, kurus eksāmenus un kādā mācību satura apguves līmenī izglītojamais kārtos;".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Ne vēlāk kā astoņas nedēļas pirms attiecīgā mācību gada pirmā eksāmena norises dienas izglītojamie vidējās izglītības pakāpē, ja nepieciešams (piemēram, izglītojamais vēlas mainīt iepriekš izvēlētos eksāmenus vai kārtot papildu eksāmenu), veic izmaiņas informācijas sistēmā un apstiprina pieteikumus eksāmeniem, kā arī iepazīstas ar eksāmenu norises kārtību, veicot par to atzīmi informācijas sistēmā. Ja izvēlētos eksāmenus vēlas mainīt 9. klases izglītojamais vai izglītojamais, kurš atrodas ieslodzījuma vietā vai kuram nav subjekta identitātes pārbaudes iespēju informācijas sistēmā, izmaiņas informācijas sistēmā veic izglītības iestādes vadītāja norīkotā persona, pamatojoties uz pilngadīga izglītojamā vai nepilngadīga izglītojamā likumiskā pārstāvja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Izglītojamais ne vēlāk kā astoņas nedēļas pirms eksāmena norises dienas informācijas sistēmā pievieno attiecīgā mācību priekšmeta eksāmena piekļuves materiālus. Ja izglītojamais atrodas ieslodzījuma vietā vai ja izglītojamam nav subjekta identitātes pārbaudes iespēju informācijas sistēmā, lai ievietotu piekļuves materiālus informācijas sistēmā, viņa piekļuves materiālus informācijas sistēmā ievieto izglītības iestādes vadītāja norīkotā persona. Izglītības iestādes vadītājs uzdod attiecīgā mācību priekšmeta pedagogam izvērtēt iesniegtos piekļuves materiālus. Pedagogs materiālus izvērtē ne vēlāk kā sešas nedēļas pirms eksāmena norises dienas un vērtējumu ievada informācijas sistēmā. Izglītojamais eksāmenu drīkst kārtot, ja vērtējums par piekļuves materiāliem nav zemāks par četrām ballēm. Izglītojamie, kuri eksāmenu kārto augstskolā, piekļuves materiālus neiesniedz."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apvienotā eksāmena vadītājus un mutvārdu daļas intervētājus."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Eksāmena mutvārdu daļas intervētājs un eksāmena vadītājs nodrošina eksāmena mutvārdu daļas vai praktiskās daļas norises organizāciju atbilstoši šo noteikumu prasībām un attiecīgā eksāmena valsts pārbaudes darbu norises darbību laikiem. Eksāmena mutvārdu daļas intervētājs vai praktiskās daļas vadītājs ir attiecīgā mācību priekšmeta pedagogs. Eksāmena vadītājs ir izglītības iestādes pedagogs.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Eksāmena rakstu daļas vai mutvārdu daļas vadītājs, mutvārdu daļas vērtētājs vai novērotājs nedrīkst būt attiecīgā mācību priekšmeta pedagogs, klases audzinātājs, tēvs, māte (aizbildnis), brālis, māsa, vectēvs, vecāmāte vai laulātais izglītojamam, kurš kārto eksāmenu. Eksāmena mutvārdu daļas intervētājs vai praktiskās daļas vadītājs nedrīkst būt tēvs, māte (aizbildnis), brālis, māsa, vectēvs, vecāmāte vai laulātais izglītojamam, kurš kārto eksāmenu."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Izglītības iestādes vadītājs, eksāmena vadītājs, mutvārdu daļas intervētājs vai novērotājs līdz eksāmena norises dienai informācijas sistēmā apliecina, ka ir iepazinies ar eksāmena norises kārtību, pārbaudes darba norises darbību laikiem, darba pienākumiem un informācijas neizpaušanas nosacījumiem.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Pašvaldības atbildīgā amatpersona nodrošina, ka mutvārdu daļas vērtētājs ne vēlāk kā nedēļu līdz attiecīgā eksāmena norisei tiek iepazīstināts ar centra apstiprinātajiem mutvārdu daļas vērtēšanas kritērijiem. Mutvārdu daļas vērtētājs līdz attiecīgā eksāmena norisei informācijas sistēmā apliecina, ka ir iepazinies ar mutvārdu daļas 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"48.4. katram izglītojamam praktiskās daļas veikšanai nepieciešamās ierīces, piederumus un vielas un atbilstoši valsts pārbaudes darbu norises darbību laikiem praktiskās daļas vadītājam iespēju izglītības iestādē netraucēti iepazīties ar praktiskās daļas eksāmena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Izglītības iestādes vadītājs atbilstoši valsts pārbaudes darbu norises darbību laikiem nodrošina,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70.1. eksāmena mutvārdu daļas intervētājam un mutvārdu daļas vērtētājam izglītības iestādē ir iespēja netraucēti iepazīties ar attiecīgās dienas mutvārdu daļas eksāmena materiāliem;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70.2. izglītības iestādes vadītāja norīkotā persona pirms eksāmena pārbauda, vai datortehnika ir darba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93.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Katrā eksāmena mutvārdu daļas norises telpā atrodas izglītojamie, kuri kārto eksāmenu, viens eksāmena mutvārdu daļas intervētājs un viens mutvārdu daļas vērtētājs. Telpā var atrasties arī centra novērotājs, dienesta novērotājs, izglītības iestādes vadītājs un informācijas tehnoloģiju speciālists.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94.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1</w:t>
      </w:r>
      <w:r w:rsidR="00000000" w:rsidRPr="00000000" w:rsidDel="00000000">
        <w:rPr>
          <w:rtl w:val="0"/>
        </w:rPr>
        <w:t xml:space="preserve"> Eksāmena mutvārdu daļas sagatavošanās telpā atrodas izglītojamie, kuri sagatavo mutvārdu daļas atbildi, eksāmena vadītājs, kurš pārrauga izglītojamo sagatavošanās procesu atbilstoši valsts pārbaudes darbu norises darbību laikiem, un novērotājs."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100.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 Katrā eksāmena praktiskās daļas telpā uz katriem 15 izglītojamiem atrodas vismaz viens eksāmena vadītājs un viens novērotājs. Telpā var atrasties arī centra novērotājs, dienesta novērotājs, izglītības iestādes vadītājs un informācijas tehnoloģiju speciālists."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102.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Eksāmena vadītājs uzaicina izglītojamos ienākt eksāmena telpā atbilstoši izglītības iestādes vadītāja sastādītajam eksāmena praktiskās daļas sarakstam."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Eksāmena vadītājs: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 savu darbu organizē atbilstoši valsts pārbaudes darbu norises darbību laikiem un attiecīgā eksāmena materiālos esošo uzdevumu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105.2. ja nepieciešams, drīkst sniegt tehnisku palīdzību izglītojamam. Šādā gadījumā eksāmena vadītājs veic atzīmi praktiskās daļas izpildes protokolā;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105.3. nodrošina eksāmena praktiskās daļas materiālu uzglabāšanu un neaizskaramību izglītības iestādē starpbrīžu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105.4. izglītojamo sarakstā un informācijas sistēmā atzīmē, kuri izglītojamie piedalījušies praktiskajā daļā;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105.5. sakārto praktiskās daļas izpildes protokolus izglītojamo kodu secībā;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105.6. praktiskās daļas izpildes protokolus, izglītojamo sarakstu un aktu par nepiedalīšanos praktiskajā daļā (ja ir šāds akts) ievieto aploksnē un aploksni aizlīmē saskaņā ar valsts pārbaudes darbu norises darbību laikiem;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105.7. un novērotājs paraksta aizlīmēto aploksni, kurā atrodas eksāmena darbi;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105.8. nodrošina aizlīmēto aplokšņu ar aizpildītajiem eksāmenu darbiem neaizskaramību līdz to nodošanai izglītības iestādes vadītājam apzīmogošanai un parakstīšanai."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Ja izglītojamais nepiedalās kādā no eksāmena daļām, eksāmena vadītājs vai mutvārdu daļas intervētājs informācijas sistēmā veic atzīmi par 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134.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Šo noteikumu 23.</w:t>
      </w:r>
      <w:r w:rsidR="00000000" w:rsidRPr="00000000" w:rsidDel="00000000">
        <w:rPr>
          <w:vertAlign w:val="superscript"/>
          <w:rtl w:val="0"/>
        </w:rPr>
        <w:t xml:space="preserve">1</w:t>
      </w:r>
      <w:r w:rsidR="00000000" w:rsidRPr="00000000" w:rsidDel="00000000">
        <w:rPr>
          <w:rtl w:val="0"/>
        </w:rPr>
        <w:t xml:space="preserve"> punktā minēto izziņu par 2022./2023. mācību gadu un 25. punktā minēto pilngadīga izglītojamā vai nepilngadīga izglītojamā likumiskā pārstāvja iesniegumu par atbalsta pasākumu piemērošanu 2022./2023. mācību gada valsts pārbaudes darbos izglītības iestādes vadītājam iesniedz līdz 2023. gada 17. aprīlim."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22-TA-3381</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22-TA-3381</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noteikumu_(grozījumu)_projekts_22-TA-3381.docx</dc:title>
</cp:coreProperties>
</file>

<file path=docProps/custom.xml><?xml version="1.0" encoding="utf-8"?>
<Properties xmlns="http://schemas.openxmlformats.org/officeDocument/2006/custom-properties" xmlns:vt="http://schemas.openxmlformats.org/officeDocument/2006/docPropsVTypes"/>
</file>