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ļaujamais slāpekļa apjoms, aprēķinot slāpekļa vajadzību kultūraugiem un zemes izmantošanas veid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3.2025. noteikumiem Nr. 1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