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samaksas veids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veida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alga (regulāra ikmēneša darba samaksa)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Akorda alga (regulāra ikmēneša darba samaksa)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 par līguma izpildi (atbilstoši darbu pieņemšanas un  nodošanas aktiem)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