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kasācijas sūdzību lietā Nr. A420274221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kasācijas sūdzību administratīvajā lietā Nr. A420274221.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Augstākās tiesas Administratīvo lietu departamentam.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 A420274221,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23-TA-2529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