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3/4 domājamo daļu no zemes vienības Miera ielā 97, Rīgā, piekritību valstij un to nostiprināšanu zemesgrāmatā uz valsts vārda sabiedrības ar ierobežotu atbildību "Publisko aktīvu pārvaldītājs Possessor" personā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Zemes pārvaldības likuma 17. panta sesto daļu un likuma "Par valsts un pašvaldību zemes īpašuma tiesībām un to nostiprināšanu zemesgrāmatās" 4.</w:t>
      </w:r>
      <w:r w:rsidR="00000000" w:rsidRPr="00000000" w:rsidDel="00000000">
        <w:rPr>
          <w:vertAlign w:val="superscript"/>
          <w:rtl w:val="0"/>
        </w:rPr>
        <w:t xml:space="preserve">1 </w:t>
      </w:r>
      <w:r w:rsidR="00000000" w:rsidRPr="00000000" w:rsidDel="00000000">
        <w:rPr>
          <w:rtl w:val="0"/>
        </w:rPr>
        <w:t xml:space="preserve">panta pirmās daļas 2. punktu saglabāt valsts īpašumā un nodot sabiedrības ar ierobežotu atbildību "Publisko aktīvu pārvaldītājs Possessor" valdījumā 3/4 domājamās daļas no zemes vienības (zemes vienības kadastra apzīmējums 0100 025 0093) 0,3547 ha platībā Miera ielā 97, Rīgā, kas nepieciešama valsts dzīvojamās mājas privatizācijas pabeigšanai.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Sabiedrībai ar ierobežotu atbildību "Publisko aktīvu pārvaldītājs Possessor"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minētās domājamās daļas no zemes vienības normatīvajos aktos noteiktajā kārtībā ierakstīt zemesgrāmatā uz valsts vārda sabiedrības ar ierobežotu atbildību "Publisko aktīvu pārvaldītājs Possessor" personā.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26-TA-1278</w:t>
    </w:r>
    <w:r>
      <w:br/>
    </w:r>
    <w:r w:rsidR="00000000" w:rsidRPr="00000000" w:rsidDel="00000000">
      <w:rPr>
        <w:rtl w:val="0"/>
      </w:rPr>
      <w:t xml:space="preserve">Izdrukāts 15.09.2026. 16.17 - 1.0.VK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26-TA-1278</w:t>
    </w:r>
    <w:r>
      <w:br/>
    </w:r>
    <w:r w:rsidR="00000000" w:rsidRPr="00000000" w:rsidDel="00000000">
      <w:rPr>
        <w:rtl w:val="0"/>
      </w:rPr>
      <w:t xml:space="preserve">Izdrukāts 15.09.2026. 16.17 - 1.0.VK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