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F1D9B39" w14:textId="4BD2AEC5" w:rsidR="00706E5B" w:rsidRPr="00E6054E" w:rsidRDefault="00706E5B" w:rsidP="00706E5B">
      <w:pPr>
        <w:overflowPunct w:val="0"/>
        <w:autoSpaceDE w:val="0"/>
        <w:autoSpaceDN w:val="0"/>
        <w:adjustRightInd w:val="0"/>
        <w:jc w:val="right"/>
        <w:textAlignment w:val="baseline"/>
        <w:rPr>
          <w:rFonts w:cs="Calibri"/>
          <w:color w:val="auto"/>
          <w:lang w:eastAsia="en-GB"/>
        </w:rPr>
      </w:pPr>
      <w:r w:rsidRPr="00744560">
        <w:rPr>
          <w:bCs/>
          <w:color w:val="auto"/>
        </w:rPr>
        <w:t>1. p</w:t>
      </w:r>
      <w:r w:rsidRPr="00E6054E">
        <w:rPr>
          <w:rFonts w:cs="Calibri"/>
          <w:color w:val="auto"/>
          <w:lang w:eastAsia="en-GB"/>
        </w:rPr>
        <w:t xml:space="preserve">ielikums </w:t>
      </w:r>
    </w:p>
    <w:p w14:paraId="0DD8D245" w14:textId="77777777" w:rsidR="00706E5B" w:rsidRPr="00E6054E" w:rsidRDefault="00706E5B" w:rsidP="00706E5B">
      <w:pPr>
        <w:overflowPunct w:val="0"/>
        <w:autoSpaceDE w:val="0"/>
        <w:autoSpaceDN w:val="0"/>
        <w:adjustRightInd w:val="0"/>
        <w:jc w:val="right"/>
        <w:textAlignment w:val="baseline"/>
        <w:rPr>
          <w:rFonts w:cs="Calibri"/>
          <w:color w:val="auto"/>
          <w:lang w:eastAsia="en-GB"/>
        </w:rPr>
      </w:pPr>
      <w:r w:rsidRPr="00E6054E">
        <w:rPr>
          <w:rFonts w:cs="Calibri"/>
          <w:color w:val="auto"/>
          <w:lang w:eastAsia="en-GB"/>
        </w:rPr>
        <w:t xml:space="preserve">Ministru kabineta </w:t>
      </w:r>
    </w:p>
    <w:p w14:paraId="52075E82" w14:textId="77777777" w:rsidR="00706E5B" w:rsidRPr="00E6054E" w:rsidRDefault="00706E5B" w:rsidP="00706E5B">
      <w:pPr>
        <w:jc w:val="right"/>
        <w:rPr>
          <w:rFonts w:cs="Calibri"/>
          <w:color w:val="auto"/>
          <w:lang w:eastAsia="en-GB"/>
        </w:rPr>
      </w:pPr>
      <w:r w:rsidRPr="00E6054E">
        <w:rPr>
          <w:rFonts w:cs="Calibri"/>
          <w:color w:val="auto"/>
          <w:lang w:eastAsia="en-GB"/>
        </w:rPr>
        <w:fldChar w:fldCharType="begin"/>
      </w:r>
      <w:r w:rsidRPr="00E6054E">
        <w:rPr>
          <w:rFonts w:cs="Calibri"/>
          <w:color w:val="auto"/>
          <w:lang w:eastAsia="en-GB"/>
        </w:rPr>
        <w:instrText xml:space="preserve"> MERGEFIELD =TAP_DOK_DATUMS_GEN \* MERGEFORMAT </w:instrText>
      </w:r>
      <w:r w:rsidRPr="00E6054E">
        <w:rPr>
          <w:rFonts w:cs="Calibri"/>
          <w:color w:val="auto"/>
          <w:lang w:eastAsia="en-GB"/>
        </w:rPr>
        <w:fldChar w:fldCharType="separate"/>
      </w:r>
      <w:r w:rsidRPr="00E6054E">
        <w:rPr>
          <w:rFonts w:cs="Calibri"/>
          <w:color w:val="auto"/>
          <w:lang w:eastAsia="en-GB"/>
        </w:rPr>
        <w:t>«=TAP_DOK_DATUMS_GEN»</w:t>
      </w:r>
      <w:r w:rsidRPr="00E6054E">
        <w:rPr>
          <w:rFonts w:cs="Calibri"/>
          <w:color w:val="auto"/>
          <w:lang w:eastAsia="en-GB"/>
        </w:rPr>
        <w:fldChar w:fldCharType="end"/>
      </w:r>
    </w:p>
    <w:p w14:paraId="7FC178F7" w14:textId="77777777" w:rsidR="00706E5B" w:rsidRPr="00E6054E" w:rsidRDefault="00706E5B" w:rsidP="00706E5B">
      <w:pPr>
        <w:jc w:val="right"/>
        <w:rPr>
          <w:rFonts w:cs="Calibri"/>
          <w:color w:val="auto"/>
          <w:lang w:eastAsia="en-GB"/>
        </w:rPr>
      </w:pPr>
      <w:r w:rsidRPr="00E6054E">
        <w:rPr>
          <w:rFonts w:cs="Calibri"/>
          <w:color w:val="auto"/>
          <w:lang w:eastAsia="en-GB"/>
        </w:rPr>
        <w:t xml:space="preserve">noteikumiem Nr. </w:t>
      </w:r>
      <w:r w:rsidRPr="00E6054E">
        <w:rPr>
          <w:rFonts w:cs="Calibri"/>
          <w:color w:val="auto"/>
          <w:lang w:eastAsia="en-GB"/>
        </w:rPr>
        <w:fldChar w:fldCharType="begin"/>
      </w:r>
      <w:r w:rsidRPr="00E6054E">
        <w:rPr>
          <w:rFonts w:cs="Calibri"/>
          <w:color w:val="auto"/>
          <w:lang w:eastAsia="en-GB"/>
        </w:rPr>
        <w:instrText xml:space="preserve"> MERGEFIELD =TAP_DOK_NUMURS \* MERGEFORMAT </w:instrText>
      </w:r>
      <w:r w:rsidRPr="00E6054E">
        <w:rPr>
          <w:rFonts w:cs="Calibri"/>
          <w:color w:val="auto"/>
          <w:lang w:eastAsia="en-GB"/>
        </w:rPr>
        <w:fldChar w:fldCharType="separate"/>
      </w:r>
      <w:r w:rsidRPr="00E6054E">
        <w:rPr>
          <w:rFonts w:cs="Calibri"/>
          <w:color w:val="auto"/>
          <w:lang w:eastAsia="en-GB"/>
        </w:rPr>
        <w:t>«=TAP_DOK_NUMURS»</w:t>
      </w:r>
      <w:r w:rsidRPr="00E6054E">
        <w:rPr>
          <w:rFonts w:cs="Calibri"/>
          <w:color w:val="auto"/>
          <w:lang w:eastAsia="en-GB"/>
        </w:rPr>
        <w:fldChar w:fldCharType="end"/>
      </w:r>
    </w:p>
    <w:p w14:paraId="3C4A9078" w14:textId="77777777" w:rsidR="00706E5B" w:rsidRPr="00E6054E" w:rsidRDefault="00706E5B" w:rsidP="00706E5B">
      <w:pPr>
        <w:rPr>
          <w:rFonts w:cs="Calibri"/>
          <w:color w:val="auto"/>
          <w:lang w:eastAsia="en-GB"/>
        </w:rPr>
      </w:pPr>
    </w:p>
    <w:p w14:paraId="15D6104C" w14:textId="7EF1A44C" w:rsidR="00706E5B" w:rsidRPr="00744560" w:rsidRDefault="00706E5B">
      <w:pPr>
        <w:pStyle w:val="paragraph"/>
        <w:contextualSpacing w:val="0"/>
        <w:jc w:val="right"/>
        <w:rPr>
          <w:color w:val="auto"/>
        </w:rPr>
      </w:pPr>
      <w:r w:rsidRPr="00E6054E">
        <w:rPr>
          <w:color w:val="auto"/>
          <w:szCs w:val="28"/>
        </w:rPr>
        <w:t>"</w:t>
      </w:r>
      <w:r w:rsidR="006E406E" w:rsidRPr="00E6054E">
        <w:rPr>
          <w:color w:val="auto"/>
        </w:rPr>
        <w:t>1.</w:t>
      </w:r>
      <w:r w:rsidR="006E406E" w:rsidRPr="00744560">
        <w:rPr>
          <w:color w:val="auto"/>
        </w:rPr>
        <w:t xml:space="preserve"> </w:t>
      </w:r>
      <w:r w:rsidR="006E406E" w:rsidRPr="00E6054E">
        <w:rPr>
          <w:color w:val="auto"/>
        </w:rPr>
        <w:t>pielikums</w:t>
      </w:r>
    </w:p>
    <w:p w14:paraId="4CBE3B34" w14:textId="77777777" w:rsidR="00706E5B" w:rsidRPr="00744560" w:rsidRDefault="006E406E">
      <w:pPr>
        <w:pStyle w:val="paragraph"/>
        <w:contextualSpacing w:val="0"/>
        <w:jc w:val="right"/>
        <w:rPr>
          <w:color w:val="auto"/>
        </w:rPr>
      </w:pPr>
      <w:r w:rsidRPr="00E6054E">
        <w:rPr>
          <w:color w:val="auto"/>
        </w:rPr>
        <w:t>Ministru kabineta</w:t>
      </w:r>
    </w:p>
    <w:p w14:paraId="3D1343BF" w14:textId="7E5FA58D" w:rsidR="00706E5B" w:rsidRPr="00744560" w:rsidRDefault="006E406E">
      <w:pPr>
        <w:pStyle w:val="paragraph"/>
        <w:contextualSpacing w:val="0"/>
        <w:jc w:val="right"/>
        <w:rPr>
          <w:color w:val="auto"/>
        </w:rPr>
      </w:pPr>
      <w:r w:rsidRPr="00E6054E">
        <w:rPr>
          <w:color w:val="auto"/>
        </w:rPr>
        <w:t>2022. gada 21. jūnija</w:t>
      </w:r>
    </w:p>
    <w:p w14:paraId="7ED519FC" w14:textId="5F2582AE" w:rsidR="006155F3" w:rsidRPr="00744560" w:rsidRDefault="006E406E">
      <w:pPr>
        <w:pStyle w:val="paragraph"/>
        <w:contextualSpacing w:val="0"/>
        <w:jc w:val="right"/>
        <w:rPr>
          <w:color w:val="auto"/>
        </w:rPr>
      </w:pPr>
      <w:r w:rsidRPr="00E6054E">
        <w:rPr>
          <w:color w:val="auto"/>
        </w:rPr>
        <w:t>noteikumiem Nr.</w:t>
      </w:r>
      <w:r w:rsidRPr="00744560">
        <w:rPr>
          <w:color w:val="auto"/>
        </w:rPr>
        <w:t xml:space="preserve"> </w:t>
      </w:r>
      <w:r w:rsidRPr="00E6054E">
        <w:rPr>
          <w:color w:val="auto"/>
        </w:rPr>
        <w:t>381</w:t>
      </w:r>
    </w:p>
    <w:p w14:paraId="695E7513" w14:textId="77777777" w:rsidR="00706E5B" w:rsidRPr="00E6054E" w:rsidRDefault="00706E5B" w:rsidP="00E6054E">
      <w:pPr>
        <w:rPr>
          <w:color w:val="auto"/>
        </w:rPr>
      </w:pPr>
    </w:p>
    <w:p w14:paraId="5052E0C4" w14:textId="77777777" w:rsidR="006155F3" w:rsidRPr="00744560" w:rsidRDefault="006E406E" w:rsidP="00E6054E">
      <w:pPr>
        <w:pStyle w:val="paragraphheader"/>
        <w:spacing w:before="0" w:after="0"/>
        <w:contextualSpacing w:val="0"/>
        <w:jc w:val="center"/>
        <w:rPr>
          <w:b/>
          <w:color w:val="auto"/>
        </w:rPr>
      </w:pPr>
      <w:r w:rsidRPr="00744560">
        <w:rPr>
          <w:b/>
          <w:color w:val="auto"/>
        </w:rPr>
        <w:t>Programmas īstenošanai paredzēto pārtikas preču ražošanas, nekaitīguma un kvalitātes kritēriji</w:t>
      </w:r>
    </w:p>
    <w:p w14:paraId="177D04D3" w14:textId="77777777" w:rsidR="00865B53" w:rsidRPr="00E6054E" w:rsidRDefault="00865B53" w:rsidP="00E6054E">
      <w:pPr>
        <w:rPr>
          <w:color w:val="auto"/>
        </w:rPr>
      </w:pPr>
    </w:p>
    <w:p w14:paraId="1F9A7DAB" w14:textId="127BE160" w:rsidR="006155F3" w:rsidRPr="00744560" w:rsidRDefault="006E406E">
      <w:pPr>
        <w:jc w:val="center"/>
        <w:rPr>
          <w:b/>
          <w:color w:val="auto"/>
        </w:rPr>
      </w:pPr>
      <w:r w:rsidRPr="00744560">
        <w:rPr>
          <w:b/>
          <w:color w:val="auto"/>
        </w:rPr>
        <w:t>1. Auzu pārslu ražošanas un kvalitātes kritēriji</w:t>
      </w:r>
    </w:p>
    <w:p w14:paraId="3581D91F" w14:textId="77777777" w:rsidR="00865B53" w:rsidRPr="00E6054E" w:rsidRDefault="00865B53"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73BB447B" w14:textId="77777777" w:rsidTr="00C10D96">
        <w:tc>
          <w:tcPr>
            <w:tcW w:w="3551" w:type="dxa"/>
            <w:shd w:val="clear" w:color="auto" w:fill="FFFFFF"/>
            <w:noWrap/>
            <w:tcMar>
              <w:top w:w="30" w:type="dxa"/>
              <w:left w:w="30" w:type="dxa"/>
              <w:bottom w:w="30" w:type="dxa"/>
              <w:right w:w="30" w:type="dxa"/>
            </w:tcMar>
            <w:vAlign w:val="center"/>
          </w:tcPr>
          <w:p w14:paraId="04D3D0D5"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4CFF2856" w14:textId="77777777" w:rsidR="006155F3" w:rsidRPr="00E6054E" w:rsidRDefault="006E406E">
            <w:pPr>
              <w:jc w:val="center"/>
              <w:rPr>
                <w:color w:val="auto"/>
                <w:sz w:val="24"/>
              </w:rPr>
            </w:pPr>
            <w:r w:rsidRPr="00E6054E">
              <w:rPr>
                <w:color w:val="auto"/>
                <w:sz w:val="24"/>
              </w:rPr>
              <w:t>Raksturojums vai norma</w:t>
            </w:r>
          </w:p>
        </w:tc>
      </w:tr>
      <w:tr w:rsidR="00744560" w:rsidRPr="00744560" w14:paraId="38C03B35" w14:textId="77777777" w:rsidTr="00C10D96">
        <w:tc>
          <w:tcPr>
            <w:tcW w:w="3551" w:type="dxa"/>
            <w:shd w:val="clear" w:color="auto" w:fill="FFFFFF"/>
            <w:noWrap/>
            <w:tcMar>
              <w:top w:w="30" w:type="dxa"/>
              <w:left w:w="30" w:type="dxa"/>
              <w:bottom w:w="30" w:type="dxa"/>
              <w:right w:w="30" w:type="dxa"/>
            </w:tcMar>
            <w:vAlign w:val="center"/>
          </w:tcPr>
          <w:p w14:paraId="723F0955"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7755FC62" w14:textId="77777777" w:rsidR="006155F3" w:rsidRPr="00E6054E" w:rsidRDefault="006E406E">
            <w:pPr>
              <w:rPr>
                <w:color w:val="auto"/>
                <w:sz w:val="24"/>
              </w:rPr>
            </w:pPr>
            <w:r w:rsidRPr="00E6054E">
              <w:rPr>
                <w:color w:val="auto"/>
                <w:sz w:val="24"/>
              </w:rPr>
              <w:t>Atbilst attiecīgajam labības pārstrādes produktam</w:t>
            </w:r>
          </w:p>
        </w:tc>
      </w:tr>
      <w:tr w:rsidR="00744560" w:rsidRPr="00744560" w14:paraId="67553EE4" w14:textId="77777777" w:rsidTr="00C10D96">
        <w:tc>
          <w:tcPr>
            <w:tcW w:w="3551" w:type="dxa"/>
            <w:shd w:val="clear" w:color="auto" w:fill="FFFFFF"/>
            <w:noWrap/>
            <w:tcMar>
              <w:top w:w="30" w:type="dxa"/>
              <w:left w:w="30" w:type="dxa"/>
              <w:bottom w:w="30" w:type="dxa"/>
              <w:right w:w="30" w:type="dxa"/>
            </w:tcMar>
            <w:vAlign w:val="center"/>
          </w:tcPr>
          <w:p w14:paraId="41AC209E"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036C285E" w14:textId="77777777" w:rsidR="006155F3" w:rsidRPr="00E6054E" w:rsidRDefault="006E406E">
            <w:pPr>
              <w:rPr>
                <w:color w:val="auto"/>
                <w:sz w:val="24"/>
              </w:rPr>
            </w:pPr>
            <w:r w:rsidRPr="00E6054E">
              <w:rPr>
                <w:color w:val="auto"/>
                <w:sz w:val="24"/>
              </w:rPr>
              <w:t>Raksturīga attiecīgajam labības pārstrādes produktam, bez pelējuma un citas produktam neraksturīgas smaržas un piegaršas</w:t>
            </w:r>
          </w:p>
        </w:tc>
      </w:tr>
      <w:tr w:rsidR="00744560" w:rsidRPr="00744560" w14:paraId="10F68109" w14:textId="77777777" w:rsidTr="00C10D96">
        <w:tc>
          <w:tcPr>
            <w:tcW w:w="3551" w:type="dxa"/>
            <w:shd w:val="clear" w:color="auto" w:fill="FFFFFF"/>
            <w:noWrap/>
            <w:tcMar>
              <w:top w:w="30" w:type="dxa"/>
              <w:left w:w="30" w:type="dxa"/>
              <w:bottom w:w="30" w:type="dxa"/>
              <w:right w:w="30" w:type="dxa"/>
            </w:tcMar>
            <w:vAlign w:val="center"/>
          </w:tcPr>
          <w:p w14:paraId="4C5A9921"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4AB15AD5" w14:textId="77777777" w:rsidR="006155F3" w:rsidRPr="00E6054E" w:rsidRDefault="006E406E">
            <w:pPr>
              <w:rPr>
                <w:color w:val="auto"/>
                <w:sz w:val="24"/>
              </w:rPr>
            </w:pPr>
            <w:r w:rsidRPr="00E6054E">
              <w:rPr>
                <w:color w:val="auto"/>
                <w:sz w:val="24"/>
              </w:rPr>
              <w:t>Ne vairāk kā 13,0 %</w:t>
            </w:r>
          </w:p>
        </w:tc>
      </w:tr>
      <w:tr w:rsidR="00744560" w:rsidRPr="00744560" w14:paraId="4B565A42" w14:textId="77777777" w:rsidTr="00C10D96">
        <w:tc>
          <w:tcPr>
            <w:tcW w:w="3551" w:type="dxa"/>
            <w:shd w:val="clear" w:color="auto" w:fill="FFFFFF"/>
            <w:noWrap/>
            <w:tcMar>
              <w:top w:w="30" w:type="dxa"/>
              <w:left w:w="30" w:type="dxa"/>
              <w:bottom w:w="30" w:type="dxa"/>
              <w:right w:w="30" w:type="dxa"/>
            </w:tcMar>
            <w:vAlign w:val="center"/>
          </w:tcPr>
          <w:p w14:paraId="5BC10013" w14:textId="77777777" w:rsidR="006155F3" w:rsidRPr="00E6054E" w:rsidRDefault="006E406E">
            <w:pPr>
              <w:rPr>
                <w:color w:val="auto"/>
                <w:sz w:val="24"/>
              </w:rPr>
            </w:pPr>
            <w:r w:rsidRPr="00E6054E">
              <w:rPr>
                <w:color w:val="auto"/>
                <w:sz w:val="24"/>
              </w:rPr>
              <w:t>Skābums grādos</w:t>
            </w:r>
          </w:p>
        </w:tc>
        <w:tc>
          <w:tcPr>
            <w:tcW w:w="5515" w:type="dxa"/>
            <w:shd w:val="clear" w:color="auto" w:fill="FFFFFF"/>
            <w:noWrap/>
            <w:tcMar>
              <w:top w:w="30" w:type="dxa"/>
              <w:left w:w="30" w:type="dxa"/>
              <w:bottom w:w="30" w:type="dxa"/>
              <w:right w:w="30" w:type="dxa"/>
            </w:tcMar>
            <w:vAlign w:val="center"/>
          </w:tcPr>
          <w:p w14:paraId="162CAF86" w14:textId="77777777" w:rsidR="006155F3" w:rsidRPr="00E6054E" w:rsidRDefault="006E406E">
            <w:pPr>
              <w:rPr>
                <w:color w:val="auto"/>
                <w:sz w:val="24"/>
              </w:rPr>
            </w:pPr>
            <w:r w:rsidRPr="00E6054E">
              <w:rPr>
                <w:color w:val="auto"/>
                <w:sz w:val="24"/>
              </w:rPr>
              <w:t>Ne vairāk kā 5,0</w:t>
            </w:r>
          </w:p>
        </w:tc>
      </w:tr>
      <w:tr w:rsidR="00744560" w:rsidRPr="00744560" w14:paraId="207880F3" w14:textId="77777777" w:rsidTr="00C10D96">
        <w:tc>
          <w:tcPr>
            <w:tcW w:w="3551" w:type="dxa"/>
            <w:shd w:val="clear" w:color="auto" w:fill="FFFFFF"/>
            <w:noWrap/>
            <w:tcMar>
              <w:top w:w="30" w:type="dxa"/>
              <w:left w:w="30" w:type="dxa"/>
              <w:bottom w:w="30" w:type="dxa"/>
              <w:right w:w="30" w:type="dxa"/>
            </w:tcMar>
            <w:vAlign w:val="center"/>
          </w:tcPr>
          <w:p w14:paraId="4AD160C1" w14:textId="77777777" w:rsidR="006155F3" w:rsidRPr="00E6054E" w:rsidRDefault="006E406E">
            <w:pPr>
              <w:rPr>
                <w:color w:val="auto"/>
                <w:sz w:val="24"/>
              </w:rPr>
            </w:pPr>
            <w:r w:rsidRPr="00E6054E">
              <w:rPr>
                <w:color w:val="auto"/>
                <w:sz w:val="24"/>
              </w:rPr>
              <w:t>Atkritumu piemaisījumi</w:t>
            </w:r>
          </w:p>
        </w:tc>
        <w:tc>
          <w:tcPr>
            <w:tcW w:w="5515" w:type="dxa"/>
            <w:shd w:val="clear" w:color="auto" w:fill="FFFFFF"/>
            <w:noWrap/>
            <w:tcMar>
              <w:top w:w="30" w:type="dxa"/>
              <w:left w:w="30" w:type="dxa"/>
              <w:bottom w:w="30" w:type="dxa"/>
              <w:right w:w="30" w:type="dxa"/>
            </w:tcMar>
            <w:vAlign w:val="center"/>
          </w:tcPr>
          <w:p w14:paraId="5D79B097" w14:textId="77777777" w:rsidR="006155F3" w:rsidRPr="00E6054E" w:rsidRDefault="006E406E">
            <w:pPr>
              <w:rPr>
                <w:color w:val="auto"/>
                <w:sz w:val="24"/>
              </w:rPr>
            </w:pPr>
            <w:r w:rsidRPr="00E6054E">
              <w:rPr>
                <w:color w:val="auto"/>
                <w:sz w:val="24"/>
              </w:rPr>
              <w:t>Ne vairāk kā 0,3 %</w:t>
            </w:r>
          </w:p>
        </w:tc>
      </w:tr>
      <w:tr w:rsidR="00744560" w:rsidRPr="00744560" w14:paraId="28216D4D" w14:textId="77777777" w:rsidTr="00C10D96">
        <w:tc>
          <w:tcPr>
            <w:tcW w:w="3551" w:type="dxa"/>
            <w:shd w:val="clear" w:color="auto" w:fill="FFFFFF"/>
            <w:noWrap/>
            <w:tcMar>
              <w:top w:w="30" w:type="dxa"/>
              <w:left w:w="30" w:type="dxa"/>
              <w:bottom w:w="30" w:type="dxa"/>
              <w:right w:w="30" w:type="dxa"/>
            </w:tcMar>
            <w:vAlign w:val="center"/>
          </w:tcPr>
          <w:p w14:paraId="49F7B9ED"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3FA49629" w14:textId="77777777" w:rsidR="006155F3" w:rsidRPr="00E6054E" w:rsidRDefault="006E406E">
            <w:pPr>
              <w:rPr>
                <w:color w:val="auto"/>
                <w:sz w:val="24"/>
              </w:rPr>
            </w:pPr>
            <w:r w:rsidRPr="00E6054E">
              <w:rPr>
                <w:color w:val="auto"/>
                <w:sz w:val="24"/>
              </w:rPr>
              <w:t>Nav pieļaujama</w:t>
            </w:r>
          </w:p>
        </w:tc>
      </w:tr>
    </w:tbl>
    <w:p w14:paraId="256AE49D" w14:textId="77777777" w:rsidR="006155F3" w:rsidRPr="00744560" w:rsidRDefault="006155F3">
      <w:pPr>
        <w:rPr>
          <w:color w:val="auto"/>
        </w:rPr>
      </w:pPr>
    </w:p>
    <w:p w14:paraId="10D11303" w14:textId="20A66876" w:rsidR="006155F3" w:rsidRPr="00744560" w:rsidRDefault="006E406E">
      <w:pPr>
        <w:jc w:val="center"/>
        <w:rPr>
          <w:b/>
          <w:color w:val="auto"/>
        </w:rPr>
      </w:pPr>
      <w:r w:rsidRPr="00744560">
        <w:rPr>
          <w:b/>
          <w:color w:val="auto"/>
        </w:rPr>
        <w:t>2. Četrgraudu pārslu</w:t>
      </w:r>
      <w:r w:rsidRPr="00744560">
        <w:rPr>
          <w:color w:val="auto"/>
        </w:rPr>
        <w:t xml:space="preserve">* </w:t>
      </w:r>
      <w:r w:rsidRPr="00744560">
        <w:rPr>
          <w:b/>
          <w:color w:val="auto"/>
        </w:rPr>
        <w:t>ražošanas un kvalitātes kritēriji</w:t>
      </w:r>
    </w:p>
    <w:p w14:paraId="2B023522"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5D74A853" w14:textId="77777777" w:rsidTr="00C10D96">
        <w:tc>
          <w:tcPr>
            <w:tcW w:w="3551" w:type="dxa"/>
            <w:shd w:val="clear" w:color="auto" w:fill="FFFFFF"/>
            <w:noWrap/>
            <w:tcMar>
              <w:top w:w="30" w:type="dxa"/>
              <w:left w:w="30" w:type="dxa"/>
              <w:bottom w:w="30" w:type="dxa"/>
              <w:right w:w="30" w:type="dxa"/>
            </w:tcMar>
            <w:vAlign w:val="center"/>
          </w:tcPr>
          <w:p w14:paraId="3FD30181"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1CED7A2C" w14:textId="77777777" w:rsidR="006155F3" w:rsidRPr="00E6054E" w:rsidRDefault="006E406E">
            <w:pPr>
              <w:jc w:val="center"/>
              <w:rPr>
                <w:color w:val="auto"/>
                <w:sz w:val="24"/>
              </w:rPr>
            </w:pPr>
            <w:r w:rsidRPr="00E6054E">
              <w:rPr>
                <w:color w:val="auto"/>
                <w:sz w:val="24"/>
              </w:rPr>
              <w:t>Raksturojums vai norma</w:t>
            </w:r>
          </w:p>
        </w:tc>
      </w:tr>
      <w:tr w:rsidR="00744560" w:rsidRPr="00744560" w14:paraId="72F3EC4E" w14:textId="77777777" w:rsidTr="00C10D96">
        <w:tc>
          <w:tcPr>
            <w:tcW w:w="3551" w:type="dxa"/>
            <w:shd w:val="clear" w:color="auto" w:fill="FFFFFF"/>
            <w:noWrap/>
            <w:tcMar>
              <w:top w:w="30" w:type="dxa"/>
              <w:left w:w="30" w:type="dxa"/>
              <w:bottom w:w="30" w:type="dxa"/>
              <w:right w:w="30" w:type="dxa"/>
            </w:tcMar>
            <w:vAlign w:val="center"/>
          </w:tcPr>
          <w:p w14:paraId="5F6A56C9"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0D9046AC" w14:textId="77777777" w:rsidR="006155F3" w:rsidRPr="00E6054E" w:rsidRDefault="006E406E">
            <w:pPr>
              <w:rPr>
                <w:color w:val="auto"/>
                <w:sz w:val="24"/>
              </w:rPr>
            </w:pPr>
            <w:r w:rsidRPr="00E6054E">
              <w:rPr>
                <w:color w:val="auto"/>
                <w:sz w:val="24"/>
              </w:rPr>
              <w:t>Atbilst attiecīgajam labības pārstrādes produktam</w:t>
            </w:r>
          </w:p>
        </w:tc>
      </w:tr>
      <w:tr w:rsidR="00744560" w:rsidRPr="00744560" w14:paraId="19351F2B" w14:textId="77777777" w:rsidTr="00C10D96">
        <w:tc>
          <w:tcPr>
            <w:tcW w:w="3551" w:type="dxa"/>
            <w:shd w:val="clear" w:color="auto" w:fill="FFFFFF"/>
            <w:noWrap/>
            <w:tcMar>
              <w:top w:w="30" w:type="dxa"/>
              <w:left w:w="30" w:type="dxa"/>
              <w:bottom w:w="30" w:type="dxa"/>
              <w:right w:w="30" w:type="dxa"/>
            </w:tcMar>
            <w:vAlign w:val="center"/>
          </w:tcPr>
          <w:p w14:paraId="12BD528B"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041448AF" w14:textId="77777777" w:rsidR="006155F3" w:rsidRPr="00E6054E" w:rsidRDefault="006E406E">
            <w:pPr>
              <w:rPr>
                <w:color w:val="auto"/>
                <w:sz w:val="24"/>
              </w:rPr>
            </w:pPr>
            <w:r w:rsidRPr="00E6054E">
              <w:rPr>
                <w:color w:val="auto"/>
                <w:sz w:val="24"/>
              </w:rPr>
              <w:t>Raksturīga attiecīgajam labības pārstrādes produktam, bez pelējuma un citas produktam neraksturīgas smaržas un piegaršas</w:t>
            </w:r>
          </w:p>
        </w:tc>
      </w:tr>
      <w:tr w:rsidR="00744560" w:rsidRPr="00744560" w14:paraId="7F9E1839" w14:textId="77777777" w:rsidTr="00C10D96">
        <w:tc>
          <w:tcPr>
            <w:tcW w:w="3551" w:type="dxa"/>
            <w:shd w:val="clear" w:color="auto" w:fill="FFFFFF"/>
            <w:noWrap/>
            <w:tcMar>
              <w:top w:w="30" w:type="dxa"/>
              <w:left w:w="30" w:type="dxa"/>
              <w:bottom w:w="30" w:type="dxa"/>
              <w:right w:w="30" w:type="dxa"/>
            </w:tcMar>
            <w:vAlign w:val="center"/>
          </w:tcPr>
          <w:p w14:paraId="25F973F0"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6DE18451" w14:textId="77777777" w:rsidR="006155F3" w:rsidRPr="00E6054E" w:rsidRDefault="006E406E">
            <w:pPr>
              <w:rPr>
                <w:color w:val="auto"/>
                <w:sz w:val="24"/>
              </w:rPr>
            </w:pPr>
            <w:r w:rsidRPr="00E6054E">
              <w:rPr>
                <w:color w:val="auto"/>
                <w:sz w:val="24"/>
              </w:rPr>
              <w:t>Ne vairāk kā 14,0 %</w:t>
            </w:r>
          </w:p>
        </w:tc>
      </w:tr>
      <w:tr w:rsidR="00744560" w:rsidRPr="00744560" w14:paraId="65184533" w14:textId="77777777" w:rsidTr="00C10D96">
        <w:tc>
          <w:tcPr>
            <w:tcW w:w="3551" w:type="dxa"/>
            <w:shd w:val="clear" w:color="auto" w:fill="FFFFFF"/>
            <w:noWrap/>
            <w:tcMar>
              <w:top w:w="30" w:type="dxa"/>
              <w:left w:w="30" w:type="dxa"/>
              <w:bottom w:w="30" w:type="dxa"/>
              <w:right w:w="30" w:type="dxa"/>
            </w:tcMar>
            <w:vAlign w:val="center"/>
          </w:tcPr>
          <w:p w14:paraId="6F144C33" w14:textId="77777777" w:rsidR="006155F3" w:rsidRPr="00E6054E" w:rsidRDefault="006E406E">
            <w:pPr>
              <w:rPr>
                <w:color w:val="auto"/>
                <w:sz w:val="24"/>
              </w:rPr>
            </w:pPr>
            <w:r w:rsidRPr="00E6054E">
              <w:rPr>
                <w:color w:val="auto"/>
                <w:sz w:val="24"/>
              </w:rPr>
              <w:t>Atkritumu piemaisījumi</w:t>
            </w:r>
          </w:p>
        </w:tc>
        <w:tc>
          <w:tcPr>
            <w:tcW w:w="5515" w:type="dxa"/>
            <w:shd w:val="clear" w:color="auto" w:fill="FFFFFF"/>
            <w:noWrap/>
            <w:tcMar>
              <w:top w:w="30" w:type="dxa"/>
              <w:left w:w="30" w:type="dxa"/>
              <w:bottom w:w="30" w:type="dxa"/>
              <w:right w:w="30" w:type="dxa"/>
            </w:tcMar>
            <w:vAlign w:val="center"/>
          </w:tcPr>
          <w:p w14:paraId="78BC265A" w14:textId="77777777" w:rsidR="006155F3" w:rsidRPr="00E6054E" w:rsidRDefault="006E406E">
            <w:pPr>
              <w:rPr>
                <w:color w:val="auto"/>
                <w:sz w:val="24"/>
              </w:rPr>
            </w:pPr>
            <w:r w:rsidRPr="00E6054E">
              <w:rPr>
                <w:color w:val="auto"/>
                <w:sz w:val="24"/>
              </w:rPr>
              <w:t>Ne vairāk kā 0,30 %</w:t>
            </w:r>
          </w:p>
        </w:tc>
      </w:tr>
      <w:tr w:rsidR="00744560" w:rsidRPr="00744560" w14:paraId="415AFCB9" w14:textId="77777777" w:rsidTr="00C10D96">
        <w:tc>
          <w:tcPr>
            <w:tcW w:w="3551" w:type="dxa"/>
            <w:shd w:val="clear" w:color="auto" w:fill="FFFFFF"/>
            <w:noWrap/>
            <w:tcMar>
              <w:top w:w="30" w:type="dxa"/>
              <w:left w:w="30" w:type="dxa"/>
              <w:bottom w:w="30" w:type="dxa"/>
              <w:right w:w="30" w:type="dxa"/>
            </w:tcMar>
            <w:vAlign w:val="center"/>
          </w:tcPr>
          <w:p w14:paraId="6F23B521"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47E899A4" w14:textId="77777777" w:rsidR="006155F3" w:rsidRPr="00E6054E" w:rsidRDefault="006E406E">
            <w:pPr>
              <w:rPr>
                <w:color w:val="auto"/>
                <w:sz w:val="24"/>
              </w:rPr>
            </w:pPr>
            <w:r w:rsidRPr="00E6054E">
              <w:rPr>
                <w:color w:val="auto"/>
                <w:sz w:val="24"/>
              </w:rPr>
              <w:t>Nav pieļaujama</w:t>
            </w:r>
          </w:p>
        </w:tc>
      </w:tr>
      <w:tr w:rsidR="00744560" w:rsidRPr="00744560" w14:paraId="7F000231" w14:textId="77777777" w:rsidTr="00C10D96">
        <w:tc>
          <w:tcPr>
            <w:tcW w:w="9066" w:type="dxa"/>
            <w:gridSpan w:val="2"/>
            <w:shd w:val="clear" w:color="auto" w:fill="FFFFFF"/>
            <w:noWrap/>
            <w:tcMar>
              <w:top w:w="30" w:type="dxa"/>
              <w:left w:w="30" w:type="dxa"/>
              <w:bottom w:w="30" w:type="dxa"/>
              <w:right w:w="30" w:type="dxa"/>
            </w:tcMar>
            <w:vAlign w:val="center"/>
          </w:tcPr>
          <w:p w14:paraId="5A9E1E5F" w14:textId="77777777" w:rsidR="006155F3" w:rsidRPr="00E6054E" w:rsidRDefault="006E406E" w:rsidP="00E6054E">
            <w:pPr>
              <w:spacing w:before="120"/>
              <w:ind w:left="57" w:right="57"/>
              <w:rPr>
                <w:color w:val="auto"/>
                <w:sz w:val="20"/>
                <w:szCs w:val="16"/>
              </w:rPr>
            </w:pPr>
            <w:r w:rsidRPr="00E6054E">
              <w:rPr>
                <w:color w:val="auto"/>
                <w:sz w:val="20"/>
                <w:szCs w:val="16"/>
              </w:rPr>
              <w:t>Piezīme. * Auzu, kviešu, miežu un rudzu pārslas ar minimālo rudzu pārslu procentuālo sastāvu produktā 50 %.</w:t>
            </w:r>
          </w:p>
        </w:tc>
      </w:tr>
    </w:tbl>
    <w:p w14:paraId="3E611048" w14:textId="77777777" w:rsidR="006155F3" w:rsidRPr="00744560" w:rsidRDefault="006155F3">
      <w:pPr>
        <w:rPr>
          <w:color w:val="auto"/>
        </w:rPr>
      </w:pPr>
    </w:p>
    <w:p w14:paraId="2CBA6503" w14:textId="77777777" w:rsidR="006155F3" w:rsidRPr="00744560" w:rsidRDefault="006E406E">
      <w:pPr>
        <w:jc w:val="center"/>
        <w:rPr>
          <w:color w:val="auto"/>
        </w:rPr>
      </w:pPr>
      <w:r w:rsidRPr="00744560">
        <w:rPr>
          <w:b/>
          <w:color w:val="auto"/>
        </w:rPr>
        <w:t>3. Makaronu ražošanas, nekaitīguma un kvalitātes kritēriji</w:t>
      </w:r>
    </w:p>
    <w:p w14:paraId="79111D85" w14:textId="77777777" w:rsidR="004855F1" w:rsidRPr="00744560" w:rsidRDefault="004855F1" w:rsidP="00E6054E">
      <w:pPr>
        <w:rPr>
          <w:color w:val="auto"/>
        </w:rPr>
      </w:pPr>
    </w:p>
    <w:p w14:paraId="05C1E92D" w14:textId="3F3F4399" w:rsidR="006155F3" w:rsidRPr="00744560" w:rsidRDefault="006E406E" w:rsidP="00E6054E">
      <w:pPr>
        <w:ind w:firstLine="720"/>
        <w:jc w:val="both"/>
        <w:rPr>
          <w:color w:val="auto"/>
        </w:rPr>
      </w:pPr>
      <w:r w:rsidRPr="00744560">
        <w:rPr>
          <w:color w:val="auto"/>
        </w:rPr>
        <w:t>3.1. Makaronu ražošanā izmantoto izejvielu kritēriji:</w:t>
      </w:r>
    </w:p>
    <w:p w14:paraId="7B1B28F4" w14:textId="01E392D1" w:rsidR="006155F3" w:rsidRPr="00744560" w:rsidRDefault="006E406E" w:rsidP="00E6054E">
      <w:pPr>
        <w:ind w:firstLine="720"/>
        <w:jc w:val="both"/>
        <w:rPr>
          <w:color w:val="auto"/>
        </w:rPr>
      </w:pPr>
      <w:r w:rsidRPr="00744560">
        <w:rPr>
          <w:color w:val="auto"/>
        </w:rPr>
        <w:t xml:space="preserve">3.1.1. makaronu ražošanā izmantotie milti atbilst </w:t>
      </w:r>
      <w:r w:rsidR="00D625C8" w:rsidRPr="00744560">
        <w:rPr>
          <w:color w:val="auto"/>
        </w:rPr>
        <w:t xml:space="preserve">Eiropas </w:t>
      </w:r>
      <w:r w:rsidR="00EF29E2" w:rsidRPr="00744560">
        <w:rPr>
          <w:color w:val="auto"/>
        </w:rPr>
        <w:t xml:space="preserve">Komisijas </w:t>
      </w:r>
      <w:r w:rsidR="00D625C8" w:rsidRPr="00744560">
        <w:rPr>
          <w:color w:val="auto"/>
        </w:rPr>
        <w:t xml:space="preserve">2023. gada 25. aprīļa </w:t>
      </w:r>
      <w:r w:rsidR="00EF29E2" w:rsidRPr="00744560">
        <w:rPr>
          <w:color w:val="auto"/>
        </w:rPr>
        <w:t>Regula</w:t>
      </w:r>
      <w:r w:rsidR="00D625C8" w:rsidRPr="00744560">
        <w:rPr>
          <w:color w:val="auto"/>
        </w:rPr>
        <w:t>s</w:t>
      </w:r>
      <w:r w:rsidR="00EF29E2" w:rsidRPr="00744560">
        <w:rPr>
          <w:color w:val="auto"/>
        </w:rPr>
        <w:t xml:space="preserve"> (ES) 2023/915 par konkrētu kontaminantu </w:t>
      </w:r>
      <w:r w:rsidR="00EF29E2" w:rsidRPr="00744560">
        <w:rPr>
          <w:color w:val="auto"/>
        </w:rPr>
        <w:lastRenderedPageBreak/>
        <w:t>maksimālajiem līmeņiem pārtikā un ar ko atceļ Regulu (EK) Nr.</w:t>
      </w:r>
      <w:r w:rsidR="00D625C8" w:rsidRPr="00744560">
        <w:rPr>
          <w:color w:val="auto"/>
        </w:rPr>
        <w:t> </w:t>
      </w:r>
      <w:r w:rsidR="00EF29E2" w:rsidRPr="00744560">
        <w:rPr>
          <w:color w:val="auto"/>
        </w:rPr>
        <w:t>1881/2006</w:t>
      </w:r>
      <w:r w:rsidRPr="00744560">
        <w:rPr>
          <w:color w:val="auto"/>
        </w:rPr>
        <w:t xml:space="preserve">, </w:t>
      </w:r>
      <w:r w:rsidR="00BF5B35" w:rsidRPr="00744560">
        <w:rPr>
          <w:color w:val="auto"/>
        </w:rPr>
        <w:t>1. </w:t>
      </w:r>
      <w:r w:rsidRPr="00744560">
        <w:rPr>
          <w:color w:val="auto"/>
        </w:rPr>
        <w:t>pielikum</w:t>
      </w:r>
      <w:r w:rsidR="00A833BC" w:rsidRPr="00744560">
        <w:rPr>
          <w:color w:val="auto"/>
        </w:rPr>
        <w:t>ā</w:t>
      </w:r>
      <w:r w:rsidRPr="00744560">
        <w:rPr>
          <w:color w:val="auto"/>
        </w:rPr>
        <w:t xml:space="preserve"> noteiktajai mikotoksīnu maksimāli pieļaujamai koncentrācijai;</w:t>
      </w:r>
    </w:p>
    <w:p w14:paraId="5BFF0F07" w14:textId="00240DB8" w:rsidR="006155F3" w:rsidRPr="00744560" w:rsidRDefault="006E406E" w:rsidP="00AA61F6">
      <w:pPr>
        <w:ind w:firstLine="720"/>
        <w:jc w:val="both"/>
        <w:rPr>
          <w:color w:val="auto"/>
        </w:rPr>
      </w:pPr>
      <w:r w:rsidRPr="00744560">
        <w:rPr>
          <w:color w:val="auto"/>
        </w:rPr>
        <w:t>3.1.2. citas ražošanā izmantotās sastāvdaļas atbilst normatīvajos aktos noteiktajām pārtikas nekaitīguma un kvalitātes prasībām.</w:t>
      </w:r>
    </w:p>
    <w:p w14:paraId="022F05EB" w14:textId="77777777" w:rsidR="00AA61F6" w:rsidRPr="00744560" w:rsidRDefault="00AA61F6" w:rsidP="00E6054E">
      <w:pPr>
        <w:ind w:firstLine="720"/>
        <w:jc w:val="both"/>
        <w:rPr>
          <w:color w:val="auto"/>
        </w:rPr>
      </w:pPr>
    </w:p>
    <w:p w14:paraId="62F05915" w14:textId="6102B314" w:rsidR="006155F3" w:rsidRPr="00744560" w:rsidRDefault="006E406E" w:rsidP="00AA61F6">
      <w:pPr>
        <w:ind w:firstLine="720"/>
        <w:jc w:val="both"/>
        <w:rPr>
          <w:color w:val="auto"/>
        </w:rPr>
      </w:pPr>
      <w:r w:rsidRPr="00744560">
        <w:rPr>
          <w:color w:val="auto"/>
        </w:rPr>
        <w:t>3.2. Makaronu ražošanas procesa kritērijs – makaroni tiek ražoti saskaņā ar ražotāja deklarētajām prasībām un ražotāja apstiprināto receptūru un tehnoloģisko instrukciju.</w:t>
      </w:r>
    </w:p>
    <w:p w14:paraId="3F9D0303" w14:textId="77777777" w:rsidR="00AA61F6" w:rsidRPr="00744560" w:rsidRDefault="00AA61F6" w:rsidP="00E6054E">
      <w:pPr>
        <w:ind w:firstLine="720"/>
        <w:jc w:val="both"/>
        <w:rPr>
          <w:color w:val="auto"/>
        </w:rPr>
      </w:pPr>
    </w:p>
    <w:p w14:paraId="399656CB" w14:textId="0EBD3105" w:rsidR="006155F3" w:rsidRPr="00744560" w:rsidRDefault="006E406E" w:rsidP="00E6054E">
      <w:pPr>
        <w:ind w:firstLine="720"/>
        <w:jc w:val="both"/>
        <w:rPr>
          <w:color w:val="auto"/>
        </w:rPr>
      </w:pPr>
      <w:r w:rsidRPr="00744560">
        <w:rPr>
          <w:color w:val="auto"/>
        </w:rPr>
        <w:t>3.3. No kviešu miltiem izgatavoto makaronu izstrādājumu organoleptiskie rādītāji:</w:t>
      </w:r>
    </w:p>
    <w:p w14:paraId="0B0E543A" w14:textId="77777777" w:rsidR="004855F1" w:rsidRPr="00E6054E" w:rsidRDefault="004855F1" w:rsidP="00820E6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0D40583C" w14:textId="77777777" w:rsidTr="00C10D96">
        <w:tc>
          <w:tcPr>
            <w:tcW w:w="3551" w:type="dxa"/>
            <w:shd w:val="clear" w:color="auto" w:fill="FFFFFF"/>
            <w:noWrap/>
            <w:tcMar>
              <w:top w:w="30" w:type="dxa"/>
              <w:left w:w="30" w:type="dxa"/>
              <w:bottom w:w="30" w:type="dxa"/>
              <w:right w:w="30" w:type="dxa"/>
            </w:tcMar>
            <w:vAlign w:val="center"/>
          </w:tcPr>
          <w:p w14:paraId="578C6D41" w14:textId="77777777" w:rsidR="006155F3" w:rsidRPr="00E6054E" w:rsidRDefault="006E406E">
            <w:pPr>
              <w:jc w:val="center"/>
              <w:rPr>
                <w:color w:val="auto"/>
                <w:sz w:val="24"/>
              </w:rPr>
            </w:pPr>
            <w:r w:rsidRPr="00E6054E">
              <w:rPr>
                <w:color w:val="auto"/>
                <w:sz w:val="24"/>
              </w:rPr>
              <w:t>Rādītāja nosaukums</w:t>
            </w:r>
          </w:p>
        </w:tc>
        <w:tc>
          <w:tcPr>
            <w:tcW w:w="5515" w:type="dxa"/>
            <w:shd w:val="clear" w:color="auto" w:fill="FFFFFF"/>
            <w:noWrap/>
            <w:tcMar>
              <w:top w:w="30" w:type="dxa"/>
              <w:left w:w="30" w:type="dxa"/>
              <w:bottom w:w="30" w:type="dxa"/>
              <w:right w:w="30" w:type="dxa"/>
            </w:tcMar>
            <w:vAlign w:val="center"/>
          </w:tcPr>
          <w:p w14:paraId="414849B4" w14:textId="77777777" w:rsidR="006155F3" w:rsidRPr="00E6054E" w:rsidRDefault="006E406E">
            <w:pPr>
              <w:jc w:val="center"/>
              <w:rPr>
                <w:color w:val="auto"/>
                <w:sz w:val="24"/>
              </w:rPr>
            </w:pPr>
            <w:r w:rsidRPr="00E6054E">
              <w:rPr>
                <w:color w:val="auto"/>
                <w:sz w:val="24"/>
              </w:rPr>
              <w:t>Raksturojums</w:t>
            </w:r>
          </w:p>
        </w:tc>
      </w:tr>
      <w:tr w:rsidR="00744560" w:rsidRPr="00744560" w14:paraId="59FE0CD3" w14:textId="77777777" w:rsidTr="00C10D96">
        <w:tc>
          <w:tcPr>
            <w:tcW w:w="3551" w:type="dxa"/>
            <w:shd w:val="clear" w:color="auto" w:fill="FFFFFF"/>
            <w:noWrap/>
            <w:tcMar>
              <w:top w:w="30" w:type="dxa"/>
              <w:left w:w="30" w:type="dxa"/>
              <w:bottom w:w="30" w:type="dxa"/>
              <w:right w:w="30" w:type="dxa"/>
            </w:tcMar>
            <w:vAlign w:val="center"/>
          </w:tcPr>
          <w:p w14:paraId="7885A11A" w14:textId="77777777" w:rsidR="006155F3" w:rsidRPr="00E6054E" w:rsidRDefault="006E406E">
            <w:pPr>
              <w:rPr>
                <w:color w:val="auto"/>
                <w:sz w:val="24"/>
              </w:rPr>
            </w:pPr>
            <w:r w:rsidRPr="00E6054E">
              <w:rPr>
                <w:color w:val="auto"/>
                <w:sz w:val="24"/>
              </w:rPr>
              <w:t>Krāsa</w:t>
            </w:r>
          </w:p>
        </w:tc>
        <w:tc>
          <w:tcPr>
            <w:tcW w:w="5515" w:type="dxa"/>
            <w:shd w:val="clear" w:color="auto" w:fill="FFFFFF"/>
            <w:noWrap/>
            <w:tcMar>
              <w:top w:w="30" w:type="dxa"/>
              <w:left w:w="30" w:type="dxa"/>
              <w:bottom w:w="30" w:type="dxa"/>
              <w:right w:w="30" w:type="dxa"/>
            </w:tcMar>
            <w:vAlign w:val="center"/>
          </w:tcPr>
          <w:p w14:paraId="39826233" w14:textId="77777777" w:rsidR="006155F3" w:rsidRPr="00E6054E" w:rsidRDefault="006E406E">
            <w:pPr>
              <w:rPr>
                <w:color w:val="auto"/>
                <w:sz w:val="24"/>
              </w:rPr>
            </w:pPr>
            <w:r w:rsidRPr="00E6054E">
              <w:rPr>
                <w:color w:val="auto"/>
                <w:sz w:val="24"/>
              </w:rPr>
              <w:t>Atbilst miltu šķirai un citām pievienotajām izejvielām, bez neizmīcītu miltu paliekām</w:t>
            </w:r>
          </w:p>
        </w:tc>
      </w:tr>
      <w:tr w:rsidR="00744560" w:rsidRPr="00744560" w14:paraId="1CBEE637" w14:textId="77777777" w:rsidTr="00C10D96">
        <w:tc>
          <w:tcPr>
            <w:tcW w:w="3551" w:type="dxa"/>
            <w:shd w:val="clear" w:color="auto" w:fill="FFFFFF"/>
            <w:noWrap/>
            <w:tcMar>
              <w:top w:w="30" w:type="dxa"/>
              <w:left w:w="30" w:type="dxa"/>
              <w:bottom w:w="30" w:type="dxa"/>
              <w:right w:w="30" w:type="dxa"/>
            </w:tcMar>
            <w:vAlign w:val="center"/>
          </w:tcPr>
          <w:p w14:paraId="023EF3BE" w14:textId="77777777" w:rsidR="006155F3" w:rsidRPr="00E6054E" w:rsidRDefault="006E406E">
            <w:pPr>
              <w:rPr>
                <w:color w:val="auto"/>
                <w:sz w:val="24"/>
              </w:rPr>
            </w:pPr>
            <w:r w:rsidRPr="00E6054E">
              <w:rPr>
                <w:color w:val="auto"/>
                <w:sz w:val="24"/>
              </w:rPr>
              <w:t>Virsma</w:t>
            </w:r>
          </w:p>
        </w:tc>
        <w:tc>
          <w:tcPr>
            <w:tcW w:w="5515" w:type="dxa"/>
            <w:shd w:val="clear" w:color="auto" w:fill="FFFFFF"/>
            <w:noWrap/>
            <w:tcMar>
              <w:top w:w="30" w:type="dxa"/>
              <w:left w:w="30" w:type="dxa"/>
              <w:bottom w:w="30" w:type="dxa"/>
              <w:right w:w="30" w:type="dxa"/>
            </w:tcMar>
            <w:vAlign w:val="center"/>
          </w:tcPr>
          <w:p w14:paraId="44196184" w14:textId="77777777" w:rsidR="006155F3" w:rsidRPr="00E6054E" w:rsidRDefault="006E406E">
            <w:pPr>
              <w:rPr>
                <w:color w:val="auto"/>
                <w:sz w:val="24"/>
              </w:rPr>
            </w:pPr>
            <w:r w:rsidRPr="00E6054E">
              <w:rPr>
                <w:color w:val="auto"/>
                <w:sz w:val="24"/>
              </w:rPr>
              <w:t>Gluda, var būt nedaudz raupja</w:t>
            </w:r>
          </w:p>
        </w:tc>
      </w:tr>
      <w:tr w:rsidR="00744560" w:rsidRPr="00744560" w14:paraId="2E3B2E13" w14:textId="77777777" w:rsidTr="00C10D96">
        <w:tc>
          <w:tcPr>
            <w:tcW w:w="3551" w:type="dxa"/>
            <w:shd w:val="clear" w:color="auto" w:fill="FFFFFF"/>
            <w:noWrap/>
            <w:tcMar>
              <w:top w:w="30" w:type="dxa"/>
              <w:left w:w="30" w:type="dxa"/>
              <w:bottom w:w="30" w:type="dxa"/>
              <w:right w:w="30" w:type="dxa"/>
            </w:tcMar>
            <w:vAlign w:val="center"/>
          </w:tcPr>
          <w:p w14:paraId="62928D9E" w14:textId="77777777" w:rsidR="006155F3" w:rsidRPr="00E6054E" w:rsidRDefault="006E406E">
            <w:pPr>
              <w:rPr>
                <w:color w:val="auto"/>
                <w:sz w:val="24"/>
              </w:rPr>
            </w:pPr>
            <w:r w:rsidRPr="00E6054E">
              <w:rPr>
                <w:color w:val="auto"/>
                <w:sz w:val="24"/>
              </w:rPr>
              <w:t>Lūzuma vieta</w:t>
            </w:r>
          </w:p>
        </w:tc>
        <w:tc>
          <w:tcPr>
            <w:tcW w:w="5515" w:type="dxa"/>
            <w:shd w:val="clear" w:color="auto" w:fill="FFFFFF"/>
            <w:noWrap/>
            <w:tcMar>
              <w:top w:w="30" w:type="dxa"/>
              <w:left w:w="30" w:type="dxa"/>
              <w:bottom w:w="30" w:type="dxa"/>
              <w:right w:w="30" w:type="dxa"/>
            </w:tcMar>
            <w:vAlign w:val="center"/>
          </w:tcPr>
          <w:p w14:paraId="2B4FC4BC" w14:textId="77777777" w:rsidR="006155F3" w:rsidRPr="00E6054E" w:rsidRDefault="006E406E">
            <w:pPr>
              <w:rPr>
                <w:color w:val="auto"/>
                <w:sz w:val="24"/>
              </w:rPr>
            </w:pPr>
            <w:r w:rsidRPr="00E6054E">
              <w:rPr>
                <w:color w:val="auto"/>
                <w:sz w:val="24"/>
              </w:rPr>
              <w:t>Stiklveida</w:t>
            </w:r>
          </w:p>
        </w:tc>
      </w:tr>
      <w:tr w:rsidR="00744560" w:rsidRPr="00744560" w14:paraId="7E9B45A3" w14:textId="77777777" w:rsidTr="00C10D96">
        <w:tc>
          <w:tcPr>
            <w:tcW w:w="3551" w:type="dxa"/>
            <w:shd w:val="clear" w:color="auto" w:fill="FFFFFF"/>
            <w:noWrap/>
            <w:tcMar>
              <w:top w:w="30" w:type="dxa"/>
              <w:left w:w="30" w:type="dxa"/>
              <w:bottom w:w="30" w:type="dxa"/>
              <w:right w:w="30" w:type="dxa"/>
            </w:tcMar>
            <w:vAlign w:val="center"/>
          </w:tcPr>
          <w:p w14:paraId="2F635736" w14:textId="77777777" w:rsidR="006155F3" w:rsidRPr="00E6054E" w:rsidRDefault="006E406E">
            <w:pPr>
              <w:rPr>
                <w:color w:val="auto"/>
                <w:sz w:val="24"/>
              </w:rPr>
            </w:pPr>
            <w:r w:rsidRPr="00E6054E">
              <w:rPr>
                <w:color w:val="auto"/>
                <w:sz w:val="24"/>
              </w:rPr>
              <w:t>Forma</w:t>
            </w:r>
          </w:p>
        </w:tc>
        <w:tc>
          <w:tcPr>
            <w:tcW w:w="5515" w:type="dxa"/>
            <w:shd w:val="clear" w:color="auto" w:fill="FFFFFF"/>
            <w:noWrap/>
            <w:tcMar>
              <w:top w:w="30" w:type="dxa"/>
              <w:left w:w="30" w:type="dxa"/>
              <w:bottom w:w="30" w:type="dxa"/>
              <w:right w:w="30" w:type="dxa"/>
            </w:tcMar>
            <w:vAlign w:val="center"/>
          </w:tcPr>
          <w:p w14:paraId="111570F6" w14:textId="77777777" w:rsidR="006155F3" w:rsidRPr="00E6054E" w:rsidRDefault="006E406E">
            <w:pPr>
              <w:rPr>
                <w:color w:val="auto"/>
                <w:sz w:val="24"/>
              </w:rPr>
            </w:pPr>
            <w:r w:rsidRPr="00E6054E">
              <w:rPr>
                <w:color w:val="auto"/>
                <w:sz w:val="24"/>
              </w:rPr>
              <w:t>Īsformas</w:t>
            </w:r>
          </w:p>
        </w:tc>
      </w:tr>
      <w:tr w:rsidR="00744560" w:rsidRPr="00744560" w14:paraId="7F000C89" w14:textId="77777777" w:rsidTr="00C10D96">
        <w:tc>
          <w:tcPr>
            <w:tcW w:w="3551" w:type="dxa"/>
            <w:shd w:val="clear" w:color="auto" w:fill="FFFFFF"/>
            <w:noWrap/>
            <w:tcMar>
              <w:top w:w="30" w:type="dxa"/>
              <w:left w:w="30" w:type="dxa"/>
              <w:bottom w:w="30" w:type="dxa"/>
              <w:right w:w="30" w:type="dxa"/>
            </w:tcMar>
            <w:vAlign w:val="center"/>
          </w:tcPr>
          <w:p w14:paraId="25CB67DE" w14:textId="77777777" w:rsidR="006155F3" w:rsidRPr="00E6054E" w:rsidRDefault="006E406E">
            <w:pPr>
              <w:rPr>
                <w:color w:val="auto"/>
                <w:sz w:val="24"/>
              </w:rPr>
            </w:pPr>
            <w:r w:rsidRPr="00E6054E">
              <w:rPr>
                <w:color w:val="auto"/>
                <w:sz w:val="24"/>
              </w:rPr>
              <w:t>Garša</w:t>
            </w:r>
          </w:p>
        </w:tc>
        <w:tc>
          <w:tcPr>
            <w:tcW w:w="5515" w:type="dxa"/>
            <w:shd w:val="clear" w:color="auto" w:fill="FFFFFF"/>
            <w:noWrap/>
            <w:tcMar>
              <w:top w:w="30" w:type="dxa"/>
              <w:left w:w="30" w:type="dxa"/>
              <w:bottom w:w="30" w:type="dxa"/>
              <w:right w:w="30" w:type="dxa"/>
            </w:tcMar>
            <w:vAlign w:val="center"/>
          </w:tcPr>
          <w:p w14:paraId="075C67A0" w14:textId="77777777" w:rsidR="006155F3" w:rsidRPr="00E6054E" w:rsidRDefault="006E406E">
            <w:pPr>
              <w:rPr>
                <w:color w:val="auto"/>
                <w:sz w:val="24"/>
              </w:rPr>
            </w:pPr>
            <w:r w:rsidRPr="00E6054E">
              <w:rPr>
                <w:color w:val="auto"/>
                <w:sz w:val="24"/>
              </w:rPr>
              <w:t>Raksturīga izstrādājumam, bez citas piegaršas</w:t>
            </w:r>
          </w:p>
        </w:tc>
      </w:tr>
      <w:tr w:rsidR="00744560" w:rsidRPr="00744560" w14:paraId="505875D5" w14:textId="77777777" w:rsidTr="00C10D96">
        <w:tc>
          <w:tcPr>
            <w:tcW w:w="3551" w:type="dxa"/>
            <w:shd w:val="clear" w:color="auto" w:fill="FFFFFF"/>
            <w:noWrap/>
            <w:tcMar>
              <w:top w:w="30" w:type="dxa"/>
              <w:left w:w="30" w:type="dxa"/>
              <w:bottom w:w="30" w:type="dxa"/>
              <w:right w:w="30" w:type="dxa"/>
            </w:tcMar>
            <w:vAlign w:val="center"/>
          </w:tcPr>
          <w:p w14:paraId="3FEDD270" w14:textId="77777777" w:rsidR="006155F3" w:rsidRPr="00E6054E" w:rsidRDefault="006E406E">
            <w:pPr>
              <w:rPr>
                <w:color w:val="auto"/>
                <w:sz w:val="24"/>
              </w:rPr>
            </w:pPr>
            <w:r w:rsidRPr="00E6054E">
              <w:rPr>
                <w:color w:val="auto"/>
                <w:sz w:val="24"/>
              </w:rPr>
              <w:t>Smarža</w:t>
            </w:r>
          </w:p>
        </w:tc>
        <w:tc>
          <w:tcPr>
            <w:tcW w:w="5515" w:type="dxa"/>
            <w:shd w:val="clear" w:color="auto" w:fill="FFFFFF"/>
            <w:noWrap/>
            <w:tcMar>
              <w:top w:w="30" w:type="dxa"/>
              <w:left w:w="30" w:type="dxa"/>
              <w:bottom w:w="30" w:type="dxa"/>
              <w:right w:w="30" w:type="dxa"/>
            </w:tcMar>
            <w:vAlign w:val="center"/>
          </w:tcPr>
          <w:p w14:paraId="21AEF778" w14:textId="77777777" w:rsidR="006155F3" w:rsidRPr="00E6054E" w:rsidRDefault="006E406E">
            <w:pPr>
              <w:rPr>
                <w:color w:val="auto"/>
                <w:sz w:val="24"/>
              </w:rPr>
            </w:pPr>
            <w:r w:rsidRPr="00E6054E">
              <w:rPr>
                <w:color w:val="auto"/>
                <w:sz w:val="24"/>
              </w:rPr>
              <w:t>Raksturīga izstrādājumam, bez citas smaržas</w:t>
            </w:r>
          </w:p>
        </w:tc>
      </w:tr>
      <w:tr w:rsidR="00744560" w:rsidRPr="00744560" w14:paraId="45688DF0" w14:textId="77777777" w:rsidTr="00C10D96">
        <w:tc>
          <w:tcPr>
            <w:tcW w:w="3551" w:type="dxa"/>
            <w:shd w:val="clear" w:color="auto" w:fill="FFFFFF"/>
            <w:noWrap/>
            <w:tcMar>
              <w:top w:w="30" w:type="dxa"/>
              <w:left w:w="30" w:type="dxa"/>
              <w:bottom w:w="30" w:type="dxa"/>
              <w:right w:w="30" w:type="dxa"/>
            </w:tcMar>
            <w:vAlign w:val="center"/>
          </w:tcPr>
          <w:p w14:paraId="6CAD51E8" w14:textId="77777777" w:rsidR="006155F3" w:rsidRPr="00E6054E" w:rsidRDefault="006E406E">
            <w:pPr>
              <w:rPr>
                <w:color w:val="auto"/>
                <w:sz w:val="24"/>
              </w:rPr>
            </w:pPr>
            <w:r w:rsidRPr="00E6054E">
              <w:rPr>
                <w:color w:val="auto"/>
                <w:sz w:val="24"/>
              </w:rPr>
              <w:t>Stāvoklis pēc izvārīšanas</w:t>
            </w:r>
          </w:p>
        </w:tc>
        <w:tc>
          <w:tcPr>
            <w:tcW w:w="5515" w:type="dxa"/>
            <w:shd w:val="clear" w:color="auto" w:fill="FFFFFF"/>
            <w:noWrap/>
            <w:tcMar>
              <w:top w:w="30" w:type="dxa"/>
              <w:left w:w="30" w:type="dxa"/>
              <w:bottom w:w="30" w:type="dxa"/>
              <w:right w:w="30" w:type="dxa"/>
            </w:tcMar>
            <w:vAlign w:val="center"/>
          </w:tcPr>
          <w:p w14:paraId="502C0FD7" w14:textId="77777777" w:rsidR="006155F3" w:rsidRPr="00E6054E" w:rsidRDefault="006E406E">
            <w:pPr>
              <w:rPr>
                <w:color w:val="auto"/>
                <w:sz w:val="24"/>
              </w:rPr>
            </w:pPr>
            <w:r w:rsidRPr="00E6054E">
              <w:rPr>
                <w:color w:val="auto"/>
                <w:sz w:val="24"/>
              </w:rPr>
              <w:t>Nesalipuši</w:t>
            </w:r>
          </w:p>
        </w:tc>
      </w:tr>
    </w:tbl>
    <w:p w14:paraId="5719FA11" w14:textId="77777777" w:rsidR="006155F3" w:rsidRPr="00744560" w:rsidRDefault="006155F3">
      <w:pPr>
        <w:rPr>
          <w:color w:val="auto"/>
        </w:rPr>
      </w:pPr>
    </w:p>
    <w:p w14:paraId="1A9B3BC4" w14:textId="3FC1EC85" w:rsidR="006155F3" w:rsidRPr="00744560" w:rsidRDefault="006E406E" w:rsidP="00E6054E">
      <w:pPr>
        <w:ind w:firstLine="720"/>
        <w:jc w:val="both"/>
        <w:rPr>
          <w:color w:val="auto"/>
        </w:rPr>
      </w:pPr>
      <w:r w:rsidRPr="00744560">
        <w:rPr>
          <w:color w:val="auto"/>
        </w:rPr>
        <w:t>3.4. Makaronu izstrādājumu fizikāli ķīmiskie rādītāji:</w:t>
      </w:r>
    </w:p>
    <w:p w14:paraId="0D9B6DAE" w14:textId="77777777" w:rsidR="004855F1" w:rsidRPr="00E6054E" w:rsidRDefault="004855F1"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1F2C1DD2" w14:textId="77777777" w:rsidTr="00C10D96">
        <w:tc>
          <w:tcPr>
            <w:tcW w:w="3551" w:type="dxa"/>
            <w:shd w:val="clear" w:color="auto" w:fill="FFFFFF"/>
            <w:noWrap/>
            <w:tcMar>
              <w:top w:w="30" w:type="dxa"/>
              <w:left w:w="30" w:type="dxa"/>
              <w:bottom w:w="30" w:type="dxa"/>
              <w:right w:w="30" w:type="dxa"/>
            </w:tcMar>
            <w:vAlign w:val="center"/>
          </w:tcPr>
          <w:p w14:paraId="50507CA8" w14:textId="77777777" w:rsidR="006155F3" w:rsidRPr="00E6054E" w:rsidRDefault="006E406E">
            <w:pPr>
              <w:jc w:val="center"/>
              <w:rPr>
                <w:color w:val="auto"/>
                <w:sz w:val="24"/>
              </w:rPr>
            </w:pPr>
            <w:r w:rsidRPr="00E6054E">
              <w:rPr>
                <w:color w:val="auto"/>
                <w:sz w:val="24"/>
              </w:rPr>
              <w:t>Rādītāja nosaukums</w:t>
            </w:r>
          </w:p>
        </w:tc>
        <w:tc>
          <w:tcPr>
            <w:tcW w:w="5515" w:type="dxa"/>
            <w:shd w:val="clear" w:color="auto" w:fill="FFFFFF"/>
            <w:noWrap/>
            <w:tcMar>
              <w:top w:w="30" w:type="dxa"/>
              <w:left w:w="30" w:type="dxa"/>
              <w:bottom w:w="30" w:type="dxa"/>
              <w:right w:w="30" w:type="dxa"/>
            </w:tcMar>
            <w:vAlign w:val="center"/>
          </w:tcPr>
          <w:p w14:paraId="3ACB2A8C" w14:textId="77777777" w:rsidR="006155F3" w:rsidRPr="00E6054E" w:rsidRDefault="006E406E">
            <w:pPr>
              <w:jc w:val="center"/>
              <w:rPr>
                <w:color w:val="auto"/>
                <w:sz w:val="24"/>
              </w:rPr>
            </w:pPr>
            <w:r w:rsidRPr="00E6054E">
              <w:rPr>
                <w:color w:val="auto"/>
                <w:sz w:val="24"/>
              </w:rPr>
              <w:t>Raksturojums</w:t>
            </w:r>
          </w:p>
        </w:tc>
      </w:tr>
      <w:tr w:rsidR="00744560" w:rsidRPr="00744560" w14:paraId="36A0485C" w14:textId="77777777" w:rsidTr="00C10D96">
        <w:tc>
          <w:tcPr>
            <w:tcW w:w="3551" w:type="dxa"/>
            <w:shd w:val="clear" w:color="auto" w:fill="FFFFFF"/>
            <w:noWrap/>
            <w:tcMar>
              <w:top w:w="30" w:type="dxa"/>
              <w:left w:w="30" w:type="dxa"/>
              <w:bottom w:w="30" w:type="dxa"/>
              <w:right w:w="30" w:type="dxa"/>
            </w:tcMar>
            <w:vAlign w:val="center"/>
          </w:tcPr>
          <w:p w14:paraId="7A80B669"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36E2D208" w14:textId="77777777" w:rsidR="006155F3" w:rsidRPr="00E6054E" w:rsidRDefault="006E406E">
            <w:pPr>
              <w:rPr>
                <w:color w:val="auto"/>
                <w:sz w:val="24"/>
              </w:rPr>
            </w:pPr>
            <w:r w:rsidRPr="00E6054E">
              <w:rPr>
                <w:color w:val="auto"/>
                <w:sz w:val="24"/>
              </w:rPr>
              <w:t>Ne vairāk kā 12,5 %</w:t>
            </w:r>
          </w:p>
        </w:tc>
      </w:tr>
      <w:tr w:rsidR="00744560" w:rsidRPr="00744560" w14:paraId="2544FE67" w14:textId="77777777" w:rsidTr="00C10D96">
        <w:tc>
          <w:tcPr>
            <w:tcW w:w="3551" w:type="dxa"/>
            <w:shd w:val="clear" w:color="auto" w:fill="FFFFFF"/>
            <w:noWrap/>
            <w:tcMar>
              <w:top w:w="30" w:type="dxa"/>
              <w:left w:w="30" w:type="dxa"/>
              <w:bottom w:w="30" w:type="dxa"/>
              <w:right w:w="30" w:type="dxa"/>
            </w:tcMar>
            <w:vAlign w:val="center"/>
          </w:tcPr>
          <w:p w14:paraId="3E04C7E4" w14:textId="77777777" w:rsidR="006155F3" w:rsidRPr="00E6054E" w:rsidRDefault="006E406E">
            <w:pPr>
              <w:rPr>
                <w:color w:val="auto"/>
                <w:sz w:val="24"/>
              </w:rPr>
            </w:pPr>
            <w:r w:rsidRPr="00E6054E">
              <w:rPr>
                <w:color w:val="auto"/>
                <w:sz w:val="24"/>
              </w:rPr>
              <w:t>Skābums grādos</w:t>
            </w:r>
          </w:p>
        </w:tc>
        <w:tc>
          <w:tcPr>
            <w:tcW w:w="5515" w:type="dxa"/>
            <w:shd w:val="clear" w:color="auto" w:fill="FFFFFF"/>
            <w:noWrap/>
            <w:tcMar>
              <w:top w:w="30" w:type="dxa"/>
              <w:left w:w="30" w:type="dxa"/>
              <w:bottom w:w="30" w:type="dxa"/>
              <w:right w:w="30" w:type="dxa"/>
            </w:tcMar>
            <w:vAlign w:val="center"/>
          </w:tcPr>
          <w:p w14:paraId="587540D5" w14:textId="77777777" w:rsidR="006155F3" w:rsidRPr="00E6054E" w:rsidRDefault="006E406E">
            <w:pPr>
              <w:rPr>
                <w:color w:val="auto"/>
                <w:sz w:val="24"/>
              </w:rPr>
            </w:pPr>
            <w:r w:rsidRPr="00E6054E">
              <w:rPr>
                <w:color w:val="auto"/>
                <w:sz w:val="24"/>
              </w:rPr>
              <w:t>Ne vairāk kā 4</w:t>
            </w:r>
          </w:p>
        </w:tc>
      </w:tr>
      <w:tr w:rsidR="00744560" w:rsidRPr="00744560" w14:paraId="3DA1933E" w14:textId="77777777" w:rsidTr="00C10D96">
        <w:tc>
          <w:tcPr>
            <w:tcW w:w="3551" w:type="dxa"/>
            <w:shd w:val="clear" w:color="auto" w:fill="FFFFFF"/>
            <w:noWrap/>
            <w:tcMar>
              <w:top w:w="30" w:type="dxa"/>
              <w:left w:w="30" w:type="dxa"/>
              <w:bottom w:w="30" w:type="dxa"/>
              <w:right w:w="30" w:type="dxa"/>
            </w:tcMar>
            <w:vAlign w:val="center"/>
          </w:tcPr>
          <w:p w14:paraId="62E072C8" w14:textId="77777777" w:rsidR="006155F3" w:rsidRPr="00E6054E" w:rsidRDefault="006E406E">
            <w:pPr>
              <w:rPr>
                <w:color w:val="auto"/>
                <w:sz w:val="24"/>
              </w:rPr>
            </w:pPr>
            <w:r w:rsidRPr="00E6054E">
              <w:rPr>
                <w:color w:val="auto"/>
                <w:sz w:val="24"/>
              </w:rPr>
              <w:t>Pelni, nešķīstoši 10 % HCl</w:t>
            </w:r>
          </w:p>
        </w:tc>
        <w:tc>
          <w:tcPr>
            <w:tcW w:w="5515" w:type="dxa"/>
            <w:shd w:val="clear" w:color="auto" w:fill="FFFFFF"/>
            <w:noWrap/>
            <w:tcMar>
              <w:top w:w="30" w:type="dxa"/>
              <w:left w:w="30" w:type="dxa"/>
              <w:bottom w:w="30" w:type="dxa"/>
              <w:right w:w="30" w:type="dxa"/>
            </w:tcMar>
            <w:vAlign w:val="center"/>
          </w:tcPr>
          <w:p w14:paraId="57A059CB" w14:textId="77777777" w:rsidR="006155F3" w:rsidRPr="00E6054E" w:rsidRDefault="006E406E">
            <w:pPr>
              <w:rPr>
                <w:color w:val="auto"/>
                <w:sz w:val="24"/>
              </w:rPr>
            </w:pPr>
            <w:r w:rsidRPr="00E6054E">
              <w:rPr>
                <w:color w:val="auto"/>
                <w:sz w:val="24"/>
              </w:rPr>
              <w:t>Ne vairāk kā 0,6 %</w:t>
            </w:r>
          </w:p>
        </w:tc>
      </w:tr>
      <w:tr w:rsidR="00744560" w:rsidRPr="00744560" w14:paraId="7985BCBB" w14:textId="77777777" w:rsidTr="00C10D96">
        <w:tc>
          <w:tcPr>
            <w:tcW w:w="3551" w:type="dxa"/>
            <w:shd w:val="clear" w:color="auto" w:fill="FFFFFF"/>
            <w:noWrap/>
            <w:tcMar>
              <w:top w:w="30" w:type="dxa"/>
              <w:left w:w="30" w:type="dxa"/>
              <w:bottom w:w="30" w:type="dxa"/>
              <w:right w:w="30" w:type="dxa"/>
            </w:tcMar>
            <w:vAlign w:val="center"/>
          </w:tcPr>
          <w:p w14:paraId="7A9A8AD6" w14:textId="29B1C105" w:rsidR="006155F3" w:rsidRPr="00E6054E" w:rsidRDefault="006E406E">
            <w:pPr>
              <w:rPr>
                <w:color w:val="auto"/>
                <w:sz w:val="24"/>
              </w:rPr>
            </w:pPr>
            <w:r w:rsidRPr="00E6054E">
              <w:rPr>
                <w:color w:val="auto"/>
                <w:sz w:val="24"/>
              </w:rPr>
              <w:t>Sausn</w:t>
            </w:r>
            <w:r w:rsidR="00CC3655">
              <w:rPr>
                <w:color w:val="auto"/>
                <w:sz w:val="24"/>
              </w:rPr>
              <w:t>a</w:t>
            </w:r>
            <w:r w:rsidRPr="00E6054E">
              <w:rPr>
                <w:color w:val="auto"/>
                <w:sz w:val="24"/>
              </w:rPr>
              <w:t>s daudzums, kas pārgājis ūdenī vārīšanas procesā</w:t>
            </w:r>
          </w:p>
        </w:tc>
        <w:tc>
          <w:tcPr>
            <w:tcW w:w="5515" w:type="dxa"/>
            <w:shd w:val="clear" w:color="auto" w:fill="FFFFFF"/>
            <w:noWrap/>
            <w:tcMar>
              <w:top w:w="30" w:type="dxa"/>
              <w:left w:w="30" w:type="dxa"/>
              <w:bottom w:w="30" w:type="dxa"/>
              <w:right w:w="30" w:type="dxa"/>
            </w:tcMar>
            <w:vAlign w:val="center"/>
          </w:tcPr>
          <w:p w14:paraId="15CD215D" w14:textId="77777777" w:rsidR="006155F3" w:rsidRPr="00E6054E" w:rsidRDefault="006E406E">
            <w:pPr>
              <w:rPr>
                <w:color w:val="auto"/>
                <w:sz w:val="24"/>
              </w:rPr>
            </w:pPr>
            <w:r w:rsidRPr="00E6054E">
              <w:rPr>
                <w:color w:val="auto"/>
                <w:sz w:val="24"/>
              </w:rPr>
              <w:t>Ne vairāk kā 9 %</w:t>
            </w:r>
          </w:p>
        </w:tc>
      </w:tr>
      <w:tr w:rsidR="00744560" w:rsidRPr="00744560" w14:paraId="3B8381B4" w14:textId="77777777" w:rsidTr="00C10D96">
        <w:tc>
          <w:tcPr>
            <w:tcW w:w="3551" w:type="dxa"/>
            <w:shd w:val="clear" w:color="auto" w:fill="FFFFFF"/>
            <w:noWrap/>
            <w:tcMar>
              <w:top w:w="30" w:type="dxa"/>
              <w:left w:w="30" w:type="dxa"/>
              <w:bottom w:w="30" w:type="dxa"/>
              <w:right w:w="30" w:type="dxa"/>
            </w:tcMar>
            <w:vAlign w:val="center"/>
          </w:tcPr>
          <w:p w14:paraId="1AA64ADF" w14:textId="77777777" w:rsidR="006155F3" w:rsidRPr="00E6054E" w:rsidRDefault="006E406E">
            <w:pPr>
              <w:rPr>
                <w:color w:val="auto"/>
                <w:sz w:val="24"/>
              </w:rPr>
            </w:pPr>
            <w:r w:rsidRPr="00E6054E">
              <w:rPr>
                <w:color w:val="auto"/>
                <w:sz w:val="24"/>
              </w:rPr>
              <w:t>Metālmagnētiskie piemaisījumi</w:t>
            </w:r>
          </w:p>
        </w:tc>
        <w:tc>
          <w:tcPr>
            <w:tcW w:w="5515" w:type="dxa"/>
            <w:shd w:val="clear" w:color="auto" w:fill="FFFFFF"/>
            <w:noWrap/>
            <w:tcMar>
              <w:top w:w="30" w:type="dxa"/>
              <w:left w:w="30" w:type="dxa"/>
              <w:bottom w:w="30" w:type="dxa"/>
              <w:right w:w="30" w:type="dxa"/>
            </w:tcMar>
            <w:vAlign w:val="center"/>
          </w:tcPr>
          <w:p w14:paraId="78930714" w14:textId="77777777" w:rsidR="006155F3" w:rsidRPr="00E6054E" w:rsidRDefault="006E406E">
            <w:pPr>
              <w:rPr>
                <w:color w:val="auto"/>
                <w:sz w:val="24"/>
              </w:rPr>
            </w:pPr>
            <w:r w:rsidRPr="00E6054E">
              <w:rPr>
                <w:color w:val="auto"/>
                <w:sz w:val="24"/>
              </w:rPr>
              <w:t>Ne vairāk kā 3 mg/kg</w:t>
            </w:r>
          </w:p>
        </w:tc>
      </w:tr>
      <w:tr w:rsidR="00744560" w:rsidRPr="00744560" w14:paraId="5F80DC00" w14:textId="77777777" w:rsidTr="00C10D96">
        <w:tc>
          <w:tcPr>
            <w:tcW w:w="3551" w:type="dxa"/>
            <w:shd w:val="clear" w:color="auto" w:fill="FFFFFF"/>
            <w:noWrap/>
            <w:tcMar>
              <w:top w:w="30" w:type="dxa"/>
              <w:left w:w="30" w:type="dxa"/>
              <w:bottom w:w="30" w:type="dxa"/>
              <w:right w:w="30" w:type="dxa"/>
            </w:tcMar>
            <w:vAlign w:val="center"/>
          </w:tcPr>
          <w:p w14:paraId="3F139E8C" w14:textId="77777777" w:rsidR="006155F3" w:rsidRPr="00E6054E" w:rsidRDefault="006E406E">
            <w:pPr>
              <w:rPr>
                <w:color w:val="auto"/>
                <w:sz w:val="24"/>
              </w:rPr>
            </w:pPr>
            <w:r w:rsidRPr="00E6054E">
              <w:rPr>
                <w:color w:val="auto"/>
                <w:sz w:val="24"/>
              </w:rPr>
              <w:t>Kaitēkļu klātbūtne</w:t>
            </w:r>
          </w:p>
        </w:tc>
        <w:tc>
          <w:tcPr>
            <w:tcW w:w="5515" w:type="dxa"/>
            <w:shd w:val="clear" w:color="auto" w:fill="FFFFFF"/>
            <w:noWrap/>
            <w:tcMar>
              <w:top w:w="30" w:type="dxa"/>
              <w:left w:w="30" w:type="dxa"/>
              <w:bottom w:w="30" w:type="dxa"/>
              <w:right w:w="30" w:type="dxa"/>
            </w:tcMar>
            <w:vAlign w:val="center"/>
          </w:tcPr>
          <w:p w14:paraId="6EB637A0" w14:textId="77777777" w:rsidR="006155F3" w:rsidRPr="00E6054E" w:rsidRDefault="006E406E">
            <w:pPr>
              <w:rPr>
                <w:color w:val="auto"/>
                <w:sz w:val="24"/>
              </w:rPr>
            </w:pPr>
            <w:r w:rsidRPr="00E6054E">
              <w:rPr>
                <w:color w:val="auto"/>
                <w:sz w:val="24"/>
              </w:rPr>
              <w:t>Nav pieļaujama</w:t>
            </w:r>
          </w:p>
        </w:tc>
      </w:tr>
    </w:tbl>
    <w:p w14:paraId="6D84D4F9" w14:textId="77777777" w:rsidR="006155F3" w:rsidRPr="00744560" w:rsidRDefault="006155F3">
      <w:pPr>
        <w:rPr>
          <w:color w:val="auto"/>
        </w:rPr>
      </w:pPr>
    </w:p>
    <w:p w14:paraId="1BEB40A8" w14:textId="1ECB6B01" w:rsidR="006155F3" w:rsidRPr="00744560" w:rsidRDefault="006E406E">
      <w:pPr>
        <w:jc w:val="center"/>
        <w:rPr>
          <w:b/>
          <w:color w:val="auto"/>
        </w:rPr>
      </w:pPr>
      <w:r w:rsidRPr="00744560">
        <w:rPr>
          <w:b/>
          <w:color w:val="auto"/>
        </w:rPr>
        <w:t>4. Pankūku miltu sausā maisījuma</w:t>
      </w:r>
      <w:r w:rsidRPr="00744560">
        <w:rPr>
          <w:color w:val="auto"/>
        </w:rPr>
        <w:t xml:space="preserve">** </w:t>
      </w:r>
      <w:r w:rsidRPr="00744560">
        <w:rPr>
          <w:b/>
          <w:color w:val="auto"/>
        </w:rPr>
        <w:t>ražošanas un kvalitātes kritēriji</w:t>
      </w:r>
    </w:p>
    <w:p w14:paraId="7CD4C114"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7E9D44C2" w14:textId="77777777" w:rsidTr="00C10D96">
        <w:tc>
          <w:tcPr>
            <w:tcW w:w="3551" w:type="dxa"/>
            <w:shd w:val="clear" w:color="auto" w:fill="FFFFFF"/>
            <w:noWrap/>
            <w:tcMar>
              <w:top w:w="30" w:type="dxa"/>
              <w:left w:w="30" w:type="dxa"/>
              <w:bottom w:w="30" w:type="dxa"/>
              <w:right w:w="30" w:type="dxa"/>
            </w:tcMar>
            <w:vAlign w:val="center"/>
          </w:tcPr>
          <w:p w14:paraId="2B1C2B99"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72C159C1" w14:textId="77777777" w:rsidR="006155F3" w:rsidRPr="00E6054E" w:rsidRDefault="006E406E">
            <w:pPr>
              <w:jc w:val="center"/>
              <w:rPr>
                <w:color w:val="auto"/>
                <w:sz w:val="24"/>
              </w:rPr>
            </w:pPr>
            <w:r w:rsidRPr="00E6054E">
              <w:rPr>
                <w:color w:val="auto"/>
                <w:sz w:val="24"/>
              </w:rPr>
              <w:t>Raksturojums vai norma</w:t>
            </w:r>
          </w:p>
        </w:tc>
      </w:tr>
      <w:tr w:rsidR="00744560" w:rsidRPr="00744560" w14:paraId="52097D58" w14:textId="77777777" w:rsidTr="00C10D96">
        <w:tc>
          <w:tcPr>
            <w:tcW w:w="3551" w:type="dxa"/>
            <w:shd w:val="clear" w:color="auto" w:fill="FFFFFF"/>
            <w:noWrap/>
            <w:tcMar>
              <w:top w:w="30" w:type="dxa"/>
              <w:left w:w="30" w:type="dxa"/>
              <w:bottom w:w="30" w:type="dxa"/>
              <w:right w:w="30" w:type="dxa"/>
            </w:tcMar>
            <w:vAlign w:val="center"/>
          </w:tcPr>
          <w:p w14:paraId="7263CC39"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799E8962" w14:textId="77777777" w:rsidR="006155F3" w:rsidRPr="00E6054E" w:rsidRDefault="006E406E">
            <w:pPr>
              <w:rPr>
                <w:color w:val="auto"/>
                <w:sz w:val="24"/>
              </w:rPr>
            </w:pPr>
            <w:r w:rsidRPr="00E6054E">
              <w:rPr>
                <w:color w:val="auto"/>
                <w:sz w:val="24"/>
              </w:rPr>
              <w:t>Atbilst attiecīgajam pārstrādes produktam</w:t>
            </w:r>
          </w:p>
        </w:tc>
      </w:tr>
      <w:tr w:rsidR="00744560" w:rsidRPr="00744560" w14:paraId="27A994A2" w14:textId="77777777" w:rsidTr="00C10D96">
        <w:tc>
          <w:tcPr>
            <w:tcW w:w="3551" w:type="dxa"/>
            <w:shd w:val="clear" w:color="auto" w:fill="FFFFFF"/>
            <w:noWrap/>
            <w:tcMar>
              <w:top w:w="30" w:type="dxa"/>
              <w:left w:w="30" w:type="dxa"/>
              <w:bottom w:w="30" w:type="dxa"/>
              <w:right w:w="30" w:type="dxa"/>
            </w:tcMar>
            <w:vAlign w:val="center"/>
          </w:tcPr>
          <w:p w14:paraId="511A85D7"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018D6007" w14:textId="77777777" w:rsidR="006155F3" w:rsidRPr="00E6054E" w:rsidRDefault="006E406E">
            <w:pPr>
              <w:rPr>
                <w:color w:val="auto"/>
                <w:sz w:val="24"/>
              </w:rPr>
            </w:pPr>
            <w:r w:rsidRPr="00E6054E">
              <w:rPr>
                <w:color w:val="auto"/>
                <w:sz w:val="24"/>
              </w:rPr>
              <w:t>Raksturīga attiecīgajam pārstrādes produktam, bez pelējuma un citas produktam neraksturīgas smaržas un piegaršas</w:t>
            </w:r>
          </w:p>
        </w:tc>
      </w:tr>
      <w:tr w:rsidR="00744560" w:rsidRPr="00744560" w14:paraId="4E09E106" w14:textId="77777777" w:rsidTr="00C10D96">
        <w:tc>
          <w:tcPr>
            <w:tcW w:w="3551" w:type="dxa"/>
            <w:shd w:val="clear" w:color="auto" w:fill="FFFFFF"/>
            <w:noWrap/>
            <w:tcMar>
              <w:top w:w="30" w:type="dxa"/>
              <w:left w:w="30" w:type="dxa"/>
              <w:bottom w:w="30" w:type="dxa"/>
              <w:right w:w="30" w:type="dxa"/>
            </w:tcMar>
            <w:vAlign w:val="center"/>
          </w:tcPr>
          <w:p w14:paraId="2FB7C526" w14:textId="77777777" w:rsidR="006155F3" w:rsidRPr="00E6054E" w:rsidRDefault="006E406E">
            <w:pPr>
              <w:rPr>
                <w:color w:val="auto"/>
                <w:sz w:val="24"/>
              </w:rPr>
            </w:pPr>
            <w:r w:rsidRPr="00E6054E">
              <w:rPr>
                <w:color w:val="auto"/>
                <w:sz w:val="24"/>
              </w:rPr>
              <w:t>Konsistence</w:t>
            </w:r>
          </w:p>
        </w:tc>
        <w:tc>
          <w:tcPr>
            <w:tcW w:w="5515" w:type="dxa"/>
            <w:shd w:val="clear" w:color="auto" w:fill="FFFFFF"/>
            <w:noWrap/>
            <w:tcMar>
              <w:top w:w="30" w:type="dxa"/>
              <w:left w:w="30" w:type="dxa"/>
              <w:bottom w:w="30" w:type="dxa"/>
              <w:right w:w="30" w:type="dxa"/>
            </w:tcMar>
            <w:vAlign w:val="center"/>
          </w:tcPr>
          <w:p w14:paraId="38130DEC" w14:textId="77777777" w:rsidR="006155F3" w:rsidRPr="00E6054E" w:rsidRDefault="006E406E">
            <w:pPr>
              <w:rPr>
                <w:color w:val="auto"/>
                <w:sz w:val="24"/>
              </w:rPr>
            </w:pPr>
            <w:r w:rsidRPr="00E6054E">
              <w:rPr>
                <w:color w:val="auto"/>
                <w:sz w:val="24"/>
              </w:rPr>
              <w:t>Birstoša, viendabīga</w:t>
            </w:r>
          </w:p>
        </w:tc>
      </w:tr>
      <w:tr w:rsidR="00744560" w:rsidRPr="00744560" w14:paraId="29FC8F87" w14:textId="77777777" w:rsidTr="00C10D96">
        <w:tc>
          <w:tcPr>
            <w:tcW w:w="3551" w:type="dxa"/>
            <w:shd w:val="clear" w:color="auto" w:fill="FFFFFF"/>
            <w:noWrap/>
            <w:tcMar>
              <w:top w:w="30" w:type="dxa"/>
              <w:left w:w="30" w:type="dxa"/>
              <w:bottom w:w="30" w:type="dxa"/>
              <w:right w:w="30" w:type="dxa"/>
            </w:tcMar>
            <w:vAlign w:val="center"/>
          </w:tcPr>
          <w:p w14:paraId="6C0A93DF"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6CD7B30B" w14:textId="77777777" w:rsidR="006155F3" w:rsidRPr="00E6054E" w:rsidRDefault="006E406E">
            <w:pPr>
              <w:rPr>
                <w:color w:val="auto"/>
                <w:sz w:val="24"/>
              </w:rPr>
            </w:pPr>
            <w:r w:rsidRPr="00E6054E">
              <w:rPr>
                <w:color w:val="auto"/>
                <w:sz w:val="24"/>
              </w:rPr>
              <w:t>Ne vairāk kā 13,0 %</w:t>
            </w:r>
          </w:p>
        </w:tc>
      </w:tr>
      <w:tr w:rsidR="00744560" w:rsidRPr="00744560" w14:paraId="08AFCF32" w14:textId="77777777" w:rsidTr="00C10D96">
        <w:tc>
          <w:tcPr>
            <w:tcW w:w="3551" w:type="dxa"/>
            <w:shd w:val="clear" w:color="auto" w:fill="FFFFFF"/>
            <w:noWrap/>
            <w:tcMar>
              <w:top w:w="30" w:type="dxa"/>
              <w:left w:w="30" w:type="dxa"/>
              <w:bottom w:w="30" w:type="dxa"/>
              <w:right w:w="30" w:type="dxa"/>
            </w:tcMar>
            <w:vAlign w:val="center"/>
          </w:tcPr>
          <w:p w14:paraId="591B027C"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7C3B4415" w14:textId="77777777" w:rsidR="006155F3" w:rsidRPr="00E6054E" w:rsidRDefault="006E406E">
            <w:pPr>
              <w:rPr>
                <w:color w:val="auto"/>
                <w:sz w:val="24"/>
              </w:rPr>
            </w:pPr>
            <w:r w:rsidRPr="00E6054E">
              <w:rPr>
                <w:color w:val="auto"/>
                <w:sz w:val="24"/>
              </w:rPr>
              <w:t>Nav pieļaujama</w:t>
            </w:r>
          </w:p>
        </w:tc>
      </w:tr>
      <w:tr w:rsidR="00744560" w:rsidRPr="00744560" w14:paraId="7F97F981" w14:textId="77777777" w:rsidTr="00C10D96">
        <w:tc>
          <w:tcPr>
            <w:tcW w:w="9066" w:type="dxa"/>
            <w:gridSpan w:val="2"/>
            <w:shd w:val="clear" w:color="auto" w:fill="FFFFFF"/>
            <w:noWrap/>
            <w:tcMar>
              <w:top w:w="30" w:type="dxa"/>
              <w:left w:w="30" w:type="dxa"/>
              <w:bottom w:w="30" w:type="dxa"/>
              <w:right w:w="30" w:type="dxa"/>
            </w:tcMar>
            <w:vAlign w:val="center"/>
          </w:tcPr>
          <w:p w14:paraId="5BAC647D" w14:textId="77777777" w:rsidR="006155F3" w:rsidRPr="00E6054E" w:rsidRDefault="006E406E" w:rsidP="00E6054E">
            <w:pPr>
              <w:spacing w:before="120"/>
              <w:ind w:left="57" w:right="57"/>
              <w:jc w:val="both"/>
              <w:rPr>
                <w:color w:val="auto"/>
                <w:sz w:val="20"/>
                <w:szCs w:val="16"/>
              </w:rPr>
            </w:pPr>
            <w:r w:rsidRPr="00E6054E">
              <w:rPr>
                <w:color w:val="auto"/>
                <w:sz w:val="20"/>
                <w:szCs w:val="16"/>
              </w:rPr>
              <w:lastRenderedPageBreak/>
              <w:t>Piezīme. ** Sausā maisījuma sastāvā ietilpst galvenokārt kviešu milti un vēl vismaz trīs komponenti (sausais vājpiena pulveris, olu pulveris, sāls (ne vairāk kā 1,25 g uz 100 g), cukurs (ne vairāk kā 20 g uz 100 g) un citas sastāvdaļas nelielā daudzumā), un tas ir gatavs pankūku izgatavošanai bez papildu sastāvdaļu pievienošanas, izņemot ūdeni vai pienu, kas nepieciešams mīklas iegūšanai.</w:t>
            </w:r>
          </w:p>
        </w:tc>
      </w:tr>
    </w:tbl>
    <w:p w14:paraId="044BD1DD" w14:textId="77777777" w:rsidR="006155F3" w:rsidRPr="00744560" w:rsidRDefault="006155F3">
      <w:pPr>
        <w:rPr>
          <w:color w:val="auto"/>
        </w:rPr>
      </w:pPr>
    </w:p>
    <w:p w14:paraId="6BBEB278" w14:textId="0900138E" w:rsidR="006155F3" w:rsidRPr="00744560" w:rsidRDefault="006E406E">
      <w:pPr>
        <w:jc w:val="center"/>
        <w:rPr>
          <w:b/>
          <w:color w:val="auto"/>
        </w:rPr>
      </w:pPr>
      <w:r w:rsidRPr="00744560">
        <w:rPr>
          <w:b/>
          <w:color w:val="auto"/>
        </w:rPr>
        <w:t>5. Vājpiena pulvera ražošanas un kvalitātes kritēriji</w:t>
      </w:r>
    </w:p>
    <w:p w14:paraId="62FAE8A7"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37CAABE6" w14:textId="77777777" w:rsidTr="00C10D96">
        <w:tc>
          <w:tcPr>
            <w:tcW w:w="3551" w:type="dxa"/>
            <w:shd w:val="clear" w:color="auto" w:fill="FFFFFF"/>
            <w:noWrap/>
            <w:tcMar>
              <w:top w:w="30" w:type="dxa"/>
              <w:left w:w="30" w:type="dxa"/>
              <w:bottom w:w="30" w:type="dxa"/>
              <w:right w:w="30" w:type="dxa"/>
            </w:tcMar>
            <w:vAlign w:val="center"/>
          </w:tcPr>
          <w:p w14:paraId="0DD1A5B9"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3ECF7510" w14:textId="77777777" w:rsidR="006155F3" w:rsidRPr="00E6054E" w:rsidRDefault="006E406E">
            <w:pPr>
              <w:jc w:val="center"/>
              <w:rPr>
                <w:color w:val="auto"/>
                <w:sz w:val="24"/>
              </w:rPr>
            </w:pPr>
            <w:r w:rsidRPr="00E6054E">
              <w:rPr>
                <w:color w:val="auto"/>
                <w:sz w:val="24"/>
              </w:rPr>
              <w:t>Raksturojums vai norma</w:t>
            </w:r>
          </w:p>
        </w:tc>
      </w:tr>
      <w:tr w:rsidR="00744560" w:rsidRPr="00744560" w14:paraId="5FB7AEB2" w14:textId="77777777" w:rsidTr="00C10D96">
        <w:tc>
          <w:tcPr>
            <w:tcW w:w="3551" w:type="dxa"/>
            <w:shd w:val="clear" w:color="auto" w:fill="FFFFFF"/>
            <w:noWrap/>
            <w:tcMar>
              <w:top w:w="30" w:type="dxa"/>
              <w:left w:w="30" w:type="dxa"/>
              <w:bottom w:w="30" w:type="dxa"/>
              <w:right w:w="30" w:type="dxa"/>
            </w:tcMar>
            <w:vAlign w:val="center"/>
          </w:tcPr>
          <w:p w14:paraId="75315C29"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01A98749" w14:textId="77777777" w:rsidR="006155F3" w:rsidRPr="00E6054E" w:rsidRDefault="006E406E">
            <w:pPr>
              <w:rPr>
                <w:color w:val="auto"/>
                <w:sz w:val="24"/>
              </w:rPr>
            </w:pPr>
            <w:r w:rsidRPr="00E6054E">
              <w:rPr>
                <w:color w:val="auto"/>
                <w:sz w:val="24"/>
              </w:rPr>
              <w:t>Atbilst attiecīgajam pārstrādes produktam</w:t>
            </w:r>
          </w:p>
        </w:tc>
      </w:tr>
      <w:tr w:rsidR="00744560" w:rsidRPr="00744560" w14:paraId="5A2E69FB" w14:textId="77777777" w:rsidTr="00C10D96">
        <w:tc>
          <w:tcPr>
            <w:tcW w:w="3551" w:type="dxa"/>
            <w:shd w:val="clear" w:color="auto" w:fill="FFFFFF"/>
            <w:noWrap/>
            <w:tcMar>
              <w:top w:w="30" w:type="dxa"/>
              <w:left w:w="30" w:type="dxa"/>
              <w:bottom w:w="30" w:type="dxa"/>
              <w:right w:w="30" w:type="dxa"/>
            </w:tcMar>
            <w:vAlign w:val="center"/>
          </w:tcPr>
          <w:p w14:paraId="24B5BED4"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6B6699FD" w14:textId="77777777" w:rsidR="006155F3" w:rsidRPr="00E6054E" w:rsidRDefault="006E406E">
            <w:pPr>
              <w:rPr>
                <w:color w:val="auto"/>
                <w:sz w:val="24"/>
              </w:rPr>
            </w:pPr>
            <w:r w:rsidRPr="00E6054E">
              <w:rPr>
                <w:color w:val="auto"/>
                <w:sz w:val="24"/>
              </w:rPr>
              <w:t>Raksturīga attiecīgajam pārstrādes produktam, bez pelējuma un citas produktam neraksturīgas smaržas un piegaršas</w:t>
            </w:r>
          </w:p>
        </w:tc>
      </w:tr>
      <w:tr w:rsidR="00744560" w:rsidRPr="00744560" w14:paraId="59816FE0" w14:textId="77777777" w:rsidTr="00C10D96">
        <w:tc>
          <w:tcPr>
            <w:tcW w:w="3551" w:type="dxa"/>
            <w:shd w:val="clear" w:color="auto" w:fill="FFFFFF"/>
            <w:noWrap/>
            <w:tcMar>
              <w:top w:w="30" w:type="dxa"/>
              <w:left w:w="30" w:type="dxa"/>
              <w:bottom w:w="30" w:type="dxa"/>
              <w:right w:w="30" w:type="dxa"/>
            </w:tcMar>
            <w:vAlign w:val="center"/>
          </w:tcPr>
          <w:p w14:paraId="41A4B1C1" w14:textId="77777777" w:rsidR="006155F3" w:rsidRPr="00E6054E" w:rsidRDefault="006E406E">
            <w:pPr>
              <w:rPr>
                <w:color w:val="auto"/>
                <w:sz w:val="24"/>
              </w:rPr>
            </w:pPr>
            <w:r w:rsidRPr="00E6054E">
              <w:rPr>
                <w:color w:val="auto"/>
                <w:sz w:val="24"/>
              </w:rPr>
              <w:t>Maksimālais ūdens saturs</w:t>
            </w:r>
          </w:p>
        </w:tc>
        <w:tc>
          <w:tcPr>
            <w:tcW w:w="5515" w:type="dxa"/>
            <w:shd w:val="clear" w:color="auto" w:fill="FFFFFF"/>
            <w:noWrap/>
            <w:tcMar>
              <w:top w:w="30" w:type="dxa"/>
              <w:left w:w="30" w:type="dxa"/>
              <w:bottom w:w="30" w:type="dxa"/>
              <w:right w:w="30" w:type="dxa"/>
            </w:tcMar>
            <w:vAlign w:val="center"/>
          </w:tcPr>
          <w:p w14:paraId="6643FE58" w14:textId="77777777" w:rsidR="006155F3" w:rsidRPr="00E6054E" w:rsidRDefault="006E406E">
            <w:pPr>
              <w:rPr>
                <w:color w:val="auto"/>
                <w:sz w:val="24"/>
              </w:rPr>
            </w:pPr>
            <w:r w:rsidRPr="00E6054E">
              <w:rPr>
                <w:color w:val="auto"/>
                <w:sz w:val="24"/>
              </w:rPr>
              <w:t>4,0 %</w:t>
            </w:r>
          </w:p>
        </w:tc>
      </w:tr>
      <w:tr w:rsidR="00744560" w:rsidRPr="00744560" w14:paraId="1B40996E" w14:textId="77777777" w:rsidTr="00C10D96">
        <w:tc>
          <w:tcPr>
            <w:tcW w:w="3551" w:type="dxa"/>
            <w:shd w:val="clear" w:color="auto" w:fill="FFFFFF"/>
            <w:noWrap/>
            <w:tcMar>
              <w:top w:w="30" w:type="dxa"/>
              <w:left w:w="30" w:type="dxa"/>
              <w:bottom w:w="30" w:type="dxa"/>
              <w:right w:w="30" w:type="dxa"/>
            </w:tcMar>
            <w:vAlign w:val="center"/>
          </w:tcPr>
          <w:p w14:paraId="55ADD285" w14:textId="77777777" w:rsidR="006155F3" w:rsidRPr="00E6054E" w:rsidRDefault="006E406E">
            <w:pPr>
              <w:rPr>
                <w:color w:val="auto"/>
                <w:sz w:val="24"/>
              </w:rPr>
            </w:pPr>
            <w:r w:rsidRPr="00E6054E">
              <w:rPr>
                <w:color w:val="auto"/>
                <w:sz w:val="24"/>
              </w:rPr>
              <w:t>Tauku saturs</w:t>
            </w:r>
          </w:p>
        </w:tc>
        <w:tc>
          <w:tcPr>
            <w:tcW w:w="5515" w:type="dxa"/>
            <w:shd w:val="clear" w:color="auto" w:fill="FFFFFF"/>
            <w:noWrap/>
            <w:tcMar>
              <w:top w:w="30" w:type="dxa"/>
              <w:left w:w="30" w:type="dxa"/>
              <w:bottom w:w="30" w:type="dxa"/>
              <w:right w:w="30" w:type="dxa"/>
            </w:tcMar>
            <w:vAlign w:val="center"/>
          </w:tcPr>
          <w:p w14:paraId="0872129C" w14:textId="77777777" w:rsidR="006155F3" w:rsidRPr="00E6054E" w:rsidRDefault="006E406E">
            <w:pPr>
              <w:rPr>
                <w:color w:val="auto"/>
                <w:sz w:val="24"/>
              </w:rPr>
            </w:pPr>
            <w:r w:rsidRPr="00E6054E">
              <w:rPr>
                <w:color w:val="auto"/>
                <w:sz w:val="24"/>
              </w:rPr>
              <w:t>Ne vairāk kā 1,5 %</w:t>
            </w:r>
          </w:p>
        </w:tc>
      </w:tr>
      <w:tr w:rsidR="00744560" w:rsidRPr="00744560" w14:paraId="2B884592" w14:textId="77777777" w:rsidTr="00C10D96">
        <w:tc>
          <w:tcPr>
            <w:tcW w:w="3551" w:type="dxa"/>
            <w:shd w:val="clear" w:color="auto" w:fill="FFFFFF"/>
            <w:noWrap/>
            <w:tcMar>
              <w:top w:w="30" w:type="dxa"/>
              <w:left w:w="30" w:type="dxa"/>
              <w:bottom w:w="30" w:type="dxa"/>
              <w:right w:w="30" w:type="dxa"/>
            </w:tcMar>
            <w:vAlign w:val="center"/>
          </w:tcPr>
          <w:p w14:paraId="184AD1A0" w14:textId="77777777" w:rsidR="006155F3" w:rsidRPr="00E6054E" w:rsidRDefault="006E406E">
            <w:pPr>
              <w:rPr>
                <w:color w:val="auto"/>
                <w:sz w:val="24"/>
              </w:rPr>
            </w:pPr>
            <w:r w:rsidRPr="00E6054E">
              <w:rPr>
                <w:color w:val="auto"/>
                <w:sz w:val="24"/>
              </w:rPr>
              <w:t>Minimālais olbaltumvielu saturs</w:t>
            </w:r>
          </w:p>
        </w:tc>
        <w:tc>
          <w:tcPr>
            <w:tcW w:w="5515" w:type="dxa"/>
            <w:shd w:val="clear" w:color="auto" w:fill="FFFFFF"/>
            <w:noWrap/>
            <w:tcMar>
              <w:top w:w="30" w:type="dxa"/>
              <w:left w:w="30" w:type="dxa"/>
              <w:bottom w:w="30" w:type="dxa"/>
              <w:right w:w="30" w:type="dxa"/>
            </w:tcMar>
            <w:vAlign w:val="center"/>
          </w:tcPr>
          <w:p w14:paraId="0958B79A" w14:textId="77777777" w:rsidR="006155F3" w:rsidRPr="00E6054E" w:rsidRDefault="006E406E">
            <w:pPr>
              <w:rPr>
                <w:color w:val="auto"/>
                <w:sz w:val="24"/>
              </w:rPr>
            </w:pPr>
            <w:r w:rsidRPr="00E6054E">
              <w:rPr>
                <w:color w:val="auto"/>
                <w:sz w:val="24"/>
              </w:rPr>
              <w:t>32,0 %</w:t>
            </w:r>
          </w:p>
        </w:tc>
      </w:tr>
      <w:tr w:rsidR="00744560" w:rsidRPr="00744560" w14:paraId="7D441039" w14:textId="77777777" w:rsidTr="00C10D96">
        <w:tc>
          <w:tcPr>
            <w:tcW w:w="3551" w:type="dxa"/>
            <w:shd w:val="clear" w:color="auto" w:fill="FFFFFF"/>
            <w:noWrap/>
            <w:tcMar>
              <w:top w:w="30" w:type="dxa"/>
              <w:left w:w="30" w:type="dxa"/>
              <w:bottom w:w="30" w:type="dxa"/>
              <w:right w:w="30" w:type="dxa"/>
            </w:tcMar>
            <w:vAlign w:val="center"/>
          </w:tcPr>
          <w:p w14:paraId="25E1B57A" w14:textId="77777777" w:rsidR="006155F3" w:rsidRPr="00E6054E" w:rsidRDefault="006E406E">
            <w:pPr>
              <w:rPr>
                <w:color w:val="auto"/>
                <w:sz w:val="24"/>
              </w:rPr>
            </w:pPr>
            <w:r w:rsidRPr="00E6054E">
              <w:rPr>
                <w:color w:val="auto"/>
                <w:sz w:val="24"/>
              </w:rPr>
              <w:t>Minimālais laktozes saturs</w:t>
            </w:r>
          </w:p>
        </w:tc>
        <w:tc>
          <w:tcPr>
            <w:tcW w:w="5515" w:type="dxa"/>
            <w:shd w:val="clear" w:color="auto" w:fill="FFFFFF"/>
            <w:noWrap/>
            <w:tcMar>
              <w:top w:w="30" w:type="dxa"/>
              <w:left w:w="30" w:type="dxa"/>
              <w:bottom w:w="30" w:type="dxa"/>
              <w:right w:w="30" w:type="dxa"/>
            </w:tcMar>
            <w:vAlign w:val="center"/>
          </w:tcPr>
          <w:p w14:paraId="5EFBCF14" w14:textId="77777777" w:rsidR="006155F3" w:rsidRPr="00E6054E" w:rsidRDefault="006E406E">
            <w:pPr>
              <w:rPr>
                <w:color w:val="auto"/>
                <w:sz w:val="24"/>
              </w:rPr>
            </w:pPr>
            <w:r w:rsidRPr="00E6054E">
              <w:rPr>
                <w:color w:val="auto"/>
                <w:sz w:val="24"/>
              </w:rPr>
              <w:t>50,0 %</w:t>
            </w:r>
          </w:p>
        </w:tc>
      </w:tr>
      <w:tr w:rsidR="00744560" w:rsidRPr="00744560" w14:paraId="659FAB26" w14:textId="77777777" w:rsidTr="00C10D96">
        <w:tc>
          <w:tcPr>
            <w:tcW w:w="3551" w:type="dxa"/>
            <w:shd w:val="clear" w:color="auto" w:fill="FFFFFF"/>
            <w:noWrap/>
            <w:tcMar>
              <w:top w:w="30" w:type="dxa"/>
              <w:left w:w="30" w:type="dxa"/>
              <w:bottom w:w="30" w:type="dxa"/>
              <w:right w:w="30" w:type="dxa"/>
            </w:tcMar>
            <w:vAlign w:val="center"/>
          </w:tcPr>
          <w:p w14:paraId="372F525E" w14:textId="77777777" w:rsidR="006155F3" w:rsidRPr="00E6054E" w:rsidRDefault="006E406E">
            <w:pPr>
              <w:rPr>
                <w:color w:val="auto"/>
                <w:sz w:val="24"/>
              </w:rPr>
            </w:pPr>
            <w:r w:rsidRPr="00E6054E">
              <w:rPr>
                <w:color w:val="auto"/>
                <w:sz w:val="24"/>
              </w:rPr>
              <w:t>Maksimālais skābums Tērnera grādos</w:t>
            </w:r>
          </w:p>
        </w:tc>
        <w:tc>
          <w:tcPr>
            <w:tcW w:w="5515" w:type="dxa"/>
            <w:shd w:val="clear" w:color="auto" w:fill="FFFFFF"/>
            <w:noWrap/>
            <w:tcMar>
              <w:top w:w="30" w:type="dxa"/>
              <w:left w:w="30" w:type="dxa"/>
              <w:bottom w:w="30" w:type="dxa"/>
              <w:right w:w="30" w:type="dxa"/>
            </w:tcMar>
            <w:vAlign w:val="center"/>
          </w:tcPr>
          <w:p w14:paraId="2D77BD23" w14:textId="77777777" w:rsidR="006155F3" w:rsidRPr="00E6054E" w:rsidRDefault="006E406E">
            <w:pPr>
              <w:rPr>
                <w:color w:val="auto"/>
                <w:sz w:val="24"/>
              </w:rPr>
            </w:pPr>
            <w:r w:rsidRPr="00E6054E">
              <w:rPr>
                <w:color w:val="auto"/>
                <w:sz w:val="24"/>
              </w:rPr>
              <w:t>20</w:t>
            </w:r>
          </w:p>
        </w:tc>
      </w:tr>
      <w:tr w:rsidR="00744560" w:rsidRPr="00744560" w14:paraId="776B46BE" w14:textId="77777777" w:rsidTr="00C10D96">
        <w:tc>
          <w:tcPr>
            <w:tcW w:w="3551" w:type="dxa"/>
            <w:shd w:val="clear" w:color="auto" w:fill="FFFFFF"/>
            <w:noWrap/>
            <w:tcMar>
              <w:top w:w="30" w:type="dxa"/>
              <w:left w:w="30" w:type="dxa"/>
              <w:bottom w:w="30" w:type="dxa"/>
              <w:right w:w="30" w:type="dxa"/>
            </w:tcMar>
            <w:vAlign w:val="center"/>
          </w:tcPr>
          <w:p w14:paraId="3975BCED" w14:textId="77777777" w:rsidR="006155F3" w:rsidRPr="00E6054E" w:rsidRDefault="006E406E">
            <w:pPr>
              <w:rPr>
                <w:color w:val="auto"/>
                <w:sz w:val="24"/>
              </w:rPr>
            </w:pPr>
            <w:r w:rsidRPr="00E6054E">
              <w:rPr>
                <w:color w:val="auto"/>
                <w:sz w:val="24"/>
              </w:rPr>
              <w:t>Maksimālais šķīdības indekss</w:t>
            </w:r>
          </w:p>
        </w:tc>
        <w:tc>
          <w:tcPr>
            <w:tcW w:w="5515" w:type="dxa"/>
            <w:shd w:val="clear" w:color="auto" w:fill="FFFFFF"/>
            <w:noWrap/>
            <w:tcMar>
              <w:top w:w="30" w:type="dxa"/>
              <w:left w:w="30" w:type="dxa"/>
              <w:bottom w:w="30" w:type="dxa"/>
              <w:right w:w="30" w:type="dxa"/>
            </w:tcMar>
            <w:vAlign w:val="center"/>
          </w:tcPr>
          <w:p w14:paraId="74DDAE0E" w14:textId="77777777" w:rsidR="006155F3" w:rsidRPr="00E6054E" w:rsidRDefault="006E406E">
            <w:pPr>
              <w:rPr>
                <w:color w:val="auto"/>
                <w:sz w:val="24"/>
              </w:rPr>
            </w:pPr>
            <w:r w:rsidRPr="00E6054E">
              <w:rPr>
                <w:color w:val="auto"/>
                <w:sz w:val="24"/>
              </w:rPr>
              <w:t>1,0 ml</w:t>
            </w:r>
          </w:p>
        </w:tc>
      </w:tr>
    </w:tbl>
    <w:p w14:paraId="6985EA5F" w14:textId="77777777" w:rsidR="006155F3" w:rsidRPr="00744560" w:rsidRDefault="006155F3">
      <w:pPr>
        <w:rPr>
          <w:color w:val="auto"/>
        </w:rPr>
      </w:pPr>
    </w:p>
    <w:p w14:paraId="517D2862" w14:textId="4EBC461A" w:rsidR="006155F3" w:rsidRPr="00744560" w:rsidRDefault="006E406E">
      <w:pPr>
        <w:jc w:val="center"/>
        <w:rPr>
          <w:b/>
          <w:color w:val="auto"/>
        </w:rPr>
      </w:pPr>
      <w:r w:rsidRPr="00744560">
        <w:rPr>
          <w:b/>
          <w:color w:val="auto"/>
        </w:rPr>
        <w:t>6. Pilnpiena pulvera ražošanas un kvalitātes kritēriji</w:t>
      </w:r>
    </w:p>
    <w:p w14:paraId="27DA41D1"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349E10C0" w14:textId="77777777" w:rsidTr="00C10D96">
        <w:tc>
          <w:tcPr>
            <w:tcW w:w="3551" w:type="dxa"/>
            <w:shd w:val="clear" w:color="auto" w:fill="FFFFFF"/>
            <w:noWrap/>
            <w:tcMar>
              <w:top w:w="30" w:type="dxa"/>
              <w:left w:w="30" w:type="dxa"/>
              <w:bottom w:w="30" w:type="dxa"/>
              <w:right w:w="30" w:type="dxa"/>
            </w:tcMar>
            <w:vAlign w:val="center"/>
          </w:tcPr>
          <w:p w14:paraId="49832AB1"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4809A224" w14:textId="77777777" w:rsidR="006155F3" w:rsidRPr="00E6054E" w:rsidRDefault="006E406E">
            <w:pPr>
              <w:jc w:val="center"/>
              <w:rPr>
                <w:color w:val="auto"/>
                <w:sz w:val="24"/>
              </w:rPr>
            </w:pPr>
            <w:r w:rsidRPr="00E6054E">
              <w:rPr>
                <w:color w:val="auto"/>
                <w:sz w:val="24"/>
              </w:rPr>
              <w:t>Raksturojums vai norma</w:t>
            </w:r>
          </w:p>
        </w:tc>
      </w:tr>
      <w:tr w:rsidR="00744560" w:rsidRPr="00744560" w14:paraId="06EE2A18" w14:textId="77777777" w:rsidTr="00C10D96">
        <w:tc>
          <w:tcPr>
            <w:tcW w:w="3551" w:type="dxa"/>
            <w:shd w:val="clear" w:color="auto" w:fill="FFFFFF"/>
            <w:noWrap/>
            <w:tcMar>
              <w:top w:w="30" w:type="dxa"/>
              <w:left w:w="30" w:type="dxa"/>
              <w:bottom w:w="30" w:type="dxa"/>
              <w:right w:w="30" w:type="dxa"/>
            </w:tcMar>
            <w:vAlign w:val="center"/>
          </w:tcPr>
          <w:p w14:paraId="2EF56F24"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18B5864E" w14:textId="77777777" w:rsidR="006155F3" w:rsidRPr="00E6054E" w:rsidRDefault="006E406E">
            <w:pPr>
              <w:rPr>
                <w:color w:val="auto"/>
                <w:sz w:val="24"/>
              </w:rPr>
            </w:pPr>
            <w:r w:rsidRPr="00E6054E">
              <w:rPr>
                <w:color w:val="auto"/>
                <w:sz w:val="24"/>
              </w:rPr>
              <w:t>Gaiši dzeltena, dzeltena. Smalka, sausa pulverveida viela bez mehāniskiem vai cita veida piemaisījumiem. Pieļaujamas pulvera piciņas, kuras mehāniskas darbības rezultātā viegli sabirst</w:t>
            </w:r>
          </w:p>
        </w:tc>
      </w:tr>
      <w:tr w:rsidR="00744560" w:rsidRPr="00744560" w14:paraId="11C39670" w14:textId="77777777" w:rsidTr="00C10D96">
        <w:tc>
          <w:tcPr>
            <w:tcW w:w="3551" w:type="dxa"/>
            <w:shd w:val="clear" w:color="auto" w:fill="FFFFFF"/>
            <w:noWrap/>
            <w:tcMar>
              <w:top w:w="30" w:type="dxa"/>
              <w:left w:w="30" w:type="dxa"/>
              <w:bottom w:w="30" w:type="dxa"/>
              <w:right w:w="30" w:type="dxa"/>
            </w:tcMar>
            <w:vAlign w:val="center"/>
          </w:tcPr>
          <w:p w14:paraId="79D18054"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75351DC2" w14:textId="77777777" w:rsidR="006155F3" w:rsidRPr="00E6054E" w:rsidRDefault="006E406E">
            <w:pPr>
              <w:rPr>
                <w:color w:val="auto"/>
                <w:sz w:val="24"/>
              </w:rPr>
            </w:pPr>
            <w:r w:rsidRPr="00E6054E">
              <w:rPr>
                <w:color w:val="auto"/>
                <w:sz w:val="24"/>
              </w:rPr>
              <w:t>Raksturīga pasterizētam pienam</w:t>
            </w:r>
          </w:p>
        </w:tc>
      </w:tr>
      <w:tr w:rsidR="00744560" w:rsidRPr="00744560" w14:paraId="0071B1B3" w14:textId="77777777" w:rsidTr="00C10D96">
        <w:tc>
          <w:tcPr>
            <w:tcW w:w="3551" w:type="dxa"/>
            <w:shd w:val="clear" w:color="auto" w:fill="FFFFFF"/>
            <w:noWrap/>
            <w:tcMar>
              <w:top w:w="30" w:type="dxa"/>
              <w:left w:w="30" w:type="dxa"/>
              <w:bottom w:w="30" w:type="dxa"/>
              <w:right w:w="30" w:type="dxa"/>
            </w:tcMar>
            <w:vAlign w:val="center"/>
          </w:tcPr>
          <w:p w14:paraId="176EFD03" w14:textId="77777777" w:rsidR="006155F3" w:rsidRPr="00E6054E" w:rsidRDefault="006E406E">
            <w:pPr>
              <w:rPr>
                <w:color w:val="auto"/>
                <w:sz w:val="24"/>
              </w:rPr>
            </w:pPr>
            <w:r w:rsidRPr="00E6054E">
              <w:rPr>
                <w:color w:val="auto"/>
                <w:sz w:val="24"/>
              </w:rPr>
              <w:t>Maksimālais ūdens saturs</w:t>
            </w:r>
          </w:p>
        </w:tc>
        <w:tc>
          <w:tcPr>
            <w:tcW w:w="5515" w:type="dxa"/>
            <w:shd w:val="clear" w:color="auto" w:fill="FFFFFF"/>
            <w:noWrap/>
            <w:tcMar>
              <w:top w:w="30" w:type="dxa"/>
              <w:left w:w="30" w:type="dxa"/>
              <w:bottom w:w="30" w:type="dxa"/>
              <w:right w:w="30" w:type="dxa"/>
            </w:tcMar>
            <w:vAlign w:val="center"/>
          </w:tcPr>
          <w:p w14:paraId="17ED2A05" w14:textId="77777777" w:rsidR="006155F3" w:rsidRPr="00E6054E" w:rsidRDefault="006E406E">
            <w:pPr>
              <w:rPr>
                <w:color w:val="auto"/>
                <w:sz w:val="24"/>
              </w:rPr>
            </w:pPr>
            <w:r w:rsidRPr="00E6054E">
              <w:rPr>
                <w:color w:val="auto"/>
                <w:sz w:val="24"/>
              </w:rPr>
              <w:t>5,0 %</w:t>
            </w:r>
          </w:p>
        </w:tc>
      </w:tr>
      <w:tr w:rsidR="00744560" w:rsidRPr="00744560" w14:paraId="008A5FD6" w14:textId="77777777" w:rsidTr="00C10D96">
        <w:tc>
          <w:tcPr>
            <w:tcW w:w="3551" w:type="dxa"/>
            <w:shd w:val="clear" w:color="auto" w:fill="FFFFFF"/>
            <w:noWrap/>
            <w:tcMar>
              <w:top w:w="30" w:type="dxa"/>
              <w:left w:w="30" w:type="dxa"/>
              <w:bottom w:w="30" w:type="dxa"/>
              <w:right w:w="30" w:type="dxa"/>
            </w:tcMar>
            <w:vAlign w:val="center"/>
          </w:tcPr>
          <w:p w14:paraId="24BAD621" w14:textId="77777777" w:rsidR="006155F3" w:rsidRPr="00E6054E" w:rsidRDefault="006E406E">
            <w:pPr>
              <w:rPr>
                <w:color w:val="auto"/>
                <w:sz w:val="24"/>
              </w:rPr>
            </w:pPr>
            <w:r w:rsidRPr="00E6054E">
              <w:rPr>
                <w:color w:val="auto"/>
                <w:sz w:val="24"/>
              </w:rPr>
              <w:t>Tauku saturs</w:t>
            </w:r>
          </w:p>
        </w:tc>
        <w:tc>
          <w:tcPr>
            <w:tcW w:w="5515" w:type="dxa"/>
            <w:shd w:val="clear" w:color="auto" w:fill="FFFFFF"/>
            <w:noWrap/>
            <w:tcMar>
              <w:top w:w="30" w:type="dxa"/>
              <w:left w:w="30" w:type="dxa"/>
              <w:bottom w:w="30" w:type="dxa"/>
              <w:right w:w="30" w:type="dxa"/>
            </w:tcMar>
            <w:vAlign w:val="center"/>
          </w:tcPr>
          <w:p w14:paraId="2EB56903" w14:textId="77777777" w:rsidR="006155F3" w:rsidRPr="00E6054E" w:rsidRDefault="006E406E">
            <w:pPr>
              <w:rPr>
                <w:color w:val="auto"/>
                <w:sz w:val="24"/>
              </w:rPr>
            </w:pPr>
            <w:r w:rsidRPr="00E6054E">
              <w:rPr>
                <w:color w:val="auto"/>
                <w:sz w:val="24"/>
              </w:rPr>
              <w:t>Ne mazāk kā 26 %</w:t>
            </w:r>
          </w:p>
        </w:tc>
      </w:tr>
      <w:tr w:rsidR="00744560" w:rsidRPr="00744560" w14:paraId="348FC7C8" w14:textId="77777777" w:rsidTr="00C10D96">
        <w:tc>
          <w:tcPr>
            <w:tcW w:w="3551" w:type="dxa"/>
            <w:shd w:val="clear" w:color="auto" w:fill="FFFFFF"/>
            <w:noWrap/>
            <w:tcMar>
              <w:top w:w="30" w:type="dxa"/>
              <w:left w:w="30" w:type="dxa"/>
              <w:bottom w:w="30" w:type="dxa"/>
              <w:right w:w="30" w:type="dxa"/>
            </w:tcMar>
            <w:vAlign w:val="center"/>
          </w:tcPr>
          <w:p w14:paraId="578B585D" w14:textId="77777777" w:rsidR="006155F3" w:rsidRPr="00E6054E" w:rsidRDefault="006E406E">
            <w:pPr>
              <w:rPr>
                <w:color w:val="auto"/>
                <w:sz w:val="24"/>
              </w:rPr>
            </w:pPr>
            <w:r w:rsidRPr="00E6054E">
              <w:rPr>
                <w:color w:val="auto"/>
                <w:sz w:val="24"/>
              </w:rPr>
              <w:t>Minimālais olbaltumvielu saturs</w:t>
            </w:r>
          </w:p>
        </w:tc>
        <w:tc>
          <w:tcPr>
            <w:tcW w:w="5515" w:type="dxa"/>
            <w:shd w:val="clear" w:color="auto" w:fill="FFFFFF"/>
            <w:noWrap/>
            <w:tcMar>
              <w:top w:w="30" w:type="dxa"/>
              <w:left w:w="30" w:type="dxa"/>
              <w:bottom w:w="30" w:type="dxa"/>
              <w:right w:w="30" w:type="dxa"/>
            </w:tcMar>
            <w:vAlign w:val="center"/>
          </w:tcPr>
          <w:p w14:paraId="17C9D226" w14:textId="77777777" w:rsidR="006155F3" w:rsidRPr="00E6054E" w:rsidRDefault="006E406E">
            <w:pPr>
              <w:rPr>
                <w:color w:val="auto"/>
                <w:sz w:val="24"/>
              </w:rPr>
            </w:pPr>
            <w:r w:rsidRPr="00E6054E">
              <w:rPr>
                <w:color w:val="auto"/>
                <w:sz w:val="24"/>
              </w:rPr>
              <w:t>24,0 %</w:t>
            </w:r>
          </w:p>
        </w:tc>
      </w:tr>
      <w:tr w:rsidR="00744560" w:rsidRPr="00744560" w14:paraId="2CBE5A50" w14:textId="77777777" w:rsidTr="00C10D96">
        <w:tc>
          <w:tcPr>
            <w:tcW w:w="3551" w:type="dxa"/>
            <w:shd w:val="clear" w:color="auto" w:fill="FFFFFF"/>
            <w:noWrap/>
            <w:tcMar>
              <w:top w:w="30" w:type="dxa"/>
              <w:left w:w="30" w:type="dxa"/>
              <w:bottom w:w="30" w:type="dxa"/>
              <w:right w:w="30" w:type="dxa"/>
            </w:tcMar>
            <w:vAlign w:val="center"/>
          </w:tcPr>
          <w:p w14:paraId="0AF0248B" w14:textId="77777777" w:rsidR="006155F3" w:rsidRPr="00E6054E" w:rsidRDefault="006E406E">
            <w:pPr>
              <w:rPr>
                <w:color w:val="auto"/>
                <w:sz w:val="24"/>
              </w:rPr>
            </w:pPr>
            <w:r w:rsidRPr="00E6054E">
              <w:rPr>
                <w:color w:val="auto"/>
                <w:sz w:val="24"/>
              </w:rPr>
              <w:t>Minimālais laktozes saturs</w:t>
            </w:r>
          </w:p>
        </w:tc>
        <w:tc>
          <w:tcPr>
            <w:tcW w:w="5515" w:type="dxa"/>
            <w:shd w:val="clear" w:color="auto" w:fill="FFFFFF"/>
            <w:noWrap/>
            <w:tcMar>
              <w:top w:w="30" w:type="dxa"/>
              <w:left w:w="30" w:type="dxa"/>
              <w:bottom w:w="30" w:type="dxa"/>
              <w:right w:w="30" w:type="dxa"/>
            </w:tcMar>
            <w:vAlign w:val="center"/>
          </w:tcPr>
          <w:p w14:paraId="39B696A7" w14:textId="77777777" w:rsidR="006155F3" w:rsidRPr="00E6054E" w:rsidRDefault="006E406E">
            <w:pPr>
              <w:rPr>
                <w:color w:val="auto"/>
                <w:sz w:val="24"/>
              </w:rPr>
            </w:pPr>
            <w:r w:rsidRPr="00E6054E">
              <w:rPr>
                <w:color w:val="auto"/>
                <w:sz w:val="24"/>
              </w:rPr>
              <w:t>37,0 %</w:t>
            </w:r>
          </w:p>
        </w:tc>
      </w:tr>
      <w:tr w:rsidR="00744560" w:rsidRPr="00744560" w14:paraId="342F18C9" w14:textId="77777777" w:rsidTr="00C10D96">
        <w:tc>
          <w:tcPr>
            <w:tcW w:w="3551" w:type="dxa"/>
            <w:shd w:val="clear" w:color="auto" w:fill="FFFFFF"/>
            <w:noWrap/>
            <w:tcMar>
              <w:top w:w="30" w:type="dxa"/>
              <w:left w:w="30" w:type="dxa"/>
              <w:bottom w:w="30" w:type="dxa"/>
              <w:right w:w="30" w:type="dxa"/>
            </w:tcMar>
            <w:vAlign w:val="center"/>
          </w:tcPr>
          <w:p w14:paraId="1D9B7A25" w14:textId="77777777" w:rsidR="006155F3" w:rsidRPr="00E6054E" w:rsidRDefault="006E406E">
            <w:pPr>
              <w:rPr>
                <w:color w:val="auto"/>
                <w:sz w:val="24"/>
              </w:rPr>
            </w:pPr>
            <w:r w:rsidRPr="00E6054E">
              <w:rPr>
                <w:color w:val="auto"/>
                <w:sz w:val="24"/>
              </w:rPr>
              <w:t>Maksimālais skābums Tērnera grādos</w:t>
            </w:r>
          </w:p>
        </w:tc>
        <w:tc>
          <w:tcPr>
            <w:tcW w:w="5515" w:type="dxa"/>
            <w:shd w:val="clear" w:color="auto" w:fill="FFFFFF"/>
            <w:noWrap/>
            <w:tcMar>
              <w:top w:w="30" w:type="dxa"/>
              <w:left w:w="30" w:type="dxa"/>
              <w:bottom w:w="30" w:type="dxa"/>
              <w:right w:w="30" w:type="dxa"/>
            </w:tcMar>
            <w:vAlign w:val="center"/>
          </w:tcPr>
          <w:p w14:paraId="70A99110" w14:textId="77777777" w:rsidR="006155F3" w:rsidRPr="00E6054E" w:rsidRDefault="006E406E">
            <w:pPr>
              <w:rPr>
                <w:color w:val="auto"/>
                <w:sz w:val="24"/>
              </w:rPr>
            </w:pPr>
            <w:r w:rsidRPr="00E6054E">
              <w:rPr>
                <w:color w:val="auto"/>
                <w:sz w:val="24"/>
              </w:rPr>
              <w:t>19</w:t>
            </w:r>
          </w:p>
        </w:tc>
      </w:tr>
      <w:tr w:rsidR="00744560" w:rsidRPr="00744560" w14:paraId="7C33DA4A" w14:textId="77777777" w:rsidTr="00C10D96">
        <w:tc>
          <w:tcPr>
            <w:tcW w:w="3551" w:type="dxa"/>
            <w:shd w:val="clear" w:color="auto" w:fill="FFFFFF"/>
            <w:noWrap/>
            <w:tcMar>
              <w:top w:w="30" w:type="dxa"/>
              <w:left w:w="30" w:type="dxa"/>
              <w:bottom w:w="30" w:type="dxa"/>
              <w:right w:w="30" w:type="dxa"/>
            </w:tcMar>
            <w:vAlign w:val="center"/>
          </w:tcPr>
          <w:p w14:paraId="0DD6A82C" w14:textId="77777777" w:rsidR="006155F3" w:rsidRPr="00E6054E" w:rsidRDefault="006E406E">
            <w:pPr>
              <w:rPr>
                <w:color w:val="auto"/>
                <w:sz w:val="24"/>
              </w:rPr>
            </w:pPr>
            <w:r w:rsidRPr="00E6054E">
              <w:rPr>
                <w:color w:val="auto"/>
                <w:sz w:val="24"/>
              </w:rPr>
              <w:t>Maksimālais šķīdības indekss</w:t>
            </w:r>
          </w:p>
        </w:tc>
        <w:tc>
          <w:tcPr>
            <w:tcW w:w="5515" w:type="dxa"/>
            <w:shd w:val="clear" w:color="auto" w:fill="FFFFFF"/>
            <w:noWrap/>
            <w:tcMar>
              <w:top w:w="30" w:type="dxa"/>
              <w:left w:w="30" w:type="dxa"/>
              <w:bottom w:w="30" w:type="dxa"/>
              <w:right w:w="30" w:type="dxa"/>
            </w:tcMar>
            <w:vAlign w:val="center"/>
          </w:tcPr>
          <w:p w14:paraId="7EFE4898" w14:textId="77777777" w:rsidR="006155F3" w:rsidRPr="00E6054E" w:rsidRDefault="006E406E">
            <w:pPr>
              <w:rPr>
                <w:color w:val="auto"/>
                <w:sz w:val="24"/>
              </w:rPr>
            </w:pPr>
            <w:r w:rsidRPr="00E6054E">
              <w:rPr>
                <w:color w:val="auto"/>
                <w:sz w:val="24"/>
              </w:rPr>
              <w:t>1,0 ml</w:t>
            </w:r>
          </w:p>
        </w:tc>
      </w:tr>
    </w:tbl>
    <w:p w14:paraId="6C4A3873" w14:textId="77777777" w:rsidR="006155F3" w:rsidRPr="00744560" w:rsidRDefault="006155F3">
      <w:pPr>
        <w:rPr>
          <w:color w:val="auto"/>
        </w:rPr>
      </w:pPr>
    </w:p>
    <w:p w14:paraId="76647F72" w14:textId="7B1BB7C1" w:rsidR="006155F3" w:rsidRPr="00744560" w:rsidRDefault="006E406E">
      <w:pPr>
        <w:jc w:val="center"/>
        <w:rPr>
          <w:b/>
          <w:color w:val="auto"/>
        </w:rPr>
      </w:pPr>
      <w:r w:rsidRPr="00744560">
        <w:rPr>
          <w:b/>
          <w:color w:val="auto"/>
        </w:rPr>
        <w:t>7. Iebiezināta piena ar cukuru ražošanas, nekaitīguma un kvalitātes kritēriji</w:t>
      </w:r>
    </w:p>
    <w:p w14:paraId="7165563B" w14:textId="77777777" w:rsidR="004855F1" w:rsidRPr="00744560" w:rsidRDefault="004855F1" w:rsidP="00E6054E">
      <w:pPr>
        <w:rPr>
          <w:color w:val="auto"/>
        </w:rPr>
      </w:pPr>
    </w:p>
    <w:p w14:paraId="087A395F" w14:textId="77777777" w:rsidR="006155F3" w:rsidRPr="00744560" w:rsidRDefault="006E406E" w:rsidP="00E6054E">
      <w:pPr>
        <w:ind w:firstLine="720"/>
        <w:jc w:val="both"/>
        <w:rPr>
          <w:color w:val="auto"/>
        </w:rPr>
      </w:pPr>
      <w:r w:rsidRPr="00744560">
        <w:rPr>
          <w:color w:val="auto"/>
        </w:rPr>
        <w:t>7.1. Iebiezināts piens ar cukuru atbilst prasībām, kas noteiktas:</w:t>
      </w:r>
    </w:p>
    <w:p w14:paraId="1F9956F5" w14:textId="58825D9C" w:rsidR="004A1A16" w:rsidRPr="00744560" w:rsidRDefault="006E406E" w:rsidP="00E6054E">
      <w:pPr>
        <w:ind w:firstLine="720"/>
        <w:jc w:val="both"/>
        <w:rPr>
          <w:color w:val="auto"/>
        </w:rPr>
      </w:pPr>
      <w:r w:rsidRPr="00744560">
        <w:rPr>
          <w:color w:val="auto"/>
        </w:rPr>
        <w:t xml:space="preserve">a) </w:t>
      </w:r>
      <w:r w:rsidR="004A1A16" w:rsidRPr="00744560">
        <w:rPr>
          <w:color w:val="auto"/>
        </w:rPr>
        <w:t>Eiropas Komisijas 2023. gada 25. aprīļa Regul</w:t>
      </w:r>
      <w:r w:rsidR="008E65B2" w:rsidRPr="00744560">
        <w:rPr>
          <w:color w:val="auto"/>
        </w:rPr>
        <w:t>as</w:t>
      </w:r>
      <w:r w:rsidR="004A1A16" w:rsidRPr="00744560">
        <w:rPr>
          <w:color w:val="auto"/>
        </w:rPr>
        <w:t xml:space="preserve"> (ES) 2023/915 par konkrētu kontaminantu maksimālajiem līmeņiem pārtikā un ar ko atceļ Regulu (EK) Nr. 1881/2006</w:t>
      </w:r>
      <w:r w:rsidR="000936EE" w:rsidRPr="00744560">
        <w:rPr>
          <w:color w:val="auto"/>
        </w:rPr>
        <w:t>,</w:t>
      </w:r>
      <w:r w:rsidR="008E65B2" w:rsidRPr="00744560">
        <w:rPr>
          <w:color w:val="auto"/>
        </w:rPr>
        <w:t xml:space="preserve"> 1. pielikumā</w:t>
      </w:r>
      <w:r w:rsidR="00D537C9" w:rsidRPr="00744560">
        <w:rPr>
          <w:color w:val="auto"/>
        </w:rPr>
        <w:t>,</w:t>
      </w:r>
    </w:p>
    <w:p w14:paraId="5C3CA9B4" w14:textId="77777777" w:rsidR="006155F3" w:rsidRPr="00744560" w:rsidRDefault="006E406E" w:rsidP="00E6054E">
      <w:pPr>
        <w:ind w:firstLine="720"/>
        <w:jc w:val="both"/>
        <w:rPr>
          <w:color w:val="auto"/>
        </w:rPr>
      </w:pPr>
      <w:r w:rsidRPr="00744560">
        <w:rPr>
          <w:color w:val="auto"/>
        </w:rPr>
        <w:lastRenderedPageBreak/>
        <w:t>b) Eiropas Komisijas 2005. gada 15. novembra Regulā (ES) Nr. 2073/2005 par pārtikas produktu mikrobioloģiskajiem kritērijiem,</w:t>
      </w:r>
    </w:p>
    <w:p w14:paraId="1E47529B" w14:textId="57A9FDA8" w:rsidR="006155F3" w:rsidRPr="00744560" w:rsidRDefault="006E406E" w:rsidP="00E6054E">
      <w:pPr>
        <w:ind w:firstLine="720"/>
        <w:jc w:val="both"/>
        <w:rPr>
          <w:color w:val="auto"/>
        </w:rPr>
      </w:pPr>
      <w:r w:rsidRPr="00744560">
        <w:rPr>
          <w:color w:val="auto"/>
        </w:rPr>
        <w:t>c) Ministru kabineta 2015. gada 15. septembra noteikumos Nr. 529 "Dehidrēto piena produktu kvalitātes, klasifikācijas un papildu marķējuma prasības".</w:t>
      </w:r>
    </w:p>
    <w:p w14:paraId="2F750959" w14:textId="77777777" w:rsidR="004855F1" w:rsidRPr="00E6054E" w:rsidRDefault="004855F1" w:rsidP="00401F36">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370EB421" w14:textId="77777777" w:rsidTr="00C10D96">
        <w:tc>
          <w:tcPr>
            <w:tcW w:w="3551" w:type="dxa"/>
            <w:shd w:val="clear" w:color="auto" w:fill="FFFFFF"/>
            <w:noWrap/>
            <w:tcMar>
              <w:top w:w="30" w:type="dxa"/>
              <w:left w:w="30" w:type="dxa"/>
              <w:bottom w:w="30" w:type="dxa"/>
              <w:right w:w="30" w:type="dxa"/>
            </w:tcMar>
            <w:vAlign w:val="center"/>
          </w:tcPr>
          <w:p w14:paraId="3138D395"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6C19DBB6" w14:textId="77777777" w:rsidR="006155F3" w:rsidRPr="00E6054E" w:rsidRDefault="006E406E">
            <w:pPr>
              <w:jc w:val="center"/>
              <w:rPr>
                <w:color w:val="auto"/>
                <w:sz w:val="24"/>
              </w:rPr>
            </w:pPr>
            <w:r w:rsidRPr="00E6054E">
              <w:rPr>
                <w:color w:val="auto"/>
                <w:sz w:val="24"/>
              </w:rPr>
              <w:t>Raksturojums vai norma</w:t>
            </w:r>
          </w:p>
        </w:tc>
      </w:tr>
      <w:tr w:rsidR="00744560" w:rsidRPr="00744560" w14:paraId="162FC442" w14:textId="77777777" w:rsidTr="00C10D96">
        <w:tc>
          <w:tcPr>
            <w:tcW w:w="3551" w:type="dxa"/>
            <w:shd w:val="clear" w:color="auto" w:fill="FFFFFF"/>
            <w:noWrap/>
            <w:tcMar>
              <w:top w:w="30" w:type="dxa"/>
              <w:left w:w="30" w:type="dxa"/>
              <w:bottom w:w="30" w:type="dxa"/>
              <w:right w:w="30" w:type="dxa"/>
            </w:tcMar>
            <w:vAlign w:val="center"/>
          </w:tcPr>
          <w:p w14:paraId="4A2115C1"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724C56B1" w14:textId="77777777" w:rsidR="006155F3" w:rsidRPr="00E6054E" w:rsidRDefault="006E406E">
            <w:pPr>
              <w:rPr>
                <w:color w:val="auto"/>
                <w:sz w:val="24"/>
              </w:rPr>
            </w:pPr>
            <w:r w:rsidRPr="00E6054E">
              <w:rPr>
                <w:color w:val="auto"/>
                <w:sz w:val="24"/>
              </w:rPr>
              <w:t>Krāsa – no baltas ar iedzeltenu nokrāsu līdz krēmkrāsai, vienmērīga visā masā.</w:t>
            </w:r>
          </w:p>
          <w:p w14:paraId="75A6AC60" w14:textId="77777777" w:rsidR="006155F3" w:rsidRPr="00E6054E" w:rsidRDefault="006E406E">
            <w:pPr>
              <w:rPr>
                <w:color w:val="auto"/>
                <w:sz w:val="24"/>
              </w:rPr>
            </w:pPr>
            <w:r w:rsidRPr="00E6054E">
              <w:rPr>
                <w:color w:val="auto"/>
                <w:sz w:val="24"/>
              </w:rPr>
              <w:t>Viendabīga, viskoza, vijīga konsistence, pieļaujamas nelielas nogulsnes</w:t>
            </w:r>
          </w:p>
        </w:tc>
      </w:tr>
      <w:tr w:rsidR="00744560" w:rsidRPr="00744560" w14:paraId="4A6E784A" w14:textId="77777777" w:rsidTr="00C10D96">
        <w:tc>
          <w:tcPr>
            <w:tcW w:w="3551" w:type="dxa"/>
            <w:shd w:val="clear" w:color="auto" w:fill="FFFFFF"/>
            <w:noWrap/>
            <w:tcMar>
              <w:top w:w="30" w:type="dxa"/>
              <w:left w:w="30" w:type="dxa"/>
              <w:bottom w:w="30" w:type="dxa"/>
              <w:right w:w="30" w:type="dxa"/>
            </w:tcMar>
            <w:vAlign w:val="center"/>
          </w:tcPr>
          <w:p w14:paraId="4188C250"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36934297" w14:textId="77777777" w:rsidR="006155F3" w:rsidRPr="00E6054E" w:rsidRDefault="006E406E">
            <w:pPr>
              <w:rPr>
                <w:color w:val="auto"/>
                <w:sz w:val="24"/>
              </w:rPr>
            </w:pPr>
            <w:r w:rsidRPr="00E6054E">
              <w:rPr>
                <w:color w:val="auto"/>
                <w:sz w:val="24"/>
              </w:rPr>
              <w:t>Tīra, salda garša, raksturīga iebiezinātam pienam ar cukuru, bez citas produktam neraksturīgas smaržas un piegaršas</w:t>
            </w:r>
          </w:p>
        </w:tc>
      </w:tr>
      <w:tr w:rsidR="00744560" w:rsidRPr="00744560" w14:paraId="3A859CCF" w14:textId="77777777" w:rsidTr="00C10D96">
        <w:tc>
          <w:tcPr>
            <w:tcW w:w="3551" w:type="dxa"/>
            <w:shd w:val="clear" w:color="auto" w:fill="FFFFFF"/>
            <w:noWrap/>
            <w:tcMar>
              <w:top w:w="30" w:type="dxa"/>
              <w:left w:w="30" w:type="dxa"/>
              <w:bottom w:w="30" w:type="dxa"/>
              <w:right w:w="30" w:type="dxa"/>
            </w:tcMar>
            <w:vAlign w:val="center"/>
          </w:tcPr>
          <w:p w14:paraId="0B099C22" w14:textId="77777777" w:rsidR="006155F3" w:rsidRPr="00E6054E" w:rsidRDefault="006E406E">
            <w:pPr>
              <w:rPr>
                <w:color w:val="auto"/>
                <w:sz w:val="24"/>
              </w:rPr>
            </w:pPr>
            <w:r w:rsidRPr="00E6054E">
              <w:rPr>
                <w:color w:val="auto"/>
                <w:sz w:val="24"/>
              </w:rPr>
              <w:t>Piena tauki (%)</w:t>
            </w:r>
          </w:p>
        </w:tc>
        <w:tc>
          <w:tcPr>
            <w:tcW w:w="5515" w:type="dxa"/>
            <w:shd w:val="clear" w:color="auto" w:fill="FFFFFF"/>
            <w:noWrap/>
            <w:tcMar>
              <w:top w:w="30" w:type="dxa"/>
              <w:left w:w="30" w:type="dxa"/>
              <w:bottom w:w="30" w:type="dxa"/>
              <w:right w:w="30" w:type="dxa"/>
            </w:tcMar>
            <w:vAlign w:val="center"/>
          </w:tcPr>
          <w:p w14:paraId="0AB77163" w14:textId="77777777" w:rsidR="006155F3" w:rsidRPr="00E6054E" w:rsidRDefault="006E406E">
            <w:pPr>
              <w:rPr>
                <w:color w:val="auto"/>
                <w:sz w:val="24"/>
              </w:rPr>
            </w:pPr>
            <w:r w:rsidRPr="00E6054E">
              <w:rPr>
                <w:color w:val="auto"/>
                <w:sz w:val="24"/>
              </w:rPr>
              <w:t>Ne mazāk par 8</w:t>
            </w:r>
          </w:p>
        </w:tc>
      </w:tr>
      <w:tr w:rsidR="00744560" w:rsidRPr="00744560" w14:paraId="3BCB150B" w14:textId="77777777" w:rsidTr="00C10D96">
        <w:tc>
          <w:tcPr>
            <w:tcW w:w="3551" w:type="dxa"/>
            <w:shd w:val="clear" w:color="auto" w:fill="FFFFFF"/>
            <w:noWrap/>
            <w:tcMar>
              <w:top w:w="30" w:type="dxa"/>
              <w:left w:w="30" w:type="dxa"/>
              <w:bottom w:w="30" w:type="dxa"/>
              <w:right w:w="30" w:type="dxa"/>
            </w:tcMar>
            <w:vAlign w:val="center"/>
          </w:tcPr>
          <w:p w14:paraId="32DD93BB" w14:textId="77777777" w:rsidR="006155F3" w:rsidRPr="00E6054E" w:rsidRDefault="006E406E">
            <w:pPr>
              <w:rPr>
                <w:color w:val="auto"/>
                <w:sz w:val="24"/>
              </w:rPr>
            </w:pPr>
            <w:r w:rsidRPr="00E6054E">
              <w:rPr>
                <w:color w:val="auto"/>
                <w:sz w:val="24"/>
              </w:rPr>
              <w:t>Kopējā piena sausna (%)</w:t>
            </w:r>
          </w:p>
        </w:tc>
        <w:tc>
          <w:tcPr>
            <w:tcW w:w="5515" w:type="dxa"/>
            <w:shd w:val="clear" w:color="auto" w:fill="FFFFFF"/>
            <w:noWrap/>
            <w:tcMar>
              <w:top w:w="30" w:type="dxa"/>
              <w:left w:w="30" w:type="dxa"/>
              <w:bottom w:w="30" w:type="dxa"/>
              <w:right w:w="30" w:type="dxa"/>
            </w:tcMar>
            <w:vAlign w:val="center"/>
          </w:tcPr>
          <w:p w14:paraId="7979414D" w14:textId="77777777" w:rsidR="006155F3" w:rsidRPr="00E6054E" w:rsidRDefault="006E406E">
            <w:pPr>
              <w:rPr>
                <w:color w:val="auto"/>
                <w:sz w:val="24"/>
              </w:rPr>
            </w:pPr>
            <w:r w:rsidRPr="00E6054E">
              <w:rPr>
                <w:color w:val="auto"/>
                <w:sz w:val="24"/>
              </w:rPr>
              <w:t>Ne mazāk par 28</w:t>
            </w:r>
          </w:p>
        </w:tc>
      </w:tr>
    </w:tbl>
    <w:p w14:paraId="78F31A63" w14:textId="77777777" w:rsidR="006155F3" w:rsidRPr="00744560" w:rsidRDefault="006155F3">
      <w:pPr>
        <w:rPr>
          <w:color w:val="auto"/>
        </w:rPr>
      </w:pPr>
    </w:p>
    <w:p w14:paraId="21484E8A" w14:textId="35A228CA" w:rsidR="006155F3" w:rsidRPr="00744560" w:rsidRDefault="006E406E">
      <w:pPr>
        <w:jc w:val="center"/>
        <w:rPr>
          <w:b/>
          <w:color w:val="auto"/>
        </w:rPr>
      </w:pPr>
      <w:r w:rsidRPr="00744560">
        <w:rPr>
          <w:b/>
          <w:color w:val="auto"/>
        </w:rPr>
        <w:t>8. Ātri vārāmo auzu pārslu ražošanas un kvalitātes kritēriji</w:t>
      </w:r>
    </w:p>
    <w:p w14:paraId="2903A7E6"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0CBFDDD4" w14:textId="77777777" w:rsidTr="00C10D96">
        <w:tc>
          <w:tcPr>
            <w:tcW w:w="3551" w:type="dxa"/>
            <w:shd w:val="clear" w:color="auto" w:fill="FFFFFF"/>
            <w:noWrap/>
            <w:tcMar>
              <w:top w:w="30" w:type="dxa"/>
              <w:left w:w="30" w:type="dxa"/>
              <w:bottom w:w="30" w:type="dxa"/>
              <w:right w:w="30" w:type="dxa"/>
            </w:tcMar>
            <w:vAlign w:val="center"/>
          </w:tcPr>
          <w:p w14:paraId="6DF9C04C"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21531E58" w14:textId="77777777" w:rsidR="006155F3" w:rsidRPr="00E6054E" w:rsidRDefault="006E406E">
            <w:pPr>
              <w:jc w:val="center"/>
              <w:rPr>
                <w:color w:val="auto"/>
                <w:sz w:val="24"/>
              </w:rPr>
            </w:pPr>
            <w:r w:rsidRPr="00E6054E">
              <w:rPr>
                <w:color w:val="auto"/>
                <w:sz w:val="24"/>
              </w:rPr>
              <w:t>Raksturojums vai norma</w:t>
            </w:r>
          </w:p>
        </w:tc>
      </w:tr>
      <w:tr w:rsidR="00744560" w:rsidRPr="00744560" w14:paraId="4D5871FB" w14:textId="77777777" w:rsidTr="00C10D96">
        <w:tc>
          <w:tcPr>
            <w:tcW w:w="3551" w:type="dxa"/>
            <w:shd w:val="clear" w:color="auto" w:fill="FFFFFF"/>
            <w:noWrap/>
            <w:tcMar>
              <w:top w:w="30" w:type="dxa"/>
              <w:left w:w="30" w:type="dxa"/>
              <w:bottom w:w="30" w:type="dxa"/>
              <w:right w:w="30" w:type="dxa"/>
            </w:tcMar>
            <w:vAlign w:val="center"/>
          </w:tcPr>
          <w:p w14:paraId="37ADC8E9"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210163A5" w14:textId="77777777" w:rsidR="006155F3" w:rsidRPr="00E6054E" w:rsidRDefault="006E406E">
            <w:pPr>
              <w:rPr>
                <w:color w:val="auto"/>
                <w:sz w:val="24"/>
              </w:rPr>
            </w:pPr>
            <w:r w:rsidRPr="00E6054E">
              <w:rPr>
                <w:color w:val="auto"/>
                <w:sz w:val="24"/>
              </w:rPr>
              <w:t>Atbilst attiecīgajam labības pārstrādes produktam</w:t>
            </w:r>
          </w:p>
        </w:tc>
      </w:tr>
      <w:tr w:rsidR="00744560" w:rsidRPr="00744560" w14:paraId="04807E65" w14:textId="77777777" w:rsidTr="00C10D96">
        <w:tc>
          <w:tcPr>
            <w:tcW w:w="3551" w:type="dxa"/>
            <w:shd w:val="clear" w:color="auto" w:fill="FFFFFF"/>
            <w:noWrap/>
            <w:tcMar>
              <w:top w:w="30" w:type="dxa"/>
              <w:left w:w="30" w:type="dxa"/>
              <w:bottom w:w="30" w:type="dxa"/>
              <w:right w:w="30" w:type="dxa"/>
            </w:tcMar>
            <w:vAlign w:val="center"/>
          </w:tcPr>
          <w:p w14:paraId="55197722"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4CFC4218" w14:textId="77777777" w:rsidR="006155F3" w:rsidRPr="00E6054E" w:rsidRDefault="006E406E">
            <w:pPr>
              <w:rPr>
                <w:color w:val="auto"/>
                <w:sz w:val="24"/>
              </w:rPr>
            </w:pPr>
            <w:r w:rsidRPr="00E6054E">
              <w:rPr>
                <w:color w:val="auto"/>
                <w:sz w:val="24"/>
              </w:rPr>
              <w:t>Raksturīga attiecīgajam labības pārstrādes produktam, bez pelējuma un citas produktam neraksturīgas smaržas un piegaršas</w:t>
            </w:r>
          </w:p>
        </w:tc>
      </w:tr>
      <w:tr w:rsidR="00744560" w:rsidRPr="00744560" w14:paraId="004EA2A8" w14:textId="77777777" w:rsidTr="00C10D96">
        <w:tc>
          <w:tcPr>
            <w:tcW w:w="3551" w:type="dxa"/>
            <w:shd w:val="clear" w:color="auto" w:fill="FFFFFF"/>
            <w:noWrap/>
            <w:tcMar>
              <w:top w:w="30" w:type="dxa"/>
              <w:left w:w="30" w:type="dxa"/>
              <w:bottom w:w="30" w:type="dxa"/>
              <w:right w:w="30" w:type="dxa"/>
            </w:tcMar>
            <w:vAlign w:val="center"/>
          </w:tcPr>
          <w:p w14:paraId="507D9CD7"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7DF6CE20" w14:textId="77777777" w:rsidR="006155F3" w:rsidRPr="00E6054E" w:rsidRDefault="006E406E">
            <w:pPr>
              <w:rPr>
                <w:color w:val="auto"/>
                <w:sz w:val="24"/>
              </w:rPr>
            </w:pPr>
            <w:r w:rsidRPr="00E6054E">
              <w:rPr>
                <w:color w:val="auto"/>
                <w:sz w:val="24"/>
              </w:rPr>
              <w:t>Ne vairāk kā 13 %</w:t>
            </w:r>
          </w:p>
        </w:tc>
      </w:tr>
      <w:tr w:rsidR="00744560" w:rsidRPr="00744560" w14:paraId="18B45924" w14:textId="77777777" w:rsidTr="00C10D96">
        <w:tc>
          <w:tcPr>
            <w:tcW w:w="3551" w:type="dxa"/>
            <w:shd w:val="clear" w:color="auto" w:fill="FFFFFF"/>
            <w:noWrap/>
            <w:tcMar>
              <w:top w:w="30" w:type="dxa"/>
              <w:left w:w="30" w:type="dxa"/>
              <w:bottom w:w="30" w:type="dxa"/>
              <w:right w:w="30" w:type="dxa"/>
            </w:tcMar>
            <w:vAlign w:val="center"/>
          </w:tcPr>
          <w:p w14:paraId="63C2B26A" w14:textId="77777777" w:rsidR="006155F3" w:rsidRPr="00E6054E" w:rsidRDefault="006E406E">
            <w:pPr>
              <w:rPr>
                <w:color w:val="auto"/>
                <w:sz w:val="24"/>
              </w:rPr>
            </w:pPr>
            <w:r w:rsidRPr="00E6054E">
              <w:rPr>
                <w:color w:val="auto"/>
                <w:sz w:val="24"/>
              </w:rPr>
              <w:t>Skābums grādos</w:t>
            </w:r>
          </w:p>
        </w:tc>
        <w:tc>
          <w:tcPr>
            <w:tcW w:w="5515" w:type="dxa"/>
            <w:shd w:val="clear" w:color="auto" w:fill="FFFFFF"/>
            <w:noWrap/>
            <w:tcMar>
              <w:top w:w="30" w:type="dxa"/>
              <w:left w:w="30" w:type="dxa"/>
              <w:bottom w:w="30" w:type="dxa"/>
              <w:right w:w="30" w:type="dxa"/>
            </w:tcMar>
            <w:vAlign w:val="center"/>
          </w:tcPr>
          <w:p w14:paraId="3F436CDE" w14:textId="77777777" w:rsidR="006155F3" w:rsidRPr="00E6054E" w:rsidRDefault="006E406E">
            <w:pPr>
              <w:rPr>
                <w:color w:val="auto"/>
                <w:sz w:val="24"/>
              </w:rPr>
            </w:pPr>
            <w:r w:rsidRPr="00E6054E">
              <w:rPr>
                <w:color w:val="auto"/>
                <w:sz w:val="24"/>
              </w:rPr>
              <w:t>Ne vairāk kā 5,0</w:t>
            </w:r>
          </w:p>
        </w:tc>
      </w:tr>
      <w:tr w:rsidR="00744560" w:rsidRPr="00744560" w14:paraId="6E0E0464" w14:textId="77777777" w:rsidTr="00C10D96">
        <w:tc>
          <w:tcPr>
            <w:tcW w:w="3551" w:type="dxa"/>
            <w:shd w:val="clear" w:color="auto" w:fill="FFFFFF"/>
            <w:noWrap/>
            <w:tcMar>
              <w:top w:w="30" w:type="dxa"/>
              <w:left w:w="30" w:type="dxa"/>
              <w:bottom w:w="30" w:type="dxa"/>
              <w:right w:w="30" w:type="dxa"/>
            </w:tcMar>
            <w:vAlign w:val="center"/>
          </w:tcPr>
          <w:p w14:paraId="59CC8169" w14:textId="77777777" w:rsidR="006155F3" w:rsidRPr="00E6054E" w:rsidRDefault="006E406E">
            <w:pPr>
              <w:rPr>
                <w:color w:val="auto"/>
                <w:sz w:val="24"/>
              </w:rPr>
            </w:pPr>
            <w:r w:rsidRPr="00E6054E">
              <w:rPr>
                <w:color w:val="auto"/>
                <w:sz w:val="24"/>
              </w:rPr>
              <w:t>Atkritumu piemaisījumi</w:t>
            </w:r>
          </w:p>
        </w:tc>
        <w:tc>
          <w:tcPr>
            <w:tcW w:w="5515" w:type="dxa"/>
            <w:shd w:val="clear" w:color="auto" w:fill="FFFFFF"/>
            <w:noWrap/>
            <w:tcMar>
              <w:top w:w="30" w:type="dxa"/>
              <w:left w:w="30" w:type="dxa"/>
              <w:bottom w:w="30" w:type="dxa"/>
              <w:right w:w="30" w:type="dxa"/>
            </w:tcMar>
            <w:vAlign w:val="center"/>
          </w:tcPr>
          <w:p w14:paraId="158D6FFD" w14:textId="77777777" w:rsidR="006155F3" w:rsidRPr="00E6054E" w:rsidRDefault="006E406E">
            <w:pPr>
              <w:rPr>
                <w:color w:val="auto"/>
                <w:sz w:val="24"/>
              </w:rPr>
            </w:pPr>
            <w:r w:rsidRPr="00E6054E">
              <w:rPr>
                <w:color w:val="auto"/>
                <w:sz w:val="24"/>
              </w:rPr>
              <w:t>Ne vairāk kā 0,3 %</w:t>
            </w:r>
          </w:p>
        </w:tc>
      </w:tr>
      <w:tr w:rsidR="00744560" w:rsidRPr="00744560" w14:paraId="1673CB8C" w14:textId="77777777" w:rsidTr="00C10D96">
        <w:tc>
          <w:tcPr>
            <w:tcW w:w="3551" w:type="dxa"/>
            <w:shd w:val="clear" w:color="auto" w:fill="FFFFFF"/>
            <w:noWrap/>
            <w:tcMar>
              <w:top w:w="30" w:type="dxa"/>
              <w:left w:w="30" w:type="dxa"/>
              <w:bottom w:w="30" w:type="dxa"/>
              <w:right w:w="30" w:type="dxa"/>
            </w:tcMar>
            <w:vAlign w:val="center"/>
          </w:tcPr>
          <w:p w14:paraId="2ACB551C"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558CD27C" w14:textId="77777777" w:rsidR="006155F3" w:rsidRPr="00E6054E" w:rsidRDefault="006E406E">
            <w:pPr>
              <w:rPr>
                <w:color w:val="auto"/>
                <w:sz w:val="24"/>
              </w:rPr>
            </w:pPr>
            <w:r w:rsidRPr="00E6054E">
              <w:rPr>
                <w:color w:val="auto"/>
                <w:sz w:val="24"/>
              </w:rPr>
              <w:t>Nav pieļaujama</w:t>
            </w:r>
          </w:p>
        </w:tc>
      </w:tr>
      <w:tr w:rsidR="00744560" w:rsidRPr="00744560" w14:paraId="6B3432AC" w14:textId="77777777" w:rsidTr="00C10D96">
        <w:tc>
          <w:tcPr>
            <w:tcW w:w="3551" w:type="dxa"/>
            <w:shd w:val="clear" w:color="auto" w:fill="FFFFFF"/>
            <w:noWrap/>
            <w:tcMar>
              <w:top w:w="30" w:type="dxa"/>
              <w:left w:w="30" w:type="dxa"/>
              <w:bottom w:w="30" w:type="dxa"/>
              <w:right w:w="30" w:type="dxa"/>
            </w:tcMar>
            <w:vAlign w:val="center"/>
          </w:tcPr>
          <w:p w14:paraId="73546DEF" w14:textId="77777777" w:rsidR="006155F3" w:rsidRPr="00E6054E" w:rsidRDefault="006E406E">
            <w:pPr>
              <w:rPr>
                <w:color w:val="auto"/>
                <w:sz w:val="24"/>
              </w:rPr>
            </w:pPr>
            <w:r w:rsidRPr="00E6054E">
              <w:rPr>
                <w:color w:val="auto"/>
                <w:sz w:val="24"/>
              </w:rPr>
              <w:t>Bojātas pārslas</w:t>
            </w:r>
          </w:p>
        </w:tc>
        <w:tc>
          <w:tcPr>
            <w:tcW w:w="5515" w:type="dxa"/>
            <w:shd w:val="clear" w:color="auto" w:fill="FFFFFF"/>
            <w:noWrap/>
            <w:tcMar>
              <w:top w:w="30" w:type="dxa"/>
              <w:left w:w="30" w:type="dxa"/>
              <w:bottom w:w="30" w:type="dxa"/>
              <w:right w:w="30" w:type="dxa"/>
            </w:tcMar>
            <w:vAlign w:val="center"/>
          </w:tcPr>
          <w:p w14:paraId="090A4CE2" w14:textId="77777777" w:rsidR="006155F3" w:rsidRPr="00E6054E" w:rsidRDefault="006E406E">
            <w:pPr>
              <w:rPr>
                <w:color w:val="auto"/>
                <w:sz w:val="24"/>
              </w:rPr>
            </w:pPr>
            <w:r w:rsidRPr="00E6054E">
              <w:rPr>
                <w:color w:val="auto"/>
                <w:sz w:val="24"/>
              </w:rPr>
              <w:t>Ne vairāk kā 0,05 %</w:t>
            </w:r>
          </w:p>
        </w:tc>
      </w:tr>
    </w:tbl>
    <w:p w14:paraId="4C88CFA5" w14:textId="77777777" w:rsidR="006155F3" w:rsidRPr="00744560" w:rsidRDefault="006155F3">
      <w:pPr>
        <w:rPr>
          <w:color w:val="auto"/>
        </w:rPr>
      </w:pPr>
    </w:p>
    <w:p w14:paraId="3792BACB" w14:textId="0C4CE638" w:rsidR="006155F3" w:rsidRPr="00744560" w:rsidRDefault="006E406E">
      <w:pPr>
        <w:jc w:val="center"/>
        <w:rPr>
          <w:b/>
          <w:color w:val="auto"/>
        </w:rPr>
      </w:pPr>
      <w:r w:rsidRPr="00744560">
        <w:rPr>
          <w:b/>
          <w:color w:val="auto"/>
        </w:rPr>
        <w:t>9. Griķu pārslu ražošanas un kvalitātes kritēriji</w:t>
      </w:r>
    </w:p>
    <w:p w14:paraId="7D28A6A4"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3E7D3D10" w14:textId="77777777" w:rsidTr="00C10D96">
        <w:tc>
          <w:tcPr>
            <w:tcW w:w="3551" w:type="dxa"/>
            <w:shd w:val="clear" w:color="auto" w:fill="FFFFFF"/>
            <w:noWrap/>
            <w:tcMar>
              <w:top w:w="30" w:type="dxa"/>
              <w:left w:w="30" w:type="dxa"/>
              <w:bottom w:w="30" w:type="dxa"/>
              <w:right w:w="30" w:type="dxa"/>
            </w:tcMar>
            <w:vAlign w:val="center"/>
          </w:tcPr>
          <w:p w14:paraId="1314CD06"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200A1967" w14:textId="77777777" w:rsidR="006155F3" w:rsidRPr="00E6054E" w:rsidRDefault="006E406E">
            <w:pPr>
              <w:jc w:val="center"/>
              <w:rPr>
                <w:color w:val="auto"/>
                <w:sz w:val="24"/>
              </w:rPr>
            </w:pPr>
            <w:r w:rsidRPr="00E6054E">
              <w:rPr>
                <w:color w:val="auto"/>
                <w:sz w:val="24"/>
              </w:rPr>
              <w:t>Raksturojums vai norma</w:t>
            </w:r>
          </w:p>
        </w:tc>
      </w:tr>
      <w:tr w:rsidR="00744560" w:rsidRPr="00744560" w14:paraId="139AD911" w14:textId="77777777" w:rsidTr="00C10D96">
        <w:tc>
          <w:tcPr>
            <w:tcW w:w="3551" w:type="dxa"/>
            <w:shd w:val="clear" w:color="auto" w:fill="FFFFFF"/>
            <w:noWrap/>
            <w:tcMar>
              <w:top w:w="30" w:type="dxa"/>
              <w:left w:w="30" w:type="dxa"/>
              <w:bottom w:w="30" w:type="dxa"/>
              <w:right w:w="30" w:type="dxa"/>
            </w:tcMar>
            <w:vAlign w:val="center"/>
          </w:tcPr>
          <w:p w14:paraId="659C74F0"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3E3F0B21" w14:textId="77777777" w:rsidR="006155F3" w:rsidRPr="00E6054E" w:rsidRDefault="006E406E">
            <w:pPr>
              <w:rPr>
                <w:color w:val="auto"/>
                <w:sz w:val="24"/>
              </w:rPr>
            </w:pPr>
            <w:r w:rsidRPr="00E6054E">
              <w:rPr>
                <w:color w:val="auto"/>
                <w:sz w:val="24"/>
              </w:rPr>
              <w:t>Atbilst attiecīgajam labības pārstrādes produktam</w:t>
            </w:r>
          </w:p>
        </w:tc>
      </w:tr>
      <w:tr w:rsidR="00744560" w:rsidRPr="00744560" w14:paraId="36085844" w14:textId="77777777" w:rsidTr="00C10D96">
        <w:tc>
          <w:tcPr>
            <w:tcW w:w="3551" w:type="dxa"/>
            <w:shd w:val="clear" w:color="auto" w:fill="FFFFFF"/>
            <w:noWrap/>
            <w:tcMar>
              <w:top w:w="30" w:type="dxa"/>
              <w:left w:w="30" w:type="dxa"/>
              <w:bottom w:w="30" w:type="dxa"/>
              <w:right w:w="30" w:type="dxa"/>
            </w:tcMar>
            <w:vAlign w:val="center"/>
          </w:tcPr>
          <w:p w14:paraId="3686201E"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528AE88D" w14:textId="77777777" w:rsidR="006155F3" w:rsidRPr="00E6054E" w:rsidRDefault="006E406E">
            <w:pPr>
              <w:rPr>
                <w:color w:val="auto"/>
                <w:sz w:val="24"/>
              </w:rPr>
            </w:pPr>
            <w:r w:rsidRPr="00E6054E">
              <w:rPr>
                <w:color w:val="auto"/>
                <w:sz w:val="24"/>
              </w:rPr>
              <w:t>Raksturīga attiecīgajam labības pārstrādes produktam, bez pelējuma un citas produktam neraksturīgas smaržas un piegaršas</w:t>
            </w:r>
          </w:p>
        </w:tc>
      </w:tr>
      <w:tr w:rsidR="00744560" w:rsidRPr="00744560" w14:paraId="0447B44D" w14:textId="77777777" w:rsidTr="00C10D96">
        <w:tc>
          <w:tcPr>
            <w:tcW w:w="3551" w:type="dxa"/>
            <w:shd w:val="clear" w:color="auto" w:fill="FFFFFF"/>
            <w:noWrap/>
            <w:tcMar>
              <w:top w:w="30" w:type="dxa"/>
              <w:left w:w="30" w:type="dxa"/>
              <w:bottom w:w="30" w:type="dxa"/>
              <w:right w:w="30" w:type="dxa"/>
            </w:tcMar>
            <w:vAlign w:val="center"/>
          </w:tcPr>
          <w:p w14:paraId="792F09E2"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1C9B137F" w14:textId="77777777" w:rsidR="006155F3" w:rsidRPr="00E6054E" w:rsidRDefault="006E406E">
            <w:pPr>
              <w:rPr>
                <w:color w:val="auto"/>
                <w:sz w:val="24"/>
              </w:rPr>
            </w:pPr>
            <w:r w:rsidRPr="00E6054E">
              <w:rPr>
                <w:color w:val="auto"/>
                <w:sz w:val="24"/>
              </w:rPr>
              <w:t>Ne vairāk kā 14 %</w:t>
            </w:r>
          </w:p>
        </w:tc>
      </w:tr>
      <w:tr w:rsidR="00744560" w:rsidRPr="00744560" w14:paraId="505F0085" w14:textId="77777777" w:rsidTr="00C10D96">
        <w:tc>
          <w:tcPr>
            <w:tcW w:w="3551" w:type="dxa"/>
            <w:shd w:val="clear" w:color="auto" w:fill="FFFFFF"/>
            <w:noWrap/>
            <w:tcMar>
              <w:top w:w="30" w:type="dxa"/>
              <w:left w:w="30" w:type="dxa"/>
              <w:bottom w:w="30" w:type="dxa"/>
              <w:right w:w="30" w:type="dxa"/>
            </w:tcMar>
            <w:vAlign w:val="center"/>
          </w:tcPr>
          <w:p w14:paraId="4DDC9430" w14:textId="77777777" w:rsidR="006155F3" w:rsidRPr="00E6054E" w:rsidRDefault="006E406E">
            <w:pPr>
              <w:rPr>
                <w:color w:val="auto"/>
                <w:sz w:val="24"/>
              </w:rPr>
            </w:pPr>
            <w:r w:rsidRPr="00E6054E">
              <w:rPr>
                <w:color w:val="auto"/>
                <w:sz w:val="24"/>
              </w:rPr>
              <w:t>Skābums grādos</w:t>
            </w:r>
          </w:p>
        </w:tc>
        <w:tc>
          <w:tcPr>
            <w:tcW w:w="5515" w:type="dxa"/>
            <w:shd w:val="clear" w:color="auto" w:fill="FFFFFF"/>
            <w:noWrap/>
            <w:tcMar>
              <w:top w:w="30" w:type="dxa"/>
              <w:left w:w="30" w:type="dxa"/>
              <w:bottom w:w="30" w:type="dxa"/>
              <w:right w:w="30" w:type="dxa"/>
            </w:tcMar>
            <w:vAlign w:val="center"/>
          </w:tcPr>
          <w:p w14:paraId="222DC158" w14:textId="77777777" w:rsidR="006155F3" w:rsidRPr="00E6054E" w:rsidRDefault="006E406E">
            <w:pPr>
              <w:rPr>
                <w:color w:val="auto"/>
                <w:sz w:val="24"/>
              </w:rPr>
            </w:pPr>
            <w:r w:rsidRPr="00E6054E">
              <w:rPr>
                <w:color w:val="auto"/>
                <w:sz w:val="24"/>
              </w:rPr>
              <w:t>–</w:t>
            </w:r>
          </w:p>
        </w:tc>
      </w:tr>
      <w:tr w:rsidR="00744560" w:rsidRPr="00744560" w14:paraId="59A39E07" w14:textId="77777777" w:rsidTr="00C10D96">
        <w:tc>
          <w:tcPr>
            <w:tcW w:w="3551" w:type="dxa"/>
            <w:shd w:val="clear" w:color="auto" w:fill="FFFFFF"/>
            <w:noWrap/>
            <w:tcMar>
              <w:top w:w="30" w:type="dxa"/>
              <w:left w:w="30" w:type="dxa"/>
              <w:bottom w:w="30" w:type="dxa"/>
              <w:right w:w="30" w:type="dxa"/>
            </w:tcMar>
            <w:vAlign w:val="center"/>
          </w:tcPr>
          <w:p w14:paraId="67A3C6F4" w14:textId="77777777" w:rsidR="006155F3" w:rsidRPr="00E6054E" w:rsidRDefault="006E406E">
            <w:pPr>
              <w:rPr>
                <w:color w:val="auto"/>
                <w:sz w:val="24"/>
              </w:rPr>
            </w:pPr>
            <w:r w:rsidRPr="00E6054E">
              <w:rPr>
                <w:color w:val="auto"/>
                <w:sz w:val="24"/>
              </w:rPr>
              <w:t>Atkritumu piemaisījumi</w:t>
            </w:r>
          </w:p>
        </w:tc>
        <w:tc>
          <w:tcPr>
            <w:tcW w:w="5515" w:type="dxa"/>
            <w:shd w:val="clear" w:color="auto" w:fill="FFFFFF"/>
            <w:noWrap/>
            <w:tcMar>
              <w:top w:w="30" w:type="dxa"/>
              <w:left w:w="30" w:type="dxa"/>
              <w:bottom w:w="30" w:type="dxa"/>
              <w:right w:w="30" w:type="dxa"/>
            </w:tcMar>
            <w:vAlign w:val="center"/>
          </w:tcPr>
          <w:p w14:paraId="11147A47" w14:textId="77777777" w:rsidR="006155F3" w:rsidRPr="00E6054E" w:rsidRDefault="006E406E">
            <w:pPr>
              <w:rPr>
                <w:color w:val="auto"/>
                <w:sz w:val="24"/>
              </w:rPr>
            </w:pPr>
            <w:r w:rsidRPr="00E6054E">
              <w:rPr>
                <w:color w:val="auto"/>
                <w:sz w:val="24"/>
              </w:rPr>
              <w:t>Ne vairāk kā 0,3 %</w:t>
            </w:r>
          </w:p>
        </w:tc>
      </w:tr>
      <w:tr w:rsidR="00744560" w:rsidRPr="00744560" w14:paraId="43C5739C" w14:textId="77777777" w:rsidTr="00C10D96">
        <w:tc>
          <w:tcPr>
            <w:tcW w:w="3551" w:type="dxa"/>
            <w:shd w:val="clear" w:color="auto" w:fill="FFFFFF"/>
            <w:noWrap/>
            <w:tcMar>
              <w:top w:w="30" w:type="dxa"/>
              <w:left w:w="30" w:type="dxa"/>
              <w:bottom w:w="30" w:type="dxa"/>
              <w:right w:w="30" w:type="dxa"/>
            </w:tcMar>
            <w:vAlign w:val="center"/>
          </w:tcPr>
          <w:p w14:paraId="74F26122"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11855974" w14:textId="77777777" w:rsidR="006155F3" w:rsidRPr="00E6054E" w:rsidRDefault="006E406E">
            <w:pPr>
              <w:rPr>
                <w:color w:val="auto"/>
                <w:sz w:val="24"/>
              </w:rPr>
            </w:pPr>
            <w:r w:rsidRPr="00E6054E">
              <w:rPr>
                <w:color w:val="auto"/>
                <w:sz w:val="24"/>
              </w:rPr>
              <w:t>Nav pieļaujama</w:t>
            </w:r>
          </w:p>
        </w:tc>
      </w:tr>
    </w:tbl>
    <w:p w14:paraId="08F0F18E" w14:textId="77777777" w:rsidR="006155F3" w:rsidRPr="00744560" w:rsidRDefault="006155F3">
      <w:pPr>
        <w:rPr>
          <w:color w:val="auto"/>
        </w:rPr>
      </w:pPr>
    </w:p>
    <w:p w14:paraId="10802BCC" w14:textId="77777777" w:rsidR="00FA554E" w:rsidRDefault="00FA554E">
      <w:pPr>
        <w:rPr>
          <w:b/>
          <w:color w:val="auto"/>
        </w:rPr>
      </w:pPr>
      <w:r>
        <w:rPr>
          <w:b/>
          <w:color w:val="auto"/>
        </w:rPr>
        <w:br w:type="page"/>
      </w:r>
    </w:p>
    <w:p w14:paraId="1E6F8BCF" w14:textId="4DB76A91" w:rsidR="006155F3" w:rsidRPr="00744560" w:rsidRDefault="006E406E">
      <w:pPr>
        <w:jc w:val="center"/>
        <w:rPr>
          <w:b/>
          <w:color w:val="auto"/>
        </w:rPr>
      </w:pPr>
      <w:r w:rsidRPr="00744560">
        <w:rPr>
          <w:b/>
          <w:color w:val="auto"/>
        </w:rPr>
        <w:lastRenderedPageBreak/>
        <w:t>10. Putraimu ražošanas, nekaitīguma un kvalitātes kritēriji</w:t>
      </w:r>
    </w:p>
    <w:p w14:paraId="2BDF55A1" w14:textId="77777777" w:rsidR="004855F1" w:rsidRPr="00744560" w:rsidRDefault="004855F1" w:rsidP="00E6054E">
      <w:pPr>
        <w:rPr>
          <w:color w:val="auto"/>
        </w:rPr>
      </w:pPr>
    </w:p>
    <w:p w14:paraId="38535905" w14:textId="77777777" w:rsidR="006155F3" w:rsidRPr="00744560" w:rsidRDefault="006E406E" w:rsidP="00E6054E">
      <w:pPr>
        <w:ind w:firstLine="720"/>
        <w:jc w:val="both"/>
        <w:rPr>
          <w:color w:val="auto"/>
        </w:rPr>
      </w:pPr>
      <w:r w:rsidRPr="00744560">
        <w:rPr>
          <w:color w:val="auto"/>
        </w:rPr>
        <w:t>10.1. Putraimu ražošanā izmantoto izejvielu kritēriji:</w:t>
      </w:r>
    </w:p>
    <w:p w14:paraId="708ADFF8" w14:textId="77777777" w:rsidR="006155F3" w:rsidRPr="00744560" w:rsidRDefault="006E406E" w:rsidP="00E6054E">
      <w:pPr>
        <w:ind w:firstLine="720"/>
        <w:jc w:val="both"/>
        <w:rPr>
          <w:color w:val="auto"/>
        </w:rPr>
      </w:pPr>
      <w:r w:rsidRPr="00744560">
        <w:rPr>
          <w:color w:val="auto"/>
        </w:rPr>
        <w:t>10.1.1. putraimu ražošanā tiek izmantoti mieži vai kvieši;</w:t>
      </w:r>
    </w:p>
    <w:p w14:paraId="1ABF0E0E" w14:textId="78A04DED" w:rsidR="006155F3" w:rsidRPr="00744560" w:rsidRDefault="006E406E" w:rsidP="00E6054E">
      <w:pPr>
        <w:ind w:firstLine="720"/>
        <w:jc w:val="both"/>
        <w:rPr>
          <w:color w:val="auto"/>
        </w:rPr>
      </w:pPr>
      <w:r w:rsidRPr="00744560">
        <w:rPr>
          <w:color w:val="auto"/>
        </w:rPr>
        <w:t xml:space="preserve">10.1.2. putraimu ražošanā izmantotā labība atbilst </w:t>
      </w:r>
      <w:r w:rsidR="000936EE" w:rsidRPr="00744560">
        <w:rPr>
          <w:color w:val="auto"/>
        </w:rPr>
        <w:t>Eiropas Komisijas 2023. gada 25. aprīļa Regulas (ES) 2023/915 par konkrētu kontaminantu maksimālajiem līmeņiem pārtikā un ar ko atceļ Regulu (EK) Nr. 1881/2006, 1. pielikumā</w:t>
      </w:r>
      <w:r w:rsidR="00AA61F6" w:rsidRPr="00744560">
        <w:rPr>
          <w:color w:val="auto"/>
        </w:rPr>
        <w:t xml:space="preserve"> </w:t>
      </w:r>
      <w:r w:rsidRPr="00744560">
        <w:rPr>
          <w:color w:val="auto"/>
        </w:rPr>
        <w:t>noteiktajām maksimāli pieļaujamām mikotoksīnu normām.</w:t>
      </w:r>
    </w:p>
    <w:p w14:paraId="31DE88A7" w14:textId="77777777" w:rsidR="00AA61F6" w:rsidRPr="00744560" w:rsidRDefault="00AA61F6" w:rsidP="00AA61F6">
      <w:pPr>
        <w:ind w:firstLine="720"/>
        <w:jc w:val="both"/>
        <w:rPr>
          <w:color w:val="auto"/>
        </w:rPr>
      </w:pPr>
    </w:p>
    <w:p w14:paraId="2E8AE45D" w14:textId="0FF129D5" w:rsidR="006155F3" w:rsidRPr="00744560" w:rsidRDefault="006E406E" w:rsidP="00E6054E">
      <w:pPr>
        <w:ind w:firstLine="720"/>
        <w:jc w:val="both"/>
        <w:rPr>
          <w:color w:val="auto"/>
        </w:rPr>
      </w:pPr>
      <w:r w:rsidRPr="00744560">
        <w:rPr>
          <w:color w:val="auto"/>
        </w:rPr>
        <w:t>10.2. Putraimu ražošanas procesa kritērijs – putraimi tiek ražoti saskaņā ar ražotāja deklarētajām prasībām un tehnoloģisko instrukciju.</w:t>
      </w:r>
    </w:p>
    <w:p w14:paraId="0F42C7A1" w14:textId="77777777" w:rsidR="00AA61F6" w:rsidRPr="00744560" w:rsidRDefault="00AA61F6" w:rsidP="00AA61F6">
      <w:pPr>
        <w:ind w:firstLine="720"/>
        <w:jc w:val="both"/>
        <w:rPr>
          <w:color w:val="auto"/>
        </w:rPr>
      </w:pPr>
    </w:p>
    <w:p w14:paraId="21677CE2" w14:textId="52292379" w:rsidR="006155F3" w:rsidRPr="00744560" w:rsidRDefault="006E406E" w:rsidP="00E6054E">
      <w:pPr>
        <w:ind w:firstLine="720"/>
        <w:jc w:val="both"/>
        <w:rPr>
          <w:color w:val="auto"/>
        </w:rPr>
      </w:pPr>
      <w:r w:rsidRPr="00744560">
        <w:rPr>
          <w:color w:val="auto"/>
        </w:rPr>
        <w:t>10.3. Miežu putraimu kvalitātes kritēriji:</w:t>
      </w:r>
    </w:p>
    <w:p w14:paraId="33AAD818" w14:textId="77777777" w:rsidR="004855F1" w:rsidRPr="00E6054E" w:rsidRDefault="004855F1"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39F3671E" w14:textId="77777777" w:rsidTr="00C10D96">
        <w:tc>
          <w:tcPr>
            <w:tcW w:w="3551" w:type="dxa"/>
            <w:shd w:val="clear" w:color="auto" w:fill="FFFFFF"/>
            <w:noWrap/>
            <w:tcMar>
              <w:top w:w="30" w:type="dxa"/>
              <w:left w:w="30" w:type="dxa"/>
              <w:bottom w:w="30" w:type="dxa"/>
              <w:right w:w="30" w:type="dxa"/>
            </w:tcMar>
            <w:vAlign w:val="center"/>
          </w:tcPr>
          <w:p w14:paraId="1A2EAD51" w14:textId="38DA683F" w:rsidR="006155F3" w:rsidRPr="00E6054E" w:rsidRDefault="00FA554E">
            <w:pPr>
              <w:jc w:val="center"/>
              <w:rPr>
                <w:color w:val="auto"/>
                <w:sz w:val="24"/>
              </w:rPr>
            </w:pPr>
            <w:r w:rsidRPr="00734667">
              <w:rPr>
                <w:color w:val="auto"/>
                <w:sz w:val="24"/>
              </w:rPr>
              <w:t xml:space="preserve">Kvalitātes kritērija </w:t>
            </w:r>
            <w:r w:rsidR="006E406E" w:rsidRPr="00E6054E">
              <w:rPr>
                <w:color w:val="auto"/>
                <w:sz w:val="24"/>
              </w:rPr>
              <w:t>nosaukums</w:t>
            </w:r>
          </w:p>
        </w:tc>
        <w:tc>
          <w:tcPr>
            <w:tcW w:w="5515" w:type="dxa"/>
            <w:shd w:val="clear" w:color="auto" w:fill="FFFFFF"/>
            <w:noWrap/>
            <w:tcMar>
              <w:top w:w="30" w:type="dxa"/>
              <w:left w:w="30" w:type="dxa"/>
              <w:bottom w:w="30" w:type="dxa"/>
              <w:right w:w="30" w:type="dxa"/>
            </w:tcMar>
            <w:vAlign w:val="center"/>
          </w:tcPr>
          <w:p w14:paraId="0BBBAD48" w14:textId="77777777" w:rsidR="006155F3" w:rsidRPr="00E6054E" w:rsidRDefault="006E406E">
            <w:pPr>
              <w:jc w:val="center"/>
              <w:rPr>
                <w:color w:val="auto"/>
                <w:sz w:val="24"/>
              </w:rPr>
            </w:pPr>
            <w:r w:rsidRPr="00E6054E">
              <w:rPr>
                <w:color w:val="auto"/>
                <w:sz w:val="24"/>
              </w:rPr>
              <w:t>Norma</w:t>
            </w:r>
          </w:p>
        </w:tc>
      </w:tr>
      <w:tr w:rsidR="00744560" w:rsidRPr="00744560" w14:paraId="68B7695F" w14:textId="77777777" w:rsidTr="00C10D96">
        <w:tc>
          <w:tcPr>
            <w:tcW w:w="3551" w:type="dxa"/>
            <w:shd w:val="clear" w:color="auto" w:fill="FFFFFF"/>
            <w:noWrap/>
            <w:tcMar>
              <w:top w:w="30" w:type="dxa"/>
              <w:left w:w="30" w:type="dxa"/>
              <w:bottom w:w="30" w:type="dxa"/>
              <w:right w:w="30" w:type="dxa"/>
            </w:tcMar>
            <w:vAlign w:val="center"/>
          </w:tcPr>
          <w:p w14:paraId="49C7BA12"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0E3A2C05" w14:textId="77777777" w:rsidR="006155F3" w:rsidRPr="00E6054E" w:rsidRDefault="006E406E">
            <w:pPr>
              <w:rPr>
                <w:color w:val="auto"/>
                <w:sz w:val="24"/>
              </w:rPr>
            </w:pPr>
            <w:r w:rsidRPr="00E6054E">
              <w:rPr>
                <w:color w:val="auto"/>
                <w:sz w:val="24"/>
              </w:rPr>
              <w:t>Atbilst attiecīgajam labības pārstrādes produktam</w:t>
            </w:r>
          </w:p>
        </w:tc>
      </w:tr>
      <w:tr w:rsidR="00744560" w:rsidRPr="00744560" w14:paraId="6AF9400B" w14:textId="77777777" w:rsidTr="00C10D96">
        <w:tc>
          <w:tcPr>
            <w:tcW w:w="3551" w:type="dxa"/>
            <w:shd w:val="clear" w:color="auto" w:fill="FFFFFF"/>
            <w:noWrap/>
            <w:tcMar>
              <w:top w:w="30" w:type="dxa"/>
              <w:left w:w="30" w:type="dxa"/>
              <w:bottom w:w="30" w:type="dxa"/>
              <w:right w:w="30" w:type="dxa"/>
            </w:tcMar>
            <w:vAlign w:val="center"/>
          </w:tcPr>
          <w:p w14:paraId="5F524C22"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733FA065" w14:textId="77777777" w:rsidR="006155F3" w:rsidRPr="00E6054E" w:rsidRDefault="006E406E">
            <w:pPr>
              <w:rPr>
                <w:color w:val="auto"/>
                <w:sz w:val="24"/>
              </w:rPr>
            </w:pPr>
            <w:r w:rsidRPr="00E6054E">
              <w:rPr>
                <w:color w:val="auto"/>
                <w:sz w:val="24"/>
              </w:rPr>
              <w:t>Raksturīga attiecīgajam labības pārstrādes produktam, bez pelējuma un citas produktam neraksturīgas smaržas un piegaršas</w:t>
            </w:r>
          </w:p>
        </w:tc>
      </w:tr>
      <w:tr w:rsidR="00744560" w:rsidRPr="00744560" w14:paraId="7902D433" w14:textId="77777777" w:rsidTr="00C10D96">
        <w:tc>
          <w:tcPr>
            <w:tcW w:w="3551" w:type="dxa"/>
            <w:shd w:val="clear" w:color="auto" w:fill="FFFFFF"/>
            <w:noWrap/>
            <w:tcMar>
              <w:top w:w="30" w:type="dxa"/>
              <w:left w:w="30" w:type="dxa"/>
              <w:bottom w:w="30" w:type="dxa"/>
              <w:right w:w="30" w:type="dxa"/>
            </w:tcMar>
            <w:vAlign w:val="center"/>
          </w:tcPr>
          <w:p w14:paraId="771AE1D9"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5D574BC6" w14:textId="77777777" w:rsidR="006155F3" w:rsidRPr="00E6054E" w:rsidRDefault="006E406E">
            <w:pPr>
              <w:rPr>
                <w:color w:val="auto"/>
                <w:sz w:val="24"/>
              </w:rPr>
            </w:pPr>
            <w:r w:rsidRPr="00E6054E">
              <w:rPr>
                <w:color w:val="auto"/>
                <w:sz w:val="24"/>
              </w:rPr>
              <w:t>Ne vairāk kā 14,0 %</w:t>
            </w:r>
          </w:p>
        </w:tc>
      </w:tr>
      <w:tr w:rsidR="00744560" w:rsidRPr="00744560" w14:paraId="6EBC854A" w14:textId="77777777" w:rsidTr="00C10D96">
        <w:tc>
          <w:tcPr>
            <w:tcW w:w="3551" w:type="dxa"/>
            <w:shd w:val="clear" w:color="auto" w:fill="FFFFFF"/>
            <w:noWrap/>
            <w:tcMar>
              <w:top w:w="30" w:type="dxa"/>
              <w:left w:w="30" w:type="dxa"/>
              <w:bottom w:w="30" w:type="dxa"/>
              <w:right w:w="30" w:type="dxa"/>
            </w:tcMar>
            <w:vAlign w:val="center"/>
          </w:tcPr>
          <w:p w14:paraId="7C93B098" w14:textId="77777777" w:rsidR="006155F3" w:rsidRPr="00E6054E" w:rsidRDefault="006E406E">
            <w:pPr>
              <w:rPr>
                <w:color w:val="auto"/>
                <w:sz w:val="24"/>
              </w:rPr>
            </w:pPr>
            <w:r w:rsidRPr="00E6054E">
              <w:rPr>
                <w:color w:val="auto"/>
                <w:sz w:val="24"/>
              </w:rPr>
              <w:t>Kvalitatīvs kodols</w:t>
            </w:r>
          </w:p>
        </w:tc>
        <w:tc>
          <w:tcPr>
            <w:tcW w:w="5515" w:type="dxa"/>
            <w:shd w:val="clear" w:color="auto" w:fill="FFFFFF"/>
            <w:noWrap/>
            <w:tcMar>
              <w:top w:w="30" w:type="dxa"/>
              <w:left w:w="30" w:type="dxa"/>
              <w:bottom w:w="30" w:type="dxa"/>
              <w:right w:w="30" w:type="dxa"/>
            </w:tcMar>
            <w:vAlign w:val="center"/>
          </w:tcPr>
          <w:p w14:paraId="48EAB207" w14:textId="77777777" w:rsidR="006155F3" w:rsidRPr="00E6054E" w:rsidRDefault="006E406E">
            <w:pPr>
              <w:rPr>
                <w:color w:val="auto"/>
                <w:sz w:val="24"/>
              </w:rPr>
            </w:pPr>
            <w:r w:rsidRPr="00E6054E">
              <w:rPr>
                <w:color w:val="auto"/>
                <w:sz w:val="24"/>
              </w:rPr>
              <w:t>Ne mazāk kā 99,0 %</w:t>
            </w:r>
          </w:p>
        </w:tc>
      </w:tr>
      <w:tr w:rsidR="00744560" w:rsidRPr="00744560" w14:paraId="0155FF40" w14:textId="77777777" w:rsidTr="00C10D96">
        <w:tc>
          <w:tcPr>
            <w:tcW w:w="3551" w:type="dxa"/>
            <w:shd w:val="clear" w:color="auto" w:fill="FFFFFF"/>
            <w:noWrap/>
            <w:tcMar>
              <w:top w:w="30" w:type="dxa"/>
              <w:left w:w="30" w:type="dxa"/>
              <w:bottom w:w="30" w:type="dxa"/>
              <w:right w:w="30" w:type="dxa"/>
            </w:tcMar>
            <w:vAlign w:val="center"/>
          </w:tcPr>
          <w:p w14:paraId="5152646A" w14:textId="77777777" w:rsidR="006155F3" w:rsidRPr="00E6054E" w:rsidRDefault="006E406E" w:rsidP="00E6054E">
            <w:pPr>
              <w:ind w:right="57"/>
              <w:jc w:val="right"/>
              <w:rPr>
                <w:color w:val="auto"/>
                <w:sz w:val="24"/>
              </w:rPr>
            </w:pPr>
            <w:r w:rsidRPr="00E6054E">
              <w:rPr>
                <w:color w:val="auto"/>
                <w:sz w:val="24"/>
              </w:rPr>
              <w:t>tostarp nepilnīgi apstrādāti graudi</w:t>
            </w:r>
          </w:p>
        </w:tc>
        <w:tc>
          <w:tcPr>
            <w:tcW w:w="5515" w:type="dxa"/>
            <w:shd w:val="clear" w:color="auto" w:fill="FFFFFF"/>
            <w:noWrap/>
            <w:tcMar>
              <w:top w:w="30" w:type="dxa"/>
              <w:left w:w="30" w:type="dxa"/>
              <w:bottom w:w="30" w:type="dxa"/>
              <w:right w:w="30" w:type="dxa"/>
            </w:tcMar>
            <w:vAlign w:val="center"/>
          </w:tcPr>
          <w:p w14:paraId="60E30C26" w14:textId="77777777" w:rsidR="006155F3" w:rsidRPr="00E6054E" w:rsidRDefault="006E406E">
            <w:pPr>
              <w:rPr>
                <w:color w:val="auto"/>
                <w:sz w:val="24"/>
              </w:rPr>
            </w:pPr>
            <w:r w:rsidRPr="00E6054E">
              <w:rPr>
                <w:color w:val="auto"/>
                <w:sz w:val="24"/>
              </w:rPr>
              <w:t>Ne vairāk kā 2 %</w:t>
            </w:r>
          </w:p>
        </w:tc>
      </w:tr>
      <w:tr w:rsidR="00744560" w:rsidRPr="00744560" w14:paraId="31B96529" w14:textId="77777777" w:rsidTr="00C10D96">
        <w:tc>
          <w:tcPr>
            <w:tcW w:w="3551" w:type="dxa"/>
            <w:shd w:val="clear" w:color="auto" w:fill="FFFFFF"/>
            <w:noWrap/>
            <w:tcMar>
              <w:top w:w="30" w:type="dxa"/>
              <w:left w:w="30" w:type="dxa"/>
              <w:bottom w:w="30" w:type="dxa"/>
              <w:right w:w="30" w:type="dxa"/>
            </w:tcMar>
            <w:vAlign w:val="center"/>
          </w:tcPr>
          <w:p w14:paraId="5B2DEDE0" w14:textId="77777777" w:rsidR="006155F3" w:rsidRPr="00E6054E" w:rsidRDefault="006E406E">
            <w:pPr>
              <w:rPr>
                <w:color w:val="auto"/>
                <w:sz w:val="24"/>
              </w:rPr>
            </w:pPr>
            <w:r w:rsidRPr="00E6054E">
              <w:rPr>
                <w:color w:val="auto"/>
                <w:sz w:val="24"/>
              </w:rPr>
              <w:t>Atkritumu piemaisījumi</w:t>
            </w:r>
          </w:p>
        </w:tc>
        <w:tc>
          <w:tcPr>
            <w:tcW w:w="5515" w:type="dxa"/>
            <w:shd w:val="clear" w:color="auto" w:fill="FFFFFF"/>
            <w:noWrap/>
            <w:tcMar>
              <w:top w:w="30" w:type="dxa"/>
              <w:left w:w="30" w:type="dxa"/>
              <w:bottom w:w="30" w:type="dxa"/>
              <w:right w:w="30" w:type="dxa"/>
            </w:tcMar>
            <w:vAlign w:val="center"/>
          </w:tcPr>
          <w:p w14:paraId="0C0B89FD" w14:textId="77777777" w:rsidR="006155F3" w:rsidRPr="00E6054E" w:rsidRDefault="006E406E">
            <w:pPr>
              <w:rPr>
                <w:color w:val="auto"/>
                <w:sz w:val="24"/>
              </w:rPr>
            </w:pPr>
            <w:r w:rsidRPr="00E6054E">
              <w:rPr>
                <w:color w:val="auto"/>
                <w:sz w:val="24"/>
              </w:rPr>
              <w:t>Ne vairāk kā 0,3 %</w:t>
            </w:r>
          </w:p>
        </w:tc>
      </w:tr>
      <w:tr w:rsidR="00744560" w:rsidRPr="00744560" w14:paraId="594A1709" w14:textId="77777777" w:rsidTr="00C10D96">
        <w:tc>
          <w:tcPr>
            <w:tcW w:w="3551" w:type="dxa"/>
            <w:shd w:val="clear" w:color="auto" w:fill="FFFFFF"/>
            <w:noWrap/>
            <w:tcMar>
              <w:top w:w="30" w:type="dxa"/>
              <w:left w:w="30" w:type="dxa"/>
              <w:bottom w:w="30" w:type="dxa"/>
              <w:right w:w="30" w:type="dxa"/>
            </w:tcMar>
            <w:vAlign w:val="center"/>
          </w:tcPr>
          <w:p w14:paraId="306A9CDA" w14:textId="77777777" w:rsidR="006155F3" w:rsidRPr="00E6054E" w:rsidRDefault="006E406E">
            <w:pPr>
              <w:rPr>
                <w:color w:val="auto"/>
                <w:sz w:val="24"/>
              </w:rPr>
            </w:pPr>
            <w:r w:rsidRPr="00E6054E">
              <w:rPr>
                <w:color w:val="auto"/>
                <w:sz w:val="24"/>
              </w:rPr>
              <w:t>Miltveida piemaisījumi</w:t>
            </w:r>
          </w:p>
        </w:tc>
        <w:tc>
          <w:tcPr>
            <w:tcW w:w="5515" w:type="dxa"/>
            <w:shd w:val="clear" w:color="auto" w:fill="FFFFFF"/>
            <w:noWrap/>
            <w:tcMar>
              <w:top w:w="30" w:type="dxa"/>
              <w:left w:w="30" w:type="dxa"/>
              <w:bottom w:w="30" w:type="dxa"/>
              <w:right w:w="30" w:type="dxa"/>
            </w:tcMar>
            <w:vAlign w:val="center"/>
          </w:tcPr>
          <w:p w14:paraId="05103190" w14:textId="77777777" w:rsidR="006155F3" w:rsidRPr="00E6054E" w:rsidRDefault="006E406E">
            <w:pPr>
              <w:rPr>
                <w:color w:val="auto"/>
                <w:sz w:val="24"/>
              </w:rPr>
            </w:pPr>
            <w:r w:rsidRPr="00E6054E">
              <w:rPr>
                <w:color w:val="auto"/>
                <w:sz w:val="24"/>
              </w:rPr>
              <w:t>Ne vairāk kā 0,8 %</w:t>
            </w:r>
          </w:p>
        </w:tc>
      </w:tr>
      <w:tr w:rsidR="00744560" w:rsidRPr="00744560" w14:paraId="724CD9A0" w14:textId="77777777" w:rsidTr="00C10D96">
        <w:tc>
          <w:tcPr>
            <w:tcW w:w="3551" w:type="dxa"/>
            <w:shd w:val="clear" w:color="auto" w:fill="FFFFFF"/>
            <w:noWrap/>
            <w:tcMar>
              <w:top w:w="30" w:type="dxa"/>
              <w:left w:w="30" w:type="dxa"/>
              <w:bottom w:w="30" w:type="dxa"/>
              <w:right w:w="30" w:type="dxa"/>
            </w:tcMar>
            <w:vAlign w:val="center"/>
          </w:tcPr>
          <w:p w14:paraId="0A62972E" w14:textId="77777777" w:rsidR="006155F3" w:rsidRPr="00E6054E" w:rsidRDefault="006E406E">
            <w:pPr>
              <w:rPr>
                <w:color w:val="auto"/>
                <w:sz w:val="24"/>
              </w:rPr>
            </w:pPr>
            <w:r w:rsidRPr="00E6054E">
              <w:rPr>
                <w:color w:val="auto"/>
                <w:sz w:val="24"/>
              </w:rPr>
              <w:t>Veseli graudi</w:t>
            </w:r>
          </w:p>
        </w:tc>
        <w:tc>
          <w:tcPr>
            <w:tcW w:w="5515" w:type="dxa"/>
            <w:shd w:val="clear" w:color="auto" w:fill="FFFFFF"/>
            <w:noWrap/>
            <w:tcMar>
              <w:top w:w="30" w:type="dxa"/>
              <w:left w:w="30" w:type="dxa"/>
              <w:bottom w:w="30" w:type="dxa"/>
              <w:right w:w="30" w:type="dxa"/>
            </w:tcMar>
            <w:vAlign w:val="center"/>
          </w:tcPr>
          <w:p w14:paraId="034E6A33" w14:textId="77777777" w:rsidR="006155F3" w:rsidRPr="00E6054E" w:rsidRDefault="006E406E">
            <w:pPr>
              <w:rPr>
                <w:color w:val="auto"/>
                <w:sz w:val="24"/>
              </w:rPr>
            </w:pPr>
            <w:r w:rsidRPr="00E6054E">
              <w:rPr>
                <w:color w:val="auto"/>
                <w:sz w:val="24"/>
              </w:rPr>
              <w:t>Ne vairāk kā 1,0 %</w:t>
            </w:r>
          </w:p>
        </w:tc>
      </w:tr>
      <w:tr w:rsidR="00744560" w:rsidRPr="00744560" w14:paraId="49C62CE7" w14:textId="77777777" w:rsidTr="00C10D96">
        <w:tc>
          <w:tcPr>
            <w:tcW w:w="3551" w:type="dxa"/>
            <w:shd w:val="clear" w:color="auto" w:fill="FFFFFF"/>
            <w:noWrap/>
            <w:tcMar>
              <w:top w:w="30" w:type="dxa"/>
              <w:left w:w="30" w:type="dxa"/>
              <w:bottom w:w="30" w:type="dxa"/>
              <w:right w:w="30" w:type="dxa"/>
            </w:tcMar>
            <w:vAlign w:val="center"/>
          </w:tcPr>
          <w:p w14:paraId="0945CAB0"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557D7A35" w14:textId="77777777" w:rsidR="006155F3" w:rsidRPr="00E6054E" w:rsidRDefault="006E406E">
            <w:pPr>
              <w:rPr>
                <w:color w:val="auto"/>
                <w:sz w:val="24"/>
              </w:rPr>
            </w:pPr>
            <w:r w:rsidRPr="00E6054E">
              <w:rPr>
                <w:color w:val="auto"/>
                <w:sz w:val="24"/>
              </w:rPr>
              <w:t>Nav pieļaujama</w:t>
            </w:r>
          </w:p>
        </w:tc>
      </w:tr>
    </w:tbl>
    <w:p w14:paraId="52B5781A" w14:textId="77777777" w:rsidR="006155F3" w:rsidRPr="00744560" w:rsidRDefault="006155F3">
      <w:pPr>
        <w:rPr>
          <w:color w:val="auto"/>
        </w:rPr>
      </w:pPr>
    </w:p>
    <w:p w14:paraId="16CD63A6" w14:textId="3C30E098" w:rsidR="006155F3" w:rsidRPr="00744560" w:rsidRDefault="006E406E" w:rsidP="00E6054E">
      <w:pPr>
        <w:ind w:firstLine="720"/>
        <w:jc w:val="both"/>
        <w:rPr>
          <w:color w:val="auto"/>
        </w:rPr>
      </w:pPr>
      <w:r w:rsidRPr="00744560">
        <w:rPr>
          <w:color w:val="auto"/>
        </w:rPr>
        <w:t>10.4. Kviešu putraimu kvalitātes kritēriji:</w:t>
      </w:r>
    </w:p>
    <w:p w14:paraId="3A24F2D2" w14:textId="77777777" w:rsidR="004855F1" w:rsidRPr="00E6054E" w:rsidRDefault="004855F1"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31BBA97C" w14:textId="77777777" w:rsidTr="00C10D96">
        <w:tc>
          <w:tcPr>
            <w:tcW w:w="3551" w:type="dxa"/>
            <w:shd w:val="clear" w:color="auto" w:fill="FFFFFF"/>
            <w:noWrap/>
            <w:tcMar>
              <w:top w:w="30" w:type="dxa"/>
              <w:left w:w="30" w:type="dxa"/>
              <w:bottom w:w="30" w:type="dxa"/>
              <w:right w:w="30" w:type="dxa"/>
            </w:tcMar>
            <w:vAlign w:val="center"/>
          </w:tcPr>
          <w:p w14:paraId="6074A7DA" w14:textId="2DDE0923" w:rsidR="006155F3" w:rsidRPr="00E6054E" w:rsidRDefault="00FA554E">
            <w:pPr>
              <w:jc w:val="center"/>
              <w:rPr>
                <w:color w:val="auto"/>
                <w:sz w:val="24"/>
              </w:rPr>
            </w:pPr>
            <w:r w:rsidRPr="00734667">
              <w:rPr>
                <w:color w:val="auto"/>
                <w:sz w:val="24"/>
              </w:rPr>
              <w:t xml:space="preserve">Kvalitātes kritērija </w:t>
            </w:r>
            <w:r w:rsidR="006E406E" w:rsidRPr="00E6054E">
              <w:rPr>
                <w:color w:val="auto"/>
                <w:sz w:val="24"/>
              </w:rPr>
              <w:t>nosaukums</w:t>
            </w:r>
          </w:p>
        </w:tc>
        <w:tc>
          <w:tcPr>
            <w:tcW w:w="5515" w:type="dxa"/>
            <w:shd w:val="clear" w:color="auto" w:fill="FFFFFF"/>
            <w:noWrap/>
            <w:tcMar>
              <w:top w:w="30" w:type="dxa"/>
              <w:left w:w="30" w:type="dxa"/>
              <w:bottom w:w="30" w:type="dxa"/>
              <w:right w:w="30" w:type="dxa"/>
            </w:tcMar>
            <w:vAlign w:val="center"/>
          </w:tcPr>
          <w:p w14:paraId="76583A26" w14:textId="77777777" w:rsidR="006155F3" w:rsidRPr="00E6054E" w:rsidRDefault="006E406E">
            <w:pPr>
              <w:jc w:val="center"/>
              <w:rPr>
                <w:color w:val="auto"/>
                <w:sz w:val="24"/>
              </w:rPr>
            </w:pPr>
            <w:r w:rsidRPr="00E6054E">
              <w:rPr>
                <w:color w:val="auto"/>
                <w:sz w:val="24"/>
              </w:rPr>
              <w:t>Norma</w:t>
            </w:r>
          </w:p>
        </w:tc>
      </w:tr>
      <w:tr w:rsidR="00744560" w:rsidRPr="00744560" w14:paraId="045F21C1" w14:textId="77777777" w:rsidTr="00C10D96">
        <w:tc>
          <w:tcPr>
            <w:tcW w:w="3551" w:type="dxa"/>
            <w:shd w:val="clear" w:color="auto" w:fill="FFFFFF"/>
            <w:noWrap/>
            <w:tcMar>
              <w:top w:w="30" w:type="dxa"/>
              <w:left w:w="30" w:type="dxa"/>
              <w:bottom w:w="30" w:type="dxa"/>
              <w:right w:w="30" w:type="dxa"/>
            </w:tcMar>
            <w:vAlign w:val="center"/>
          </w:tcPr>
          <w:p w14:paraId="0761C042" w14:textId="77777777" w:rsidR="006155F3" w:rsidRPr="00E6054E" w:rsidRDefault="006E406E">
            <w:pPr>
              <w:rPr>
                <w:color w:val="auto"/>
                <w:sz w:val="24"/>
              </w:rPr>
            </w:pPr>
            <w:r w:rsidRPr="00E6054E">
              <w:rPr>
                <w:color w:val="auto"/>
                <w:sz w:val="24"/>
              </w:rPr>
              <w:t>Krāsa</w:t>
            </w:r>
          </w:p>
        </w:tc>
        <w:tc>
          <w:tcPr>
            <w:tcW w:w="5515" w:type="dxa"/>
            <w:shd w:val="clear" w:color="auto" w:fill="FFFFFF"/>
            <w:noWrap/>
            <w:tcMar>
              <w:top w:w="30" w:type="dxa"/>
              <w:left w:w="30" w:type="dxa"/>
              <w:bottom w:w="30" w:type="dxa"/>
              <w:right w:w="30" w:type="dxa"/>
            </w:tcMar>
            <w:vAlign w:val="center"/>
          </w:tcPr>
          <w:p w14:paraId="4C195F05" w14:textId="77777777" w:rsidR="006155F3" w:rsidRPr="00E6054E" w:rsidRDefault="006E406E">
            <w:pPr>
              <w:rPr>
                <w:color w:val="auto"/>
                <w:sz w:val="24"/>
              </w:rPr>
            </w:pPr>
            <w:r w:rsidRPr="00E6054E">
              <w:rPr>
                <w:color w:val="auto"/>
                <w:sz w:val="24"/>
              </w:rPr>
              <w:t>Dzeltena</w:t>
            </w:r>
          </w:p>
        </w:tc>
      </w:tr>
      <w:tr w:rsidR="00744560" w:rsidRPr="00744560" w14:paraId="192958AC" w14:textId="77777777" w:rsidTr="00C10D96">
        <w:tc>
          <w:tcPr>
            <w:tcW w:w="3551" w:type="dxa"/>
            <w:shd w:val="clear" w:color="auto" w:fill="FFFFFF"/>
            <w:noWrap/>
            <w:tcMar>
              <w:top w:w="30" w:type="dxa"/>
              <w:left w:w="30" w:type="dxa"/>
              <w:bottom w:w="30" w:type="dxa"/>
              <w:right w:w="30" w:type="dxa"/>
            </w:tcMar>
            <w:vAlign w:val="center"/>
          </w:tcPr>
          <w:p w14:paraId="509EA1E9" w14:textId="77777777" w:rsidR="006155F3" w:rsidRPr="00E6054E" w:rsidRDefault="006E406E">
            <w:pPr>
              <w:rPr>
                <w:color w:val="auto"/>
                <w:sz w:val="24"/>
              </w:rPr>
            </w:pPr>
            <w:r w:rsidRPr="00E6054E">
              <w:rPr>
                <w:color w:val="auto"/>
                <w:sz w:val="24"/>
              </w:rPr>
              <w:t>Garša</w:t>
            </w:r>
          </w:p>
        </w:tc>
        <w:tc>
          <w:tcPr>
            <w:tcW w:w="5515" w:type="dxa"/>
            <w:shd w:val="clear" w:color="auto" w:fill="FFFFFF"/>
            <w:noWrap/>
            <w:tcMar>
              <w:top w:w="30" w:type="dxa"/>
              <w:left w:w="30" w:type="dxa"/>
              <w:bottom w:w="30" w:type="dxa"/>
              <w:right w:w="30" w:type="dxa"/>
            </w:tcMar>
            <w:vAlign w:val="center"/>
          </w:tcPr>
          <w:p w14:paraId="70B63558" w14:textId="77777777" w:rsidR="006155F3" w:rsidRPr="00E6054E" w:rsidRDefault="006E406E">
            <w:pPr>
              <w:rPr>
                <w:color w:val="auto"/>
                <w:sz w:val="24"/>
              </w:rPr>
            </w:pPr>
            <w:r w:rsidRPr="00E6054E">
              <w:rPr>
                <w:color w:val="auto"/>
                <w:sz w:val="24"/>
              </w:rPr>
              <w:t>Raksturīga normāliem kviešu putraimiem, bez piegaršas, nav skāba vai rūgta</w:t>
            </w:r>
          </w:p>
        </w:tc>
      </w:tr>
      <w:tr w:rsidR="00744560" w:rsidRPr="00744560" w14:paraId="55305F27" w14:textId="77777777" w:rsidTr="00C10D96">
        <w:tc>
          <w:tcPr>
            <w:tcW w:w="3551" w:type="dxa"/>
            <w:shd w:val="clear" w:color="auto" w:fill="FFFFFF"/>
            <w:noWrap/>
            <w:tcMar>
              <w:top w:w="30" w:type="dxa"/>
              <w:left w:w="30" w:type="dxa"/>
              <w:bottom w:w="30" w:type="dxa"/>
              <w:right w:w="30" w:type="dxa"/>
            </w:tcMar>
            <w:vAlign w:val="center"/>
          </w:tcPr>
          <w:p w14:paraId="623B80F2" w14:textId="77777777" w:rsidR="006155F3" w:rsidRPr="00E6054E" w:rsidRDefault="006E406E">
            <w:pPr>
              <w:rPr>
                <w:color w:val="auto"/>
                <w:sz w:val="24"/>
              </w:rPr>
            </w:pPr>
            <w:r w:rsidRPr="00E6054E">
              <w:rPr>
                <w:color w:val="auto"/>
                <w:sz w:val="24"/>
              </w:rPr>
              <w:t>Smarža</w:t>
            </w:r>
          </w:p>
        </w:tc>
        <w:tc>
          <w:tcPr>
            <w:tcW w:w="5515" w:type="dxa"/>
            <w:shd w:val="clear" w:color="auto" w:fill="FFFFFF"/>
            <w:noWrap/>
            <w:tcMar>
              <w:top w:w="30" w:type="dxa"/>
              <w:left w:w="30" w:type="dxa"/>
              <w:bottom w:w="30" w:type="dxa"/>
              <w:right w:w="30" w:type="dxa"/>
            </w:tcMar>
            <w:vAlign w:val="center"/>
          </w:tcPr>
          <w:p w14:paraId="1FCEA22D" w14:textId="77777777" w:rsidR="006155F3" w:rsidRPr="00E6054E" w:rsidRDefault="006E406E">
            <w:pPr>
              <w:rPr>
                <w:color w:val="auto"/>
                <w:sz w:val="24"/>
              </w:rPr>
            </w:pPr>
            <w:r w:rsidRPr="00E6054E">
              <w:rPr>
                <w:color w:val="auto"/>
                <w:sz w:val="24"/>
              </w:rPr>
              <w:t>Raksturīga normāliem kviešu putraimiem, bez sasmakuma, pelējuma un citas produktam neraksturīgas smaržas</w:t>
            </w:r>
          </w:p>
        </w:tc>
      </w:tr>
      <w:tr w:rsidR="00744560" w:rsidRPr="00744560" w14:paraId="712D6308" w14:textId="77777777" w:rsidTr="00C10D96">
        <w:tc>
          <w:tcPr>
            <w:tcW w:w="3551" w:type="dxa"/>
            <w:shd w:val="clear" w:color="auto" w:fill="FFFFFF"/>
            <w:noWrap/>
            <w:tcMar>
              <w:top w:w="30" w:type="dxa"/>
              <w:left w:w="30" w:type="dxa"/>
              <w:bottom w:w="30" w:type="dxa"/>
              <w:right w:w="30" w:type="dxa"/>
            </w:tcMar>
            <w:vAlign w:val="center"/>
          </w:tcPr>
          <w:p w14:paraId="3BBF4DF5"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351E9455" w14:textId="77777777" w:rsidR="006155F3" w:rsidRPr="00E6054E" w:rsidRDefault="006E406E">
            <w:pPr>
              <w:rPr>
                <w:color w:val="auto"/>
                <w:sz w:val="24"/>
              </w:rPr>
            </w:pPr>
            <w:r w:rsidRPr="00E6054E">
              <w:rPr>
                <w:color w:val="auto"/>
                <w:sz w:val="24"/>
              </w:rPr>
              <w:t>Ne vairāk kā 13,5 %</w:t>
            </w:r>
          </w:p>
        </w:tc>
      </w:tr>
      <w:tr w:rsidR="00744560" w:rsidRPr="00744560" w14:paraId="4EB167A5" w14:textId="77777777" w:rsidTr="00C10D96">
        <w:tc>
          <w:tcPr>
            <w:tcW w:w="3551" w:type="dxa"/>
            <w:shd w:val="clear" w:color="auto" w:fill="FFFFFF"/>
            <w:noWrap/>
            <w:tcMar>
              <w:top w:w="30" w:type="dxa"/>
              <w:left w:w="30" w:type="dxa"/>
              <w:bottom w:w="30" w:type="dxa"/>
              <w:right w:w="30" w:type="dxa"/>
            </w:tcMar>
            <w:vAlign w:val="center"/>
          </w:tcPr>
          <w:p w14:paraId="753D2828" w14:textId="77777777" w:rsidR="006155F3" w:rsidRPr="00E6054E" w:rsidRDefault="006E406E">
            <w:pPr>
              <w:rPr>
                <w:color w:val="auto"/>
                <w:sz w:val="24"/>
              </w:rPr>
            </w:pPr>
            <w:r w:rsidRPr="00E6054E">
              <w:rPr>
                <w:color w:val="auto"/>
                <w:sz w:val="24"/>
              </w:rPr>
              <w:t>Kvalitatīvs kodols</w:t>
            </w:r>
          </w:p>
        </w:tc>
        <w:tc>
          <w:tcPr>
            <w:tcW w:w="5515" w:type="dxa"/>
            <w:shd w:val="clear" w:color="auto" w:fill="FFFFFF"/>
            <w:noWrap/>
            <w:tcMar>
              <w:top w:w="30" w:type="dxa"/>
              <w:left w:w="30" w:type="dxa"/>
              <w:bottom w:w="30" w:type="dxa"/>
              <w:right w:w="30" w:type="dxa"/>
            </w:tcMar>
            <w:vAlign w:val="center"/>
          </w:tcPr>
          <w:p w14:paraId="463A8948" w14:textId="77777777" w:rsidR="006155F3" w:rsidRPr="00E6054E" w:rsidRDefault="006E406E">
            <w:pPr>
              <w:rPr>
                <w:color w:val="auto"/>
                <w:sz w:val="24"/>
              </w:rPr>
            </w:pPr>
            <w:r w:rsidRPr="00E6054E">
              <w:rPr>
                <w:color w:val="auto"/>
                <w:sz w:val="24"/>
              </w:rPr>
              <w:t>Ne mazāk kā 99,2 %</w:t>
            </w:r>
          </w:p>
        </w:tc>
      </w:tr>
      <w:tr w:rsidR="00744560" w:rsidRPr="00744560" w14:paraId="3C7ADCEE" w14:textId="77777777" w:rsidTr="00C10D96">
        <w:tc>
          <w:tcPr>
            <w:tcW w:w="3551" w:type="dxa"/>
            <w:shd w:val="clear" w:color="auto" w:fill="FFFFFF"/>
            <w:noWrap/>
            <w:tcMar>
              <w:top w:w="30" w:type="dxa"/>
              <w:left w:w="30" w:type="dxa"/>
              <w:bottom w:w="30" w:type="dxa"/>
              <w:right w:w="30" w:type="dxa"/>
            </w:tcMar>
            <w:vAlign w:val="center"/>
          </w:tcPr>
          <w:p w14:paraId="06E212A4" w14:textId="77777777" w:rsidR="006155F3" w:rsidRPr="00E6054E" w:rsidRDefault="006E406E">
            <w:pPr>
              <w:rPr>
                <w:color w:val="auto"/>
                <w:sz w:val="24"/>
              </w:rPr>
            </w:pPr>
            <w:r w:rsidRPr="00E6054E">
              <w:rPr>
                <w:color w:val="auto"/>
                <w:sz w:val="24"/>
              </w:rPr>
              <w:t>Atkritumu piemaisījumi</w:t>
            </w:r>
          </w:p>
        </w:tc>
        <w:tc>
          <w:tcPr>
            <w:tcW w:w="5515" w:type="dxa"/>
            <w:shd w:val="clear" w:color="auto" w:fill="FFFFFF"/>
            <w:noWrap/>
            <w:tcMar>
              <w:top w:w="30" w:type="dxa"/>
              <w:left w:w="30" w:type="dxa"/>
              <w:bottom w:w="30" w:type="dxa"/>
              <w:right w:w="30" w:type="dxa"/>
            </w:tcMar>
            <w:vAlign w:val="center"/>
          </w:tcPr>
          <w:p w14:paraId="29F1CE0F" w14:textId="77777777" w:rsidR="006155F3" w:rsidRPr="00E6054E" w:rsidRDefault="006E406E">
            <w:pPr>
              <w:rPr>
                <w:color w:val="auto"/>
                <w:sz w:val="24"/>
              </w:rPr>
            </w:pPr>
            <w:r w:rsidRPr="00E6054E">
              <w:rPr>
                <w:color w:val="auto"/>
                <w:sz w:val="24"/>
              </w:rPr>
              <w:t>Ne vairāk kā 0,3 %</w:t>
            </w:r>
          </w:p>
        </w:tc>
      </w:tr>
      <w:tr w:rsidR="00744560" w:rsidRPr="00744560" w14:paraId="197AF65F" w14:textId="77777777" w:rsidTr="00C10D96">
        <w:tc>
          <w:tcPr>
            <w:tcW w:w="3551" w:type="dxa"/>
            <w:shd w:val="clear" w:color="auto" w:fill="FFFFFF"/>
            <w:noWrap/>
            <w:tcMar>
              <w:top w:w="30" w:type="dxa"/>
              <w:left w:w="30" w:type="dxa"/>
              <w:bottom w:w="30" w:type="dxa"/>
              <w:right w:w="30" w:type="dxa"/>
            </w:tcMar>
            <w:vAlign w:val="center"/>
          </w:tcPr>
          <w:p w14:paraId="507A7B3D" w14:textId="77777777" w:rsidR="006155F3" w:rsidRPr="00E6054E" w:rsidRDefault="006E406E" w:rsidP="00E6054E">
            <w:pPr>
              <w:ind w:right="57"/>
              <w:jc w:val="right"/>
              <w:rPr>
                <w:color w:val="auto"/>
                <w:sz w:val="24"/>
              </w:rPr>
            </w:pPr>
            <w:r w:rsidRPr="00E6054E">
              <w:rPr>
                <w:color w:val="auto"/>
                <w:sz w:val="24"/>
              </w:rPr>
              <w:t>tostarp minerālie piemaisījumi</w:t>
            </w:r>
          </w:p>
        </w:tc>
        <w:tc>
          <w:tcPr>
            <w:tcW w:w="5515" w:type="dxa"/>
            <w:shd w:val="clear" w:color="auto" w:fill="FFFFFF"/>
            <w:noWrap/>
            <w:tcMar>
              <w:top w:w="30" w:type="dxa"/>
              <w:left w:w="30" w:type="dxa"/>
              <w:bottom w:w="30" w:type="dxa"/>
              <w:right w:w="30" w:type="dxa"/>
            </w:tcMar>
            <w:vAlign w:val="center"/>
          </w:tcPr>
          <w:p w14:paraId="05D6B8C4" w14:textId="77777777" w:rsidR="006155F3" w:rsidRPr="00E6054E" w:rsidRDefault="006E406E">
            <w:pPr>
              <w:rPr>
                <w:color w:val="auto"/>
                <w:sz w:val="24"/>
              </w:rPr>
            </w:pPr>
            <w:r w:rsidRPr="00E6054E">
              <w:rPr>
                <w:color w:val="auto"/>
                <w:sz w:val="24"/>
              </w:rPr>
              <w:t>Ne vairāk kā 0,05 %</w:t>
            </w:r>
          </w:p>
        </w:tc>
      </w:tr>
      <w:tr w:rsidR="00744560" w:rsidRPr="00744560" w14:paraId="74D6A0A1" w14:textId="77777777" w:rsidTr="00C10D96">
        <w:tc>
          <w:tcPr>
            <w:tcW w:w="3551" w:type="dxa"/>
            <w:shd w:val="clear" w:color="auto" w:fill="FFFFFF"/>
            <w:noWrap/>
            <w:tcMar>
              <w:top w:w="30" w:type="dxa"/>
              <w:left w:w="30" w:type="dxa"/>
              <w:bottom w:w="30" w:type="dxa"/>
              <w:right w:w="30" w:type="dxa"/>
            </w:tcMar>
            <w:vAlign w:val="center"/>
          </w:tcPr>
          <w:p w14:paraId="1D4A52B6" w14:textId="77777777" w:rsidR="006155F3" w:rsidRPr="00E6054E" w:rsidRDefault="006E406E">
            <w:pPr>
              <w:rPr>
                <w:color w:val="auto"/>
                <w:sz w:val="24"/>
              </w:rPr>
            </w:pPr>
            <w:r w:rsidRPr="00E6054E">
              <w:rPr>
                <w:color w:val="auto"/>
                <w:sz w:val="24"/>
              </w:rPr>
              <w:t>Bojātie kodoli</w:t>
            </w:r>
          </w:p>
        </w:tc>
        <w:tc>
          <w:tcPr>
            <w:tcW w:w="5515" w:type="dxa"/>
            <w:shd w:val="clear" w:color="auto" w:fill="FFFFFF"/>
            <w:noWrap/>
            <w:tcMar>
              <w:top w:w="30" w:type="dxa"/>
              <w:left w:w="30" w:type="dxa"/>
              <w:bottom w:w="30" w:type="dxa"/>
              <w:right w:w="30" w:type="dxa"/>
            </w:tcMar>
            <w:vAlign w:val="center"/>
          </w:tcPr>
          <w:p w14:paraId="4753CC6F" w14:textId="77777777" w:rsidR="006155F3" w:rsidRPr="00E6054E" w:rsidRDefault="006E406E">
            <w:pPr>
              <w:rPr>
                <w:color w:val="auto"/>
                <w:sz w:val="24"/>
              </w:rPr>
            </w:pPr>
            <w:r w:rsidRPr="00E6054E">
              <w:rPr>
                <w:color w:val="auto"/>
                <w:sz w:val="24"/>
              </w:rPr>
              <w:t>Ne vairāk kā 0,2 %</w:t>
            </w:r>
          </w:p>
        </w:tc>
      </w:tr>
      <w:tr w:rsidR="00744560" w:rsidRPr="00744560" w14:paraId="1C8F4B35" w14:textId="77777777" w:rsidTr="00C10D96">
        <w:tc>
          <w:tcPr>
            <w:tcW w:w="3551" w:type="dxa"/>
            <w:shd w:val="clear" w:color="auto" w:fill="FFFFFF"/>
            <w:noWrap/>
            <w:tcMar>
              <w:top w:w="30" w:type="dxa"/>
              <w:left w:w="30" w:type="dxa"/>
              <w:bottom w:w="30" w:type="dxa"/>
              <w:right w:w="30" w:type="dxa"/>
            </w:tcMar>
            <w:vAlign w:val="center"/>
          </w:tcPr>
          <w:p w14:paraId="68DD2650" w14:textId="77777777" w:rsidR="006155F3" w:rsidRPr="00E6054E" w:rsidRDefault="006E406E">
            <w:pPr>
              <w:rPr>
                <w:color w:val="auto"/>
                <w:sz w:val="24"/>
              </w:rPr>
            </w:pPr>
            <w:r w:rsidRPr="00E6054E">
              <w:rPr>
                <w:color w:val="auto"/>
                <w:sz w:val="24"/>
              </w:rPr>
              <w:t>Apstrādāti rudzu un miežu graudi</w:t>
            </w:r>
          </w:p>
        </w:tc>
        <w:tc>
          <w:tcPr>
            <w:tcW w:w="5515" w:type="dxa"/>
            <w:shd w:val="clear" w:color="auto" w:fill="FFFFFF"/>
            <w:noWrap/>
            <w:tcMar>
              <w:top w:w="30" w:type="dxa"/>
              <w:left w:w="30" w:type="dxa"/>
              <w:bottom w:w="30" w:type="dxa"/>
              <w:right w:w="30" w:type="dxa"/>
            </w:tcMar>
            <w:vAlign w:val="center"/>
          </w:tcPr>
          <w:p w14:paraId="0713C593" w14:textId="77777777" w:rsidR="006155F3" w:rsidRPr="00E6054E" w:rsidRDefault="006E406E">
            <w:pPr>
              <w:rPr>
                <w:color w:val="auto"/>
                <w:sz w:val="24"/>
              </w:rPr>
            </w:pPr>
            <w:r w:rsidRPr="00E6054E">
              <w:rPr>
                <w:color w:val="auto"/>
                <w:sz w:val="24"/>
              </w:rPr>
              <w:t>Ne vairāk kā 2,0 %</w:t>
            </w:r>
          </w:p>
        </w:tc>
      </w:tr>
      <w:tr w:rsidR="00744560" w:rsidRPr="00744560" w14:paraId="5105AD2B" w14:textId="77777777" w:rsidTr="00C10D96">
        <w:tc>
          <w:tcPr>
            <w:tcW w:w="3551" w:type="dxa"/>
            <w:shd w:val="clear" w:color="auto" w:fill="FFFFFF"/>
            <w:noWrap/>
            <w:tcMar>
              <w:top w:w="30" w:type="dxa"/>
              <w:left w:w="30" w:type="dxa"/>
              <w:bottom w:w="30" w:type="dxa"/>
              <w:right w:w="30" w:type="dxa"/>
            </w:tcMar>
            <w:vAlign w:val="center"/>
          </w:tcPr>
          <w:p w14:paraId="4044E993" w14:textId="77777777" w:rsidR="006155F3" w:rsidRPr="00E6054E" w:rsidRDefault="006E406E">
            <w:pPr>
              <w:rPr>
                <w:color w:val="auto"/>
                <w:sz w:val="24"/>
              </w:rPr>
            </w:pPr>
            <w:r w:rsidRPr="00E6054E">
              <w:rPr>
                <w:color w:val="auto"/>
                <w:sz w:val="24"/>
              </w:rPr>
              <w:t>Miltveida piemaisījumi</w:t>
            </w:r>
          </w:p>
        </w:tc>
        <w:tc>
          <w:tcPr>
            <w:tcW w:w="5515" w:type="dxa"/>
            <w:shd w:val="clear" w:color="auto" w:fill="FFFFFF"/>
            <w:noWrap/>
            <w:tcMar>
              <w:top w:w="30" w:type="dxa"/>
              <w:left w:w="30" w:type="dxa"/>
              <w:bottom w:w="30" w:type="dxa"/>
              <w:right w:w="30" w:type="dxa"/>
            </w:tcMar>
            <w:vAlign w:val="center"/>
          </w:tcPr>
          <w:p w14:paraId="2EC18485" w14:textId="77777777" w:rsidR="006155F3" w:rsidRPr="00E6054E" w:rsidRDefault="006E406E">
            <w:pPr>
              <w:rPr>
                <w:color w:val="auto"/>
                <w:sz w:val="24"/>
              </w:rPr>
            </w:pPr>
            <w:r w:rsidRPr="00E6054E">
              <w:rPr>
                <w:color w:val="auto"/>
                <w:sz w:val="24"/>
              </w:rPr>
              <w:t>Ne vairāk kā 0,5 %</w:t>
            </w:r>
          </w:p>
        </w:tc>
      </w:tr>
      <w:tr w:rsidR="00744560" w:rsidRPr="00744560" w14:paraId="47A27FD4" w14:textId="77777777" w:rsidTr="00C10D96">
        <w:tc>
          <w:tcPr>
            <w:tcW w:w="3551" w:type="dxa"/>
            <w:shd w:val="clear" w:color="auto" w:fill="FFFFFF"/>
            <w:noWrap/>
            <w:tcMar>
              <w:top w:w="30" w:type="dxa"/>
              <w:left w:w="30" w:type="dxa"/>
              <w:bottom w:w="30" w:type="dxa"/>
              <w:right w:w="30" w:type="dxa"/>
            </w:tcMar>
            <w:vAlign w:val="center"/>
          </w:tcPr>
          <w:p w14:paraId="61D13611" w14:textId="77777777" w:rsidR="006155F3" w:rsidRPr="00E6054E" w:rsidRDefault="006E406E">
            <w:pPr>
              <w:rPr>
                <w:color w:val="auto"/>
                <w:sz w:val="24"/>
              </w:rPr>
            </w:pPr>
            <w:r w:rsidRPr="00E6054E">
              <w:rPr>
                <w:color w:val="auto"/>
                <w:sz w:val="24"/>
              </w:rPr>
              <w:lastRenderedPageBreak/>
              <w:t>Metālmagnētiskie piemaisījumi</w:t>
            </w:r>
          </w:p>
        </w:tc>
        <w:tc>
          <w:tcPr>
            <w:tcW w:w="5515" w:type="dxa"/>
            <w:shd w:val="clear" w:color="auto" w:fill="FFFFFF"/>
            <w:noWrap/>
            <w:tcMar>
              <w:top w:w="30" w:type="dxa"/>
              <w:left w:w="30" w:type="dxa"/>
              <w:bottom w:w="30" w:type="dxa"/>
              <w:right w:w="30" w:type="dxa"/>
            </w:tcMar>
            <w:vAlign w:val="center"/>
          </w:tcPr>
          <w:p w14:paraId="32141626" w14:textId="77777777" w:rsidR="006155F3" w:rsidRPr="00E6054E" w:rsidRDefault="006E406E">
            <w:pPr>
              <w:rPr>
                <w:color w:val="auto"/>
                <w:sz w:val="24"/>
              </w:rPr>
            </w:pPr>
            <w:r w:rsidRPr="00E6054E">
              <w:rPr>
                <w:color w:val="auto"/>
                <w:sz w:val="24"/>
              </w:rPr>
              <w:t>Ne vairāk kā 3,0 mg/kg</w:t>
            </w:r>
          </w:p>
        </w:tc>
      </w:tr>
      <w:tr w:rsidR="00744560" w:rsidRPr="00744560" w14:paraId="36D4C943" w14:textId="77777777" w:rsidTr="00C10D96">
        <w:tc>
          <w:tcPr>
            <w:tcW w:w="3551" w:type="dxa"/>
            <w:shd w:val="clear" w:color="auto" w:fill="FFFFFF"/>
            <w:noWrap/>
            <w:tcMar>
              <w:top w:w="30" w:type="dxa"/>
              <w:left w:w="30" w:type="dxa"/>
              <w:bottom w:w="30" w:type="dxa"/>
              <w:right w:w="30" w:type="dxa"/>
            </w:tcMar>
            <w:vAlign w:val="center"/>
          </w:tcPr>
          <w:p w14:paraId="400EC18E"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112440C0" w14:textId="77777777" w:rsidR="006155F3" w:rsidRPr="00E6054E" w:rsidRDefault="006E406E">
            <w:pPr>
              <w:rPr>
                <w:color w:val="auto"/>
                <w:sz w:val="24"/>
              </w:rPr>
            </w:pPr>
            <w:r w:rsidRPr="00E6054E">
              <w:rPr>
                <w:color w:val="auto"/>
                <w:sz w:val="24"/>
              </w:rPr>
              <w:t>Nav pieļaujama</w:t>
            </w:r>
          </w:p>
        </w:tc>
      </w:tr>
    </w:tbl>
    <w:p w14:paraId="1C39DC12" w14:textId="77777777" w:rsidR="006155F3" w:rsidRPr="00744560" w:rsidRDefault="006155F3">
      <w:pPr>
        <w:rPr>
          <w:color w:val="auto"/>
        </w:rPr>
      </w:pPr>
    </w:p>
    <w:p w14:paraId="72BC5203" w14:textId="368446B2" w:rsidR="006155F3" w:rsidRPr="00744560" w:rsidRDefault="006E406E">
      <w:pPr>
        <w:jc w:val="center"/>
        <w:rPr>
          <w:b/>
          <w:color w:val="auto"/>
        </w:rPr>
      </w:pPr>
      <w:r w:rsidRPr="00744560">
        <w:rPr>
          <w:b/>
          <w:color w:val="auto"/>
        </w:rPr>
        <w:t>11. Augstākā labuma kviešu miltu ražošanas un kvalitātes kritēriji</w:t>
      </w:r>
    </w:p>
    <w:p w14:paraId="0B98DD6E"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744560" w14:paraId="7D3FB56B" w14:textId="77777777" w:rsidTr="00C10D96">
        <w:tc>
          <w:tcPr>
            <w:tcW w:w="3551" w:type="dxa"/>
            <w:shd w:val="clear" w:color="auto" w:fill="FFFFFF"/>
            <w:noWrap/>
            <w:tcMar>
              <w:top w:w="30" w:type="dxa"/>
              <w:left w:w="30" w:type="dxa"/>
              <w:bottom w:w="30" w:type="dxa"/>
              <w:right w:w="30" w:type="dxa"/>
            </w:tcMar>
            <w:vAlign w:val="center"/>
          </w:tcPr>
          <w:p w14:paraId="3DA33520"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3939E62A" w14:textId="77777777" w:rsidR="006155F3" w:rsidRPr="00E6054E" w:rsidRDefault="006E406E">
            <w:pPr>
              <w:jc w:val="center"/>
              <w:rPr>
                <w:color w:val="auto"/>
                <w:sz w:val="24"/>
              </w:rPr>
            </w:pPr>
            <w:r w:rsidRPr="00E6054E">
              <w:rPr>
                <w:color w:val="auto"/>
                <w:sz w:val="24"/>
              </w:rPr>
              <w:t>Raksturojums vai norma</w:t>
            </w:r>
          </w:p>
        </w:tc>
      </w:tr>
      <w:tr w:rsidR="00744560" w:rsidRPr="00744560" w14:paraId="3C32D93F" w14:textId="77777777" w:rsidTr="00C10D96">
        <w:tc>
          <w:tcPr>
            <w:tcW w:w="3551" w:type="dxa"/>
            <w:shd w:val="clear" w:color="auto" w:fill="FFFFFF"/>
            <w:noWrap/>
            <w:tcMar>
              <w:top w:w="30" w:type="dxa"/>
              <w:left w:w="30" w:type="dxa"/>
              <w:bottom w:w="30" w:type="dxa"/>
              <w:right w:w="30" w:type="dxa"/>
            </w:tcMar>
            <w:vAlign w:val="center"/>
          </w:tcPr>
          <w:p w14:paraId="101FB3BF"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2B3F7331" w14:textId="77777777" w:rsidR="006155F3" w:rsidRPr="00E6054E" w:rsidRDefault="006E406E">
            <w:pPr>
              <w:rPr>
                <w:color w:val="auto"/>
                <w:sz w:val="24"/>
              </w:rPr>
            </w:pPr>
            <w:r w:rsidRPr="00E6054E">
              <w:rPr>
                <w:color w:val="auto"/>
                <w:sz w:val="24"/>
              </w:rPr>
              <w:t>Atbilst attiecīgajam labības pārstrādes produktam</w:t>
            </w:r>
          </w:p>
        </w:tc>
      </w:tr>
      <w:tr w:rsidR="00744560" w:rsidRPr="00744560" w14:paraId="0EB0F1D9" w14:textId="77777777" w:rsidTr="00C10D96">
        <w:tc>
          <w:tcPr>
            <w:tcW w:w="3551" w:type="dxa"/>
            <w:shd w:val="clear" w:color="auto" w:fill="FFFFFF"/>
            <w:noWrap/>
            <w:tcMar>
              <w:top w:w="30" w:type="dxa"/>
              <w:left w:w="30" w:type="dxa"/>
              <w:bottom w:w="30" w:type="dxa"/>
              <w:right w:w="30" w:type="dxa"/>
            </w:tcMar>
            <w:vAlign w:val="center"/>
          </w:tcPr>
          <w:p w14:paraId="05C51371"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74878973" w14:textId="77777777" w:rsidR="006155F3" w:rsidRPr="00E6054E" w:rsidRDefault="006E406E">
            <w:pPr>
              <w:rPr>
                <w:color w:val="auto"/>
                <w:sz w:val="24"/>
              </w:rPr>
            </w:pPr>
            <w:r w:rsidRPr="00E6054E">
              <w:rPr>
                <w:color w:val="auto"/>
                <w:sz w:val="24"/>
              </w:rPr>
              <w:t>Raksturīga attiecīgajam labības pārstrādes produktam, bez pelējuma un citas produktam neraksturīgas smaržas un piegaršas</w:t>
            </w:r>
          </w:p>
        </w:tc>
      </w:tr>
      <w:tr w:rsidR="00744560" w:rsidRPr="00744560" w14:paraId="4F56796F" w14:textId="77777777" w:rsidTr="00C10D96">
        <w:tc>
          <w:tcPr>
            <w:tcW w:w="3551" w:type="dxa"/>
            <w:shd w:val="clear" w:color="auto" w:fill="FFFFFF"/>
            <w:noWrap/>
            <w:tcMar>
              <w:top w:w="30" w:type="dxa"/>
              <w:left w:w="30" w:type="dxa"/>
              <w:bottom w:w="30" w:type="dxa"/>
              <w:right w:w="30" w:type="dxa"/>
            </w:tcMar>
            <w:vAlign w:val="center"/>
          </w:tcPr>
          <w:p w14:paraId="353AC90E"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2B3FF2E8" w14:textId="77777777" w:rsidR="006155F3" w:rsidRPr="00E6054E" w:rsidRDefault="006E406E">
            <w:pPr>
              <w:rPr>
                <w:color w:val="auto"/>
                <w:sz w:val="24"/>
              </w:rPr>
            </w:pPr>
            <w:r w:rsidRPr="00E6054E">
              <w:rPr>
                <w:color w:val="auto"/>
                <w:sz w:val="24"/>
              </w:rPr>
              <w:t>Ne vairāk kā 15,0 %</w:t>
            </w:r>
          </w:p>
        </w:tc>
      </w:tr>
      <w:tr w:rsidR="00744560" w:rsidRPr="00744560" w14:paraId="1C55B477" w14:textId="77777777" w:rsidTr="00C10D96">
        <w:tc>
          <w:tcPr>
            <w:tcW w:w="3551" w:type="dxa"/>
            <w:shd w:val="clear" w:color="auto" w:fill="FFFFFF"/>
            <w:noWrap/>
            <w:tcMar>
              <w:top w:w="30" w:type="dxa"/>
              <w:left w:w="30" w:type="dxa"/>
              <w:bottom w:w="30" w:type="dxa"/>
              <w:right w:w="30" w:type="dxa"/>
            </w:tcMar>
            <w:vAlign w:val="center"/>
          </w:tcPr>
          <w:p w14:paraId="437D7848" w14:textId="77777777" w:rsidR="006155F3" w:rsidRPr="00E6054E" w:rsidRDefault="006E406E">
            <w:pPr>
              <w:rPr>
                <w:color w:val="auto"/>
                <w:sz w:val="24"/>
              </w:rPr>
            </w:pPr>
            <w:r w:rsidRPr="00E6054E">
              <w:rPr>
                <w:color w:val="auto"/>
                <w:sz w:val="24"/>
              </w:rPr>
              <w:t>Lipeklis</w:t>
            </w:r>
          </w:p>
        </w:tc>
        <w:tc>
          <w:tcPr>
            <w:tcW w:w="5515" w:type="dxa"/>
            <w:shd w:val="clear" w:color="auto" w:fill="FFFFFF"/>
            <w:noWrap/>
            <w:tcMar>
              <w:top w:w="30" w:type="dxa"/>
              <w:left w:w="30" w:type="dxa"/>
              <w:bottom w:w="30" w:type="dxa"/>
              <w:right w:w="30" w:type="dxa"/>
            </w:tcMar>
            <w:vAlign w:val="center"/>
          </w:tcPr>
          <w:p w14:paraId="3F7C3DA5" w14:textId="77777777" w:rsidR="006155F3" w:rsidRPr="00E6054E" w:rsidRDefault="006E406E">
            <w:pPr>
              <w:rPr>
                <w:color w:val="auto"/>
                <w:sz w:val="24"/>
              </w:rPr>
            </w:pPr>
            <w:r w:rsidRPr="00E6054E">
              <w:rPr>
                <w:color w:val="auto"/>
                <w:sz w:val="24"/>
              </w:rPr>
              <w:t>Ne mazāk kā 26 %</w:t>
            </w:r>
          </w:p>
        </w:tc>
      </w:tr>
      <w:tr w:rsidR="00744560" w:rsidRPr="00744560" w14:paraId="6A1764FF" w14:textId="77777777" w:rsidTr="00C10D96">
        <w:tc>
          <w:tcPr>
            <w:tcW w:w="3551" w:type="dxa"/>
            <w:shd w:val="clear" w:color="auto" w:fill="FFFFFF"/>
            <w:noWrap/>
            <w:tcMar>
              <w:top w:w="30" w:type="dxa"/>
              <w:left w:w="30" w:type="dxa"/>
              <w:bottom w:w="30" w:type="dxa"/>
              <w:right w:w="30" w:type="dxa"/>
            </w:tcMar>
            <w:vAlign w:val="center"/>
          </w:tcPr>
          <w:p w14:paraId="1EF904B0" w14:textId="77777777" w:rsidR="006155F3" w:rsidRPr="00E6054E" w:rsidRDefault="006E406E">
            <w:pPr>
              <w:rPr>
                <w:color w:val="auto"/>
                <w:sz w:val="24"/>
              </w:rPr>
            </w:pPr>
            <w:r w:rsidRPr="00E6054E">
              <w:rPr>
                <w:color w:val="auto"/>
                <w:sz w:val="24"/>
              </w:rPr>
              <w:t>Pelnainība</w:t>
            </w:r>
          </w:p>
        </w:tc>
        <w:tc>
          <w:tcPr>
            <w:tcW w:w="5515" w:type="dxa"/>
            <w:shd w:val="clear" w:color="auto" w:fill="FFFFFF"/>
            <w:noWrap/>
            <w:tcMar>
              <w:top w:w="30" w:type="dxa"/>
              <w:left w:w="30" w:type="dxa"/>
              <w:bottom w:w="30" w:type="dxa"/>
              <w:right w:w="30" w:type="dxa"/>
            </w:tcMar>
            <w:vAlign w:val="center"/>
          </w:tcPr>
          <w:p w14:paraId="5235840A" w14:textId="77777777" w:rsidR="006155F3" w:rsidRPr="00E6054E" w:rsidRDefault="006E406E">
            <w:pPr>
              <w:rPr>
                <w:color w:val="auto"/>
                <w:sz w:val="24"/>
              </w:rPr>
            </w:pPr>
            <w:r w:rsidRPr="00E6054E">
              <w:rPr>
                <w:color w:val="auto"/>
                <w:sz w:val="24"/>
              </w:rPr>
              <w:t>Ne vairāk kā 0,58 %</w:t>
            </w:r>
          </w:p>
        </w:tc>
      </w:tr>
      <w:tr w:rsidR="00744560" w:rsidRPr="00744560" w14:paraId="2F7DA6A2" w14:textId="77777777" w:rsidTr="00C10D96">
        <w:tc>
          <w:tcPr>
            <w:tcW w:w="3551" w:type="dxa"/>
            <w:shd w:val="clear" w:color="auto" w:fill="FFFFFF"/>
            <w:noWrap/>
            <w:tcMar>
              <w:top w:w="30" w:type="dxa"/>
              <w:left w:w="30" w:type="dxa"/>
              <w:bottom w:w="30" w:type="dxa"/>
              <w:right w:w="30" w:type="dxa"/>
            </w:tcMar>
            <w:vAlign w:val="center"/>
          </w:tcPr>
          <w:p w14:paraId="1E8A8406" w14:textId="77777777" w:rsidR="006155F3" w:rsidRPr="00E6054E" w:rsidRDefault="006E406E">
            <w:pPr>
              <w:rPr>
                <w:color w:val="auto"/>
                <w:sz w:val="24"/>
              </w:rPr>
            </w:pPr>
            <w:r w:rsidRPr="00E6054E">
              <w:rPr>
                <w:color w:val="auto"/>
                <w:sz w:val="24"/>
              </w:rPr>
              <w:t>Krišanas skaitlis</w:t>
            </w:r>
          </w:p>
        </w:tc>
        <w:tc>
          <w:tcPr>
            <w:tcW w:w="5515" w:type="dxa"/>
            <w:shd w:val="clear" w:color="auto" w:fill="FFFFFF"/>
            <w:noWrap/>
            <w:tcMar>
              <w:top w:w="30" w:type="dxa"/>
              <w:left w:w="30" w:type="dxa"/>
              <w:bottom w:w="30" w:type="dxa"/>
              <w:right w:w="30" w:type="dxa"/>
            </w:tcMar>
            <w:vAlign w:val="center"/>
          </w:tcPr>
          <w:p w14:paraId="42F7978C" w14:textId="77777777" w:rsidR="006155F3" w:rsidRPr="00E6054E" w:rsidRDefault="006E406E">
            <w:pPr>
              <w:rPr>
                <w:color w:val="auto"/>
                <w:sz w:val="24"/>
              </w:rPr>
            </w:pPr>
            <w:r w:rsidRPr="00E6054E">
              <w:rPr>
                <w:color w:val="auto"/>
                <w:sz w:val="24"/>
              </w:rPr>
              <w:t>Ne mazāk kā 250 s</w:t>
            </w:r>
          </w:p>
        </w:tc>
      </w:tr>
      <w:tr w:rsidR="00744560" w:rsidRPr="00744560" w14:paraId="1A5C9991" w14:textId="77777777" w:rsidTr="00C10D96">
        <w:tc>
          <w:tcPr>
            <w:tcW w:w="3551" w:type="dxa"/>
            <w:shd w:val="clear" w:color="auto" w:fill="FFFFFF"/>
            <w:noWrap/>
            <w:tcMar>
              <w:top w:w="30" w:type="dxa"/>
              <w:left w:w="30" w:type="dxa"/>
              <w:bottom w:w="30" w:type="dxa"/>
              <w:right w:w="30" w:type="dxa"/>
            </w:tcMar>
            <w:vAlign w:val="center"/>
          </w:tcPr>
          <w:p w14:paraId="026E675A"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607F9AA5" w14:textId="77777777" w:rsidR="006155F3" w:rsidRPr="00E6054E" w:rsidRDefault="006E406E">
            <w:pPr>
              <w:rPr>
                <w:color w:val="auto"/>
                <w:sz w:val="24"/>
              </w:rPr>
            </w:pPr>
            <w:r w:rsidRPr="00E6054E">
              <w:rPr>
                <w:color w:val="auto"/>
                <w:sz w:val="24"/>
              </w:rPr>
              <w:t>Nav pieļaujama</w:t>
            </w:r>
          </w:p>
        </w:tc>
      </w:tr>
    </w:tbl>
    <w:p w14:paraId="6D7C1030" w14:textId="77777777" w:rsidR="006155F3" w:rsidRPr="00744560" w:rsidRDefault="006155F3">
      <w:pPr>
        <w:rPr>
          <w:color w:val="auto"/>
        </w:rPr>
      </w:pPr>
    </w:p>
    <w:p w14:paraId="4B85EA56" w14:textId="0273725F" w:rsidR="006155F3" w:rsidRPr="00744560" w:rsidRDefault="006E406E">
      <w:pPr>
        <w:jc w:val="center"/>
        <w:rPr>
          <w:b/>
          <w:color w:val="auto"/>
        </w:rPr>
      </w:pPr>
      <w:r w:rsidRPr="00744560">
        <w:rPr>
          <w:b/>
          <w:color w:val="auto"/>
        </w:rPr>
        <w:t>12. Auzu pārslu biezputras ar ogām vai augļiem ražošanas un kvalitātes kritēriji</w:t>
      </w:r>
    </w:p>
    <w:p w14:paraId="21F75CD6"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FA554E" w14:paraId="0989F4E5" w14:textId="77777777" w:rsidTr="00C10D96">
        <w:tc>
          <w:tcPr>
            <w:tcW w:w="3551" w:type="dxa"/>
            <w:shd w:val="clear" w:color="auto" w:fill="FFFFFF"/>
            <w:noWrap/>
            <w:tcMar>
              <w:top w:w="30" w:type="dxa"/>
              <w:left w:w="30" w:type="dxa"/>
              <w:bottom w:w="30" w:type="dxa"/>
              <w:right w:w="30" w:type="dxa"/>
            </w:tcMar>
            <w:vAlign w:val="center"/>
          </w:tcPr>
          <w:p w14:paraId="6B7BCA78"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071346A6" w14:textId="77777777" w:rsidR="006155F3" w:rsidRPr="00E6054E" w:rsidRDefault="006E406E">
            <w:pPr>
              <w:jc w:val="center"/>
              <w:rPr>
                <w:color w:val="auto"/>
                <w:sz w:val="24"/>
              </w:rPr>
            </w:pPr>
            <w:r w:rsidRPr="00E6054E">
              <w:rPr>
                <w:color w:val="auto"/>
                <w:sz w:val="24"/>
              </w:rPr>
              <w:t>Raksturojums vai norma</w:t>
            </w:r>
          </w:p>
        </w:tc>
      </w:tr>
      <w:tr w:rsidR="00744560" w:rsidRPr="00FA554E" w14:paraId="77D5A1A1" w14:textId="77777777" w:rsidTr="00C10D96">
        <w:tc>
          <w:tcPr>
            <w:tcW w:w="3551" w:type="dxa"/>
            <w:shd w:val="clear" w:color="auto" w:fill="FFFFFF"/>
            <w:noWrap/>
            <w:tcMar>
              <w:top w:w="30" w:type="dxa"/>
              <w:left w:w="30" w:type="dxa"/>
              <w:bottom w:w="30" w:type="dxa"/>
              <w:right w:w="30" w:type="dxa"/>
            </w:tcMar>
            <w:vAlign w:val="center"/>
          </w:tcPr>
          <w:p w14:paraId="0C84BD93"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5B6975B6" w14:textId="77777777" w:rsidR="006155F3" w:rsidRPr="00E6054E" w:rsidRDefault="006E406E">
            <w:pPr>
              <w:rPr>
                <w:color w:val="auto"/>
                <w:sz w:val="24"/>
              </w:rPr>
            </w:pPr>
            <w:r w:rsidRPr="00E6054E">
              <w:rPr>
                <w:color w:val="auto"/>
                <w:sz w:val="24"/>
              </w:rPr>
              <w:t>Atbilst attiecīgajam labības pārstrādes produktam</w:t>
            </w:r>
          </w:p>
        </w:tc>
      </w:tr>
      <w:tr w:rsidR="00744560" w:rsidRPr="00FA554E" w14:paraId="56B97A14" w14:textId="77777777" w:rsidTr="00C10D96">
        <w:tc>
          <w:tcPr>
            <w:tcW w:w="3551" w:type="dxa"/>
            <w:shd w:val="clear" w:color="auto" w:fill="FFFFFF"/>
            <w:noWrap/>
            <w:tcMar>
              <w:top w:w="30" w:type="dxa"/>
              <w:left w:w="30" w:type="dxa"/>
              <w:bottom w:w="30" w:type="dxa"/>
              <w:right w:w="30" w:type="dxa"/>
            </w:tcMar>
            <w:vAlign w:val="center"/>
          </w:tcPr>
          <w:p w14:paraId="59A68783"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64A98753" w14:textId="77777777" w:rsidR="006155F3" w:rsidRPr="00E6054E" w:rsidRDefault="006E406E">
            <w:pPr>
              <w:rPr>
                <w:color w:val="auto"/>
                <w:sz w:val="24"/>
              </w:rPr>
            </w:pPr>
            <w:r w:rsidRPr="00E6054E">
              <w:rPr>
                <w:color w:val="auto"/>
                <w:sz w:val="24"/>
              </w:rPr>
              <w:t>Raksturīga attiecīgajam labības pārstrādes produktam, bez pelējuma un citas produktam neraksturīgas smaržas un piegaršas</w:t>
            </w:r>
          </w:p>
        </w:tc>
      </w:tr>
      <w:tr w:rsidR="00744560" w:rsidRPr="00FA554E" w14:paraId="281B68EF" w14:textId="77777777" w:rsidTr="00C10D96">
        <w:tc>
          <w:tcPr>
            <w:tcW w:w="3551" w:type="dxa"/>
            <w:shd w:val="clear" w:color="auto" w:fill="FFFFFF"/>
            <w:noWrap/>
            <w:tcMar>
              <w:top w:w="30" w:type="dxa"/>
              <w:left w:w="30" w:type="dxa"/>
              <w:bottom w:w="30" w:type="dxa"/>
              <w:right w:w="30" w:type="dxa"/>
            </w:tcMar>
            <w:vAlign w:val="center"/>
          </w:tcPr>
          <w:p w14:paraId="248D45EE"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5AC08E2E" w14:textId="77777777" w:rsidR="006155F3" w:rsidRPr="00E6054E" w:rsidRDefault="006E406E">
            <w:pPr>
              <w:rPr>
                <w:color w:val="auto"/>
                <w:sz w:val="24"/>
              </w:rPr>
            </w:pPr>
            <w:r w:rsidRPr="00E6054E">
              <w:rPr>
                <w:color w:val="auto"/>
                <w:sz w:val="24"/>
              </w:rPr>
              <w:t>Ne vairāk kā 14,0 %</w:t>
            </w:r>
          </w:p>
        </w:tc>
      </w:tr>
      <w:tr w:rsidR="00744560" w:rsidRPr="00FA554E" w14:paraId="46104182" w14:textId="77777777" w:rsidTr="00C10D96">
        <w:tc>
          <w:tcPr>
            <w:tcW w:w="3551" w:type="dxa"/>
            <w:shd w:val="clear" w:color="auto" w:fill="FFFFFF"/>
            <w:noWrap/>
            <w:tcMar>
              <w:top w:w="30" w:type="dxa"/>
              <w:left w:w="30" w:type="dxa"/>
              <w:bottom w:w="30" w:type="dxa"/>
              <w:right w:w="30" w:type="dxa"/>
            </w:tcMar>
            <w:vAlign w:val="center"/>
          </w:tcPr>
          <w:p w14:paraId="3E9553B8"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01B98AD8" w14:textId="77777777" w:rsidR="006155F3" w:rsidRPr="00E6054E" w:rsidRDefault="006E406E">
            <w:pPr>
              <w:rPr>
                <w:color w:val="auto"/>
                <w:sz w:val="24"/>
              </w:rPr>
            </w:pPr>
            <w:r w:rsidRPr="00E6054E">
              <w:rPr>
                <w:color w:val="auto"/>
                <w:sz w:val="24"/>
              </w:rPr>
              <w:t>Nav pieļaujama</w:t>
            </w:r>
          </w:p>
        </w:tc>
      </w:tr>
      <w:tr w:rsidR="00744560" w:rsidRPr="00FA554E" w14:paraId="5DF07C66" w14:textId="77777777" w:rsidTr="00C10D96">
        <w:tc>
          <w:tcPr>
            <w:tcW w:w="3551" w:type="dxa"/>
            <w:shd w:val="clear" w:color="auto" w:fill="FFFFFF"/>
            <w:noWrap/>
            <w:tcMar>
              <w:top w:w="30" w:type="dxa"/>
              <w:left w:w="30" w:type="dxa"/>
              <w:bottom w:w="30" w:type="dxa"/>
              <w:right w:w="30" w:type="dxa"/>
            </w:tcMar>
            <w:vAlign w:val="center"/>
          </w:tcPr>
          <w:p w14:paraId="78ADE52D" w14:textId="77777777" w:rsidR="006155F3" w:rsidRPr="00E6054E" w:rsidRDefault="006E406E">
            <w:pPr>
              <w:rPr>
                <w:color w:val="auto"/>
                <w:sz w:val="24"/>
              </w:rPr>
            </w:pPr>
            <w:r w:rsidRPr="00E6054E">
              <w:rPr>
                <w:color w:val="auto"/>
                <w:sz w:val="24"/>
              </w:rPr>
              <w:t>Cukurs</w:t>
            </w:r>
          </w:p>
        </w:tc>
        <w:tc>
          <w:tcPr>
            <w:tcW w:w="5515" w:type="dxa"/>
            <w:shd w:val="clear" w:color="auto" w:fill="FFFFFF"/>
            <w:noWrap/>
            <w:tcMar>
              <w:top w:w="30" w:type="dxa"/>
              <w:left w:w="30" w:type="dxa"/>
              <w:bottom w:w="30" w:type="dxa"/>
              <w:right w:w="30" w:type="dxa"/>
            </w:tcMar>
            <w:vAlign w:val="center"/>
          </w:tcPr>
          <w:p w14:paraId="423DF518" w14:textId="77777777" w:rsidR="006155F3" w:rsidRPr="00E6054E" w:rsidRDefault="006E406E">
            <w:pPr>
              <w:rPr>
                <w:color w:val="auto"/>
                <w:sz w:val="24"/>
              </w:rPr>
            </w:pPr>
            <w:r w:rsidRPr="00E6054E">
              <w:rPr>
                <w:color w:val="auto"/>
                <w:sz w:val="24"/>
              </w:rPr>
              <w:t>Ne vairāk kā 20 g</w:t>
            </w:r>
          </w:p>
        </w:tc>
      </w:tr>
      <w:tr w:rsidR="00744560" w:rsidRPr="00FA554E" w14:paraId="7E312D64" w14:textId="77777777" w:rsidTr="00C10D96">
        <w:tc>
          <w:tcPr>
            <w:tcW w:w="3551" w:type="dxa"/>
            <w:shd w:val="clear" w:color="auto" w:fill="FFFFFF"/>
            <w:noWrap/>
            <w:tcMar>
              <w:top w:w="30" w:type="dxa"/>
              <w:left w:w="30" w:type="dxa"/>
              <w:bottom w:w="30" w:type="dxa"/>
              <w:right w:w="30" w:type="dxa"/>
            </w:tcMar>
            <w:vAlign w:val="center"/>
          </w:tcPr>
          <w:p w14:paraId="6DE1375C" w14:textId="77777777" w:rsidR="006155F3" w:rsidRPr="00E6054E" w:rsidRDefault="006E406E">
            <w:pPr>
              <w:rPr>
                <w:color w:val="auto"/>
                <w:sz w:val="24"/>
              </w:rPr>
            </w:pPr>
            <w:r w:rsidRPr="00E6054E">
              <w:rPr>
                <w:color w:val="auto"/>
                <w:sz w:val="24"/>
              </w:rPr>
              <w:t>Kaltētas ogas vai augļi</w:t>
            </w:r>
          </w:p>
        </w:tc>
        <w:tc>
          <w:tcPr>
            <w:tcW w:w="5515" w:type="dxa"/>
            <w:shd w:val="clear" w:color="auto" w:fill="FFFFFF"/>
            <w:noWrap/>
            <w:tcMar>
              <w:top w:w="30" w:type="dxa"/>
              <w:left w:w="30" w:type="dxa"/>
              <w:bottom w:w="30" w:type="dxa"/>
              <w:right w:w="30" w:type="dxa"/>
            </w:tcMar>
            <w:vAlign w:val="center"/>
          </w:tcPr>
          <w:p w14:paraId="7415AA3F" w14:textId="77777777" w:rsidR="006155F3" w:rsidRPr="00E6054E" w:rsidRDefault="006E406E">
            <w:pPr>
              <w:rPr>
                <w:color w:val="auto"/>
                <w:sz w:val="24"/>
              </w:rPr>
            </w:pPr>
            <w:r w:rsidRPr="00E6054E">
              <w:rPr>
                <w:color w:val="auto"/>
                <w:sz w:val="24"/>
              </w:rPr>
              <w:t>12–16 g</w:t>
            </w:r>
          </w:p>
        </w:tc>
      </w:tr>
      <w:tr w:rsidR="00744560" w:rsidRPr="00FA554E" w14:paraId="60A3AD66" w14:textId="77777777" w:rsidTr="00C10D96">
        <w:tc>
          <w:tcPr>
            <w:tcW w:w="3551" w:type="dxa"/>
            <w:shd w:val="clear" w:color="auto" w:fill="FFFFFF"/>
            <w:noWrap/>
            <w:tcMar>
              <w:top w:w="30" w:type="dxa"/>
              <w:left w:w="30" w:type="dxa"/>
              <w:bottom w:w="30" w:type="dxa"/>
              <w:right w:w="30" w:type="dxa"/>
            </w:tcMar>
            <w:vAlign w:val="center"/>
          </w:tcPr>
          <w:p w14:paraId="3FA754EE" w14:textId="77777777" w:rsidR="006155F3" w:rsidRPr="00E6054E" w:rsidRDefault="006E406E">
            <w:pPr>
              <w:rPr>
                <w:color w:val="auto"/>
                <w:sz w:val="24"/>
              </w:rPr>
            </w:pPr>
            <w:r w:rsidRPr="00E6054E">
              <w:rPr>
                <w:color w:val="auto"/>
                <w:sz w:val="24"/>
              </w:rPr>
              <w:t>Sāls</w:t>
            </w:r>
          </w:p>
        </w:tc>
        <w:tc>
          <w:tcPr>
            <w:tcW w:w="5515" w:type="dxa"/>
            <w:shd w:val="clear" w:color="auto" w:fill="FFFFFF"/>
            <w:noWrap/>
            <w:tcMar>
              <w:top w:w="30" w:type="dxa"/>
              <w:left w:w="30" w:type="dxa"/>
              <w:bottom w:w="30" w:type="dxa"/>
              <w:right w:w="30" w:type="dxa"/>
            </w:tcMar>
            <w:vAlign w:val="center"/>
          </w:tcPr>
          <w:p w14:paraId="11721531" w14:textId="77777777" w:rsidR="006155F3" w:rsidRPr="00E6054E" w:rsidRDefault="006E406E">
            <w:pPr>
              <w:rPr>
                <w:color w:val="auto"/>
                <w:sz w:val="24"/>
              </w:rPr>
            </w:pPr>
            <w:r w:rsidRPr="00E6054E">
              <w:rPr>
                <w:color w:val="auto"/>
                <w:sz w:val="24"/>
              </w:rPr>
              <w:t>Ne vairāk kā 1,25 g</w:t>
            </w:r>
          </w:p>
        </w:tc>
      </w:tr>
      <w:tr w:rsidR="00744560" w:rsidRPr="00FA554E" w14:paraId="1BF4C409" w14:textId="77777777" w:rsidTr="00C10D96">
        <w:tc>
          <w:tcPr>
            <w:tcW w:w="3551" w:type="dxa"/>
            <w:shd w:val="clear" w:color="auto" w:fill="FFFFFF"/>
            <w:noWrap/>
            <w:tcMar>
              <w:top w:w="30" w:type="dxa"/>
              <w:left w:w="30" w:type="dxa"/>
              <w:bottom w:w="30" w:type="dxa"/>
              <w:right w:w="30" w:type="dxa"/>
            </w:tcMar>
            <w:vAlign w:val="center"/>
          </w:tcPr>
          <w:p w14:paraId="02400F87" w14:textId="77777777" w:rsidR="006155F3" w:rsidRPr="00E6054E" w:rsidRDefault="006E406E">
            <w:pPr>
              <w:rPr>
                <w:color w:val="auto"/>
                <w:sz w:val="24"/>
              </w:rPr>
            </w:pPr>
            <w:r w:rsidRPr="00E6054E">
              <w:rPr>
                <w:color w:val="auto"/>
                <w:sz w:val="24"/>
              </w:rPr>
              <w:t>Ogu vai augļu aromatizētājs</w:t>
            </w:r>
          </w:p>
        </w:tc>
        <w:tc>
          <w:tcPr>
            <w:tcW w:w="5515" w:type="dxa"/>
            <w:shd w:val="clear" w:color="auto" w:fill="FFFFFF"/>
            <w:noWrap/>
            <w:tcMar>
              <w:top w:w="30" w:type="dxa"/>
              <w:left w:w="30" w:type="dxa"/>
              <w:bottom w:w="30" w:type="dxa"/>
              <w:right w:w="30" w:type="dxa"/>
            </w:tcMar>
            <w:vAlign w:val="center"/>
          </w:tcPr>
          <w:p w14:paraId="6EA06FFA" w14:textId="77777777" w:rsidR="006155F3" w:rsidRPr="00E6054E" w:rsidRDefault="006E406E">
            <w:pPr>
              <w:rPr>
                <w:color w:val="auto"/>
                <w:sz w:val="24"/>
              </w:rPr>
            </w:pPr>
            <w:r w:rsidRPr="00E6054E">
              <w:rPr>
                <w:color w:val="auto"/>
                <w:sz w:val="24"/>
              </w:rPr>
              <w:t>0,24–0,36 g</w:t>
            </w:r>
          </w:p>
        </w:tc>
      </w:tr>
    </w:tbl>
    <w:p w14:paraId="18113B34" w14:textId="77777777" w:rsidR="006155F3" w:rsidRPr="00744560" w:rsidRDefault="006155F3">
      <w:pPr>
        <w:rPr>
          <w:color w:val="auto"/>
        </w:rPr>
      </w:pPr>
    </w:p>
    <w:p w14:paraId="6818FAA0" w14:textId="29B14BAC" w:rsidR="006155F3" w:rsidRPr="00744560" w:rsidRDefault="006E406E">
      <w:pPr>
        <w:jc w:val="center"/>
        <w:rPr>
          <w:b/>
          <w:color w:val="auto"/>
        </w:rPr>
      </w:pPr>
      <w:r w:rsidRPr="00744560">
        <w:rPr>
          <w:b/>
          <w:color w:val="auto"/>
        </w:rPr>
        <w:t>13. Kartupeļu biezputras ražošanas un kvalitātes kritēriji</w:t>
      </w:r>
    </w:p>
    <w:p w14:paraId="11B0CC5F"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FA554E" w14:paraId="2C58C254" w14:textId="77777777" w:rsidTr="00C10D96">
        <w:tc>
          <w:tcPr>
            <w:tcW w:w="3551" w:type="dxa"/>
            <w:shd w:val="clear" w:color="auto" w:fill="FFFFFF"/>
            <w:noWrap/>
            <w:tcMar>
              <w:top w:w="30" w:type="dxa"/>
              <w:left w:w="30" w:type="dxa"/>
              <w:bottom w:w="30" w:type="dxa"/>
              <w:right w:w="30" w:type="dxa"/>
            </w:tcMar>
            <w:vAlign w:val="center"/>
          </w:tcPr>
          <w:p w14:paraId="2153C9EF"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26768854" w14:textId="77777777" w:rsidR="006155F3" w:rsidRPr="00E6054E" w:rsidRDefault="006E406E">
            <w:pPr>
              <w:jc w:val="center"/>
              <w:rPr>
                <w:color w:val="auto"/>
                <w:sz w:val="24"/>
              </w:rPr>
            </w:pPr>
            <w:r w:rsidRPr="00E6054E">
              <w:rPr>
                <w:color w:val="auto"/>
                <w:sz w:val="24"/>
              </w:rPr>
              <w:t>Raksturojums vai norma</w:t>
            </w:r>
          </w:p>
        </w:tc>
      </w:tr>
      <w:tr w:rsidR="00744560" w:rsidRPr="00FA554E" w14:paraId="6A4D71C3" w14:textId="77777777" w:rsidTr="00C10D96">
        <w:tc>
          <w:tcPr>
            <w:tcW w:w="3551" w:type="dxa"/>
            <w:shd w:val="clear" w:color="auto" w:fill="FFFFFF"/>
            <w:noWrap/>
            <w:tcMar>
              <w:top w:w="30" w:type="dxa"/>
              <w:left w:w="30" w:type="dxa"/>
              <w:bottom w:w="30" w:type="dxa"/>
              <w:right w:w="30" w:type="dxa"/>
            </w:tcMar>
            <w:vAlign w:val="center"/>
          </w:tcPr>
          <w:p w14:paraId="6423D2C0"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4D58FF78" w14:textId="77777777" w:rsidR="006155F3" w:rsidRPr="00E6054E" w:rsidRDefault="006E406E">
            <w:pPr>
              <w:rPr>
                <w:color w:val="auto"/>
                <w:sz w:val="24"/>
              </w:rPr>
            </w:pPr>
            <w:r w:rsidRPr="00E6054E">
              <w:rPr>
                <w:color w:val="auto"/>
                <w:sz w:val="24"/>
              </w:rPr>
              <w:t>Atbilst attiecīgajam produktam</w:t>
            </w:r>
          </w:p>
        </w:tc>
      </w:tr>
      <w:tr w:rsidR="00744560" w:rsidRPr="00FA554E" w14:paraId="41BC6BB9" w14:textId="77777777" w:rsidTr="00C10D96">
        <w:tc>
          <w:tcPr>
            <w:tcW w:w="3551" w:type="dxa"/>
            <w:shd w:val="clear" w:color="auto" w:fill="FFFFFF"/>
            <w:noWrap/>
            <w:tcMar>
              <w:top w:w="30" w:type="dxa"/>
              <w:left w:w="30" w:type="dxa"/>
              <w:bottom w:w="30" w:type="dxa"/>
              <w:right w:w="30" w:type="dxa"/>
            </w:tcMar>
            <w:vAlign w:val="center"/>
          </w:tcPr>
          <w:p w14:paraId="38123782"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2DE83EC2" w14:textId="77777777" w:rsidR="006155F3" w:rsidRPr="00E6054E" w:rsidRDefault="006E406E">
            <w:pPr>
              <w:rPr>
                <w:color w:val="auto"/>
                <w:sz w:val="24"/>
              </w:rPr>
            </w:pPr>
            <w:r w:rsidRPr="00E6054E">
              <w:rPr>
                <w:color w:val="auto"/>
                <w:sz w:val="24"/>
              </w:rPr>
              <w:t>Raksturīga attiecīgajam produktam, bez citas produktam neraksturīgas smaržas un piegaršas</w:t>
            </w:r>
          </w:p>
        </w:tc>
      </w:tr>
      <w:tr w:rsidR="00744560" w:rsidRPr="00FA554E" w14:paraId="3AB22D6A" w14:textId="77777777" w:rsidTr="00C10D96">
        <w:tc>
          <w:tcPr>
            <w:tcW w:w="3551" w:type="dxa"/>
            <w:shd w:val="clear" w:color="auto" w:fill="FFFFFF"/>
            <w:noWrap/>
            <w:tcMar>
              <w:top w:w="30" w:type="dxa"/>
              <w:left w:w="30" w:type="dxa"/>
              <w:bottom w:w="30" w:type="dxa"/>
              <w:right w:w="30" w:type="dxa"/>
            </w:tcMar>
            <w:vAlign w:val="center"/>
          </w:tcPr>
          <w:p w14:paraId="747D6A7A"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0A6AB519" w14:textId="77777777" w:rsidR="006155F3" w:rsidRPr="00E6054E" w:rsidRDefault="006E406E">
            <w:pPr>
              <w:rPr>
                <w:color w:val="auto"/>
                <w:sz w:val="24"/>
              </w:rPr>
            </w:pPr>
            <w:r w:rsidRPr="00E6054E">
              <w:rPr>
                <w:color w:val="auto"/>
                <w:sz w:val="24"/>
              </w:rPr>
              <w:t>Ne vairāk kā 7,0 %</w:t>
            </w:r>
          </w:p>
        </w:tc>
      </w:tr>
      <w:tr w:rsidR="00744560" w:rsidRPr="00FA554E" w14:paraId="585B44C4" w14:textId="77777777" w:rsidTr="00C10D96">
        <w:tc>
          <w:tcPr>
            <w:tcW w:w="3551" w:type="dxa"/>
            <w:shd w:val="clear" w:color="auto" w:fill="FFFFFF"/>
            <w:noWrap/>
            <w:tcMar>
              <w:top w:w="30" w:type="dxa"/>
              <w:left w:w="30" w:type="dxa"/>
              <w:bottom w:w="30" w:type="dxa"/>
              <w:right w:w="30" w:type="dxa"/>
            </w:tcMar>
            <w:vAlign w:val="center"/>
          </w:tcPr>
          <w:p w14:paraId="60851139"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6BF2B01D" w14:textId="77777777" w:rsidR="006155F3" w:rsidRPr="00E6054E" w:rsidRDefault="006E406E">
            <w:pPr>
              <w:rPr>
                <w:color w:val="auto"/>
                <w:sz w:val="24"/>
              </w:rPr>
            </w:pPr>
            <w:r w:rsidRPr="00E6054E">
              <w:rPr>
                <w:color w:val="auto"/>
                <w:sz w:val="24"/>
              </w:rPr>
              <w:t>Nav pieļaujama</w:t>
            </w:r>
          </w:p>
        </w:tc>
      </w:tr>
      <w:tr w:rsidR="00744560" w:rsidRPr="00FA554E" w14:paraId="5E508853" w14:textId="77777777" w:rsidTr="00C10D96">
        <w:tc>
          <w:tcPr>
            <w:tcW w:w="3551" w:type="dxa"/>
            <w:shd w:val="clear" w:color="auto" w:fill="FFFFFF"/>
            <w:noWrap/>
            <w:tcMar>
              <w:top w:w="30" w:type="dxa"/>
              <w:left w:w="30" w:type="dxa"/>
              <w:bottom w:w="30" w:type="dxa"/>
              <w:right w:w="30" w:type="dxa"/>
            </w:tcMar>
            <w:vAlign w:val="center"/>
          </w:tcPr>
          <w:p w14:paraId="4069F356" w14:textId="77777777" w:rsidR="006155F3" w:rsidRPr="00E6054E" w:rsidRDefault="006E406E">
            <w:pPr>
              <w:rPr>
                <w:color w:val="auto"/>
                <w:sz w:val="24"/>
              </w:rPr>
            </w:pPr>
            <w:r w:rsidRPr="00E6054E">
              <w:rPr>
                <w:color w:val="auto"/>
                <w:sz w:val="24"/>
              </w:rPr>
              <w:t>Sāls</w:t>
            </w:r>
          </w:p>
        </w:tc>
        <w:tc>
          <w:tcPr>
            <w:tcW w:w="5515" w:type="dxa"/>
            <w:shd w:val="clear" w:color="auto" w:fill="FFFFFF"/>
            <w:noWrap/>
            <w:tcMar>
              <w:top w:w="30" w:type="dxa"/>
              <w:left w:w="30" w:type="dxa"/>
              <w:bottom w:w="30" w:type="dxa"/>
              <w:right w:w="30" w:type="dxa"/>
            </w:tcMar>
            <w:vAlign w:val="center"/>
          </w:tcPr>
          <w:p w14:paraId="3BA905CE" w14:textId="77777777" w:rsidR="006155F3" w:rsidRPr="00E6054E" w:rsidRDefault="006E406E">
            <w:pPr>
              <w:rPr>
                <w:color w:val="auto"/>
                <w:sz w:val="24"/>
              </w:rPr>
            </w:pPr>
            <w:r w:rsidRPr="00E6054E">
              <w:rPr>
                <w:color w:val="auto"/>
                <w:sz w:val="24"/>
              </w:rPr>
              <w:t>Ne vairāk kā 1,25 g</w:t>
            </w:r>
          </w:p>
        </w:tc>
      </w:tr>
    </w:tbl>
    <w:p w14:paraId="528AC5D9" w14:textId="77777777" w:rsidR="006155F3" w:rsidRPr="00744560" w:rsidRDefault="006155F3">
      <w:pPr>
        <w:rPr>
          <w:color w:val="auto"/>
        </w:rPr>
      </w:pPr>
    </w:p>
    <w:p w14:paraId="275F18E3" w14:textId="77777777" w:rsidR="00FA554E" w:rsidRDefault="00FA554E">
      <w:pPr>
        <w:rPr>
          <w:b/>
          <w:color w:val="auto"/>
        </w:rPr>
      </w:pPr>
      <w:r>
        <w:rPr>
          <w:b/>
          <w:color w:val="auto"/>
        </w:rPr>
        <w:br w:type="page"/>
      </w:r>
    </w:p>
    <w:p w14:paraId="30D4ECAD" w14:textId="3AAD59E9" w:rsidR="006155F3" w:rsidRPr="00744560" w:rsidRDefault="006E406E">
      <w:pPr>
        <w:jc w:val="center"/>
        <w:rPr>
          <w:b/>
          <w:color w:val="auto"/>
        </w:rPr>
      </w:pPr>
      <w:r w:rsidRPr="00744560">
        <w:rPr>
          <w:b/>
          <w:color w:val="auto"/>
        </w:rPr>
        <w:lastRenderedPageBreak/>
        <w:t>14. Mannas ražošanas un kvalitātes kritēriji</w:t>
      </w:r>
    </w:p>
    <w:p w14:paraId="10EA85B5" w14:textId="77777777" w:rsidR="004855F1" w:rsidRPr="00744560" w:rsidRDefault="004855F1" w:rsidP="00E6054E">
      <w:pPr>
        <w:rPr>
          <w:color w:val="auto"/>
        </w:rPr>
      </w:pPr>
    </w:p>
    <w:p w14:paraId="2A02EF10" w14:textId="2190D8D3" w:rsidR="005A673D" w:rsidRPr="00744560" w:rsidRDefault="006E406E" w:rsidP="00E6054E">
      <w:pPr>
        <w:ind w:firstLine="720"/>
        <w:jc w:val="both"/>
        <w:rPr>
          <w:color w:val="auto"/>
        </w:rPr>
      </w:pPr>
      <w:r w:rsidRPr="00744560">
        <w:rPr>
          <w:color w:val="auto"/>
        </w:rPr>
        <w:t xml:space="preserve">14.1. Manna atbilst kritērijiem, kas noteikti </w:t>
      </w:r>
      <w:r w:rsidR="005A673D" w:rsidRPr="00744560">
        <w:rPr>
          <w:color w:val="auto"/>
        </w:rPr>
        <w:t>Eiropas Komisijas 2023. gada 25. aprīļa Regulas (ES) 2023/915 par konkrētu kontaminantu maksimālajiem līmeņiem pārtikā un ar ko atceļ Regulu (EK) Nr. 1881/2006</w:t>
      </w:r>
      <w:r w:rsidR="00544E20" w:rsidRPr="00744560">
        <w:rPr>
          <w:color w:val="auto"/>
        </w:rPr>
        <w:t>,</w:t>
      </w:r>
      <w:r w:rsidR="005A673D" w:rsidRPr="00744560">
        <w:rPr>
          <w:color w:val="auto"/>
        </w:rPr>
        <w:t xml:space="preserve"> 1. pieli</w:t>
      </w:r>
      <w:r w:rsidR="00544E20" w:rsidRPr="00744560">
        <w:rPr>
          <w:color w:val="auto"/>
        </w:rPr>
        <w:t>kum</w:t>
      </w:r>
      <w:r w:rsidR="005A673D" w:rsidRPr="00744560">
        <w:rPr>
          <w:color w:val="auto"/>
        </w:rPr>
        <w:t>ā.</w:t>
      </w:r>
    </w:p>
    <w:p w14:paraId="73887054" w14:textId="2D32624A" w:rsidR="006155F3" w:rsidRPr="00E6054E" w:rsidRDefault="006155F3"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FA554E" w14:paraId="0CFB673C" w14:textId="77777777" w:rsidTr="00C10D96">
        <w:tc>
          <w:tcPr>
            <w:tcW w:w="3551" w:type="dxa"/>
            <w:shd w:val="clear" w:color="auto" w:fill="FFFFFF"/>
            <w:noWrap/>
            <w:tcMar>
              <w:top w:w="30" w:type="dxa"/>
              <w:left w:w="30" w:type="dxa"/>
              <w:bottom w:w="30" w:type="dxa"/>
              <w:right w:w="30" w:type="dxa"/>
            </w:tcMar>
            <w:vAlign w:val="center"/>
          </w:tcPr>
          <w:p w14:paraId="544A2B4B"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3C6BC1ED" w14:textId="77777777" w:rsidR="006155F3" w:rsidRPr="00E6054E" w:rsidRDefault="006E406E">
            <w:pPr>
              <w:jc w:val="center"/>
              <w:rPr>
                <w:color w:val="auto"/>
                <w:sz w:val="24"/>
              </w:rPr>
            </w:pPr>
            <w:r w:rsidRPr="00E6054E">
              <w:rPr>
                <w:color w:val="auto"/>
                <w:sz w:val="24"/>
              </w:rPr>
              <w:t>Raksturojums vai norma</w:t>
            </w:r>
          </w:p>
        </w:tc>
      </w:tr>
      <w:tr w:rsidR="00744560" w:rsidRPr="00FA554E" w14:paraId="3F8BBCF6" w14:textId="77777777" w:rsidTr="00C10D96">
        <w:tc>
          <w:tcPr>
            <w:tcW w:w="3551" w:type="dxa"/>
            <w:shd w:val="clear" w:color="auto" w:fill="FFFFFF"/>
            <w:noWrap/>
            <w:tcMar>
              <w:top w:w="30" w:type="dxa"/>
              <w:left w:w="30" w:type="dxa"/>
              <w:bottom w:w="30" w:type="dxa"/>
              <w:right w:w="30" w:type="dxa"/>
            </w:tcMar>
            <w:vAlign w:val="center"/>
          </w:tcPr>
          <w:p w14:paraId="23B41CE0"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4FC47A11" w14:textId="77777777" w:rsidR="006155F3" w:rsidRPr="00E6054E" w:rsidRDefault="006E406E">
            <w:pPr>
              <w:rPr>
                <w:color w:val="auto"/>
                <w:sz w:val="24"/>
              </w:rPr>
            </w:pPr>
            <w:r w:rsidRPr="00E6054E">
              <w:rPr>
                <w:color w:val="auto"/>
                <w:sz w:val="24"/>
              </w:rPr>
              <w:t>Atbilst attiecīgajam produktam</w:t>
            </w:r>
          </w:p>
        </w:tc>
      </w:tr>
      <w:tr w:rsidR="00744560" w:rsidRPr="00FA554E" w14:paraId="70A3A122" w14:textId="77777777" w:rsidTr="00C10D96">
        <w:tc>
          <w:tcPr>
            <w:tcW w:w="3551" w:type="dxa"/>
            <w:shd w:val="clear" w:color="auto" w:fill="FFFFFF"/>
            <w:noWrap/>
            <w:tcMar>
              <w:top w:w="30" w:type="dxa"/>
              <w:left w:w="30" w:type="dxa"/>
              <w:bottom w:w="30" w:type="dxa"/>
              <w:right w:w="30" w:type="dxa"/>
            </w:tcMar>
            <w:vAlign w:val="center"/>
          </w:tcPr>
          <w:p w14:paraId="6EDCFA96"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2E8648CD" w14:textId="77777777" w:rsidR="006155F3" w:rsidRPr="00E6054E" w:rsidRDefault="006E406E">
            <w:pPr>
              <w:rPr>
                <w:color w:val="auto"/>
                <w:sz w:val="24"/>
              </w:rPr>
            </w:pPr>
            <w:r w:rsidRPr="00E6054E">
              <w:rPr>
                <w:color w:val="auto"/>
                <w:sz w:val="24"/>
              </w:rPr>
              <w:t>Raksturīga attiecīgajam produktam, bez citas produktam neraksturīgas smaržas un piegaršas</w:t>
            </w:r>
          </w:p>
        </w:tc>
      </w:tr>
      <w:tr w:rsidR="00744560" w:rsidRPr="00FA554E" w14:paraId="6EBADAC6" w14:textId="77777777" w:rsidTr="00C10D96">
        <w:tc>
          <w:tcPr>
            <w:tcW w:w="3551" w:type="dxa"/>
            <w:shd w:val="clear" w:color="auto" w:fill="FFFFFF"/>
            <w:noWrap/>
            <w:tcMar>
              <w:top w:w="30" w:type="dxa"/>
              <w:left w:w="30" w:type="dxa"/>
              <w:bottom w:w="30" w:type="dxa"/>
              <w:right w:w="30" w:type="dxa"/>
            </w:tcMar>
            <w:vAlign w:val="center"/>
          </w:tcPr>
          <w:p w14:paraId="50698C30"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7C33EA92" w14:textId="77777777" w:rsidR="006155F3" w:rsidRPr="00E6054E" w:rsidRDefault="006E406E">
            <w:pPr>
              <w:rPr>
                <w:color w:val="auto"/>
                <w:sz w:val="24"/>
              </w:rPr>
            </w:pPr>
            <w:r w:rsidRPr="00E6054E">
              <w:rPr>
                <w:color w:val="auto"/>
                <w:sz w:val="24"/>
              </w:rPr>
              <w:t>Ne vairāk kā 15,0 %</w:t>
            </w:r>
          </w:p>
        </w:tc>
      </w:tr>
      <w:tr w:rsidR="00744560" w:rsidRPr="00FA554E" w14:paraId="1D56688E" w14:textId="77777777" w:rsidTr="00C10D96">
        <w:tc>
          <w:tcPr>
            <w:tcW w:w="3551" w:type="dxa"/>
            <w:shd w:val="clear" w:color="auto" w:fill="FFFFFF"/>
            <w:noWrap/>
            <w:tcMar>
              <w:top w:w="30" w:type="dxa"/>
              <w:left w:w="30" w:type="dxa"/>
              <w:bottom w:w="30" w:type="dxa"/>
              <w:right w:w="30" w:type="dxa"/>
            </w:tcMar>
            <w:vAlign w:val="center"/>
          </w:tcPr>
          <w:p w14:paraId="1167C1F6" w14:textId="77777777" w:rsidR="006155F3" w:rsidRPr="00E6054E" w:rsidRDefault="006E406E">
            <w:pPr>
              <w:rPr>
                <w:color w:val="auto"/>
                <w:sz w:val="24"/>
              </w:rPr>
            </w:pPr>
            <w:r w:rsidRPr="00E6054E">
              <w:rPr>
                <w:color w:val="auto"/>
                <w:sz w:val="24"/>
              </w:rPr>
              <w:t>Pelni, nešķīstoši 10 % HCl</w:t>
            </w:r>
          </w:p>
        </w:tc>
        <w:tc>
          <w:tcPr>
            <w:tcW w:w="5515" w:type="dxa"/>
            <w:shd w:val="clear" w:color="auto" w:fill="FFFFFF"/>
            <w:noWrap/>
            <w:tcMar>
              <w:top w:w="30" w:type="dxa"/>
              <w:left w:w="30" w:type="dxa"/>
              <w:bottom w:w="30" w:type="dxa"/>
              <w:right w:w="30" w:type="dxa"/>
            </w:tcMar>
            <w:vAlign w:val="center"/>
          </w:tcPr>
          <w:p w14:paraId="5488C0B9" w14:textId="77777777" w:rsidR="006155F3" w:rsidRPr="00E6054E" w:rsidRDefault="006E406E">
            <w:pPr>
              <w:rPr>
                <w:color w:val="auto"/>
                <w:sz w:val="24"/>
              </w:rPr>
            </w:pPr>
            <w:r w:rsidRPr="00E6054E">
              <w:rPr>
                <w:color w:val="auto"/>
                <w:sz w:val="24"/>
              </w:rPr>
              <w:t>Ne vairāk kā 0,6 %</w:t>
            </w:r>
          </w:p>
        </w:tc>
      </w:tr>
      <w:tr w:rsidR="00744560" w:rsidRPr="00FA554E" w14:paraId="0F302508" w14:textId="77777777" w:rsidTr="00C10D96">
        <w:tc>
          <w:tcPr>
            <w:tcW w:w="3551" w:type="dxa"/>
            <w:shd w:val="clear" w:color="auto" w:fill="FFFFFF"/>
            <w:noWrap/>
            <w:tcMar>
              <w:top w:w="30" w:type="dxa"/>
              <w:left w:w="30" w:type="dxa"/>
              <w:bottom w:w="30" w:type="dxa"/>
              <w:right w:w="30" w:type="dxa"/>
            </w:tcMar>
            <w:vAlign w:val="center"/>
          </w:tcPr>
          <w:p w14:paraId="16F5BFEB"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6CD053EA" w14:textId="77777777" w:rsidR="006155F3" w:rsidRPr="00E6054E" w:rsidRDefault="006E406E">
            <w:pPr>
              <w:rPr>
                <w:color w:val="auto"/>
                <w:sz w:val="24"/>
              </w:rPr>
            </w:pPr>
            <w:r w:rsidRPr="00E6054E">
              <w:rPr>
                <w:color w:val="auto"/>
                <w:sz w:val="24"/>
              </w:rPr>
              <w:t>Nav pieļaujama</w:t>
            </w:r>
          </w:p>
        </w:tc>
      </w:tr>
    </w:tbl>
    <w:p w14:paraId="45096279" w14:textId="77777777" w:rsidR="006155F3" w:rsidRPr="00744560" w:rsidRDefault="006155F3">
      <w:pPr>
        <w:rPr>
          <w:color w:val="auto"/>
        </w:rPr>
      </w:pPr>
    </w:p>
    <w:p w14:paraId="14138923" w14:textId="10182CED" w:rsidR="006155F3" w:rsidRPr="00744560" w:rsidRDefault="006E406E">
      <w:pPr>
        <w:jc w:val="center"/>
        <w:rPr>
          <w:b/>
          <w:color w:val="auto"/>
        </w:rPr>
      </w:pPr>
      <w:r w:rsidRPr="00744560">
        <w:rPr>
          <w:b/>
          <w:color w:val="auto"/>
        </w:rPr>
        <w:t>15. Griķu ražošanas un kvalitātes kritēriji</w:t>
      </w:r>
    </w:p>
    <w:p w14:paraId="0A802E1B" w14:textId="77777777" w:rsidR="004855F1" w:rsidRPr="00744560" w:rsidRDefault="004855F1" w:rsidP="00E6054E">
      <w:pPr>
        <w:rPr>
          <w:color w:val="auto"/>
        </w:rPr>
      </w:pPr>
    </w:p>
    <w:p w14:paraId="4C80BAA3" w14:textId="7ADB4484" w:rsidR="006155F3" w:rsidRPr="00744560" w:rsidRDefault="006E406E" w:rsidP="00E6054E">
      <w:pPr>
        <w:ind w:firstLine="720"/>
        <w:jc w:val="both"/>
        <w:rPr>
          <w:color w:val="auto"/>
        </w:rPr>
      </w:pPr>
      <w:r w:rsidRPr="00744560">
        <w:rPr>
          <w:color w:val="auto"/>
        </w:rPr>
        <w:t xml:space="preserve">15.1. Griķi atbilst kritērijiem, kas noteikti </w:t>
      </w:r>
      <w:r w:rsidR="006C796A" w:rsidRPr="00744560">
        <w:rPr>
          <w:color w:val="auto"/>
        </w:rPr>
        <w:t>Eiropas Komisijas 2023. gada 25. aprīļa Regulas (ES) 2023/915 par konkrētu kontaminantu maksimālajiem līmeņiem pārtikā un ar ko atceļ Regulu (EK) Nr. 1881/2006, 1. pielikumā</w:t>
      </w:r>
      <w:r w:rsidRPr="00744560">
        <w:rPr>
          <w:color w:val="auto"/>
        </w:rPr>
        <w:t>.</w:t>
      </w:r>
    </w:p>
    <w:p w14:paraId="48E06E25" w14:textId="77777777" w:rsidR="0087756A" w:rsidRPr="00E6054E" w:rsidRDefault="0087756A"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FA554E" w14:paraId="44E880E3" w14:textId="77777777" w:rsidTr="00C10D96">
        <w:tc>
          <w:tcPr>
            <w:tcW w:w="3551" w:type="dxa"/>
            <w:shd w:val="clear" w:color="auto" w:fill="FFFFFF"/>
            <w:noWrap/>
            <w:tcMar>
              <w:top w:w="30" w:type="dxa"/>
              <w:left w:w="30" w:type="dxa"/>
              <w:bottom w:w="30" w:type="dxa"/>
              <w:right w:w="30" w:type="dxa"/>
            </w:tcMar>
            <w:vAlign w:val="center"/>
          </w:tcPr>
          <w:p w14:paraId="0184DE87"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61599651" w14:textId="77777777" w:rsidR="006155F3" w:rsidRPr="00E6054E" w:rsidRDefault="006E406E">
            <w:pPr>
              <w:jc w:val="center"/>
              <w:rPr>
                <w:color w:val="auto"/>
                <w:sz w:val="24"/>
              </w:rPr>
            </w:pPr>
            <w:r w:rsidRPr="00E6054E">
              <w:rPr>
                <w:color w:val="auto"/>
                <w:sz w:val="24"/>
              </w:rPr>
              <w:t>Raksturojums vai norma</w:t>
            </w:r>
          </w:p>
        </w:tc>
      </w:tr>
      <w:tr w:rsidR="00744560" w:rsidRPr="00FA554E" w14:paraId="77818C67" w14:textId="77777777" w:rsidTr="00C10D96">
        <w:tc>
          <w:tcPr>
            <w:tcW w:w="3551" w:type="dxa"/>
            <w:shd w:val="clear" w:color="auto" w:fill="FFFFFF"/>
            <w:noWrap/>
            <w:tcMar>
              <w:top w:w="30" w:type="dxa"/>
              <w:left w:w="30" w:type="dxa"/>
              <w:bottom w:w="30" w:type="dxa"/>
              <w:right w:w="30" w:type="dxa"/>
            </w:tcMar>
            <w:vAlign w:val="center"/>
          </w:tcPr>
          <w:p w14:paraId="26A55324"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2F735B47" w14:textId="77777777" w:rsidR="006155F3" w:rsidRPr="00E6054E" w:rsidRDefault="006E406E">
            <w:pPr>
              <w:rPr>
                <w:color w:val="auto"/>
                <w:sz w:val="24"/>
              </w:rPr>
            </w:pPr>
            <w:r w:rsidRPr="00E6054E">
              <w:rPr>
                <w:color w:val="auto"/>
                <w:sz w:val="24"/>
              </w:rPr>
              <w:t>Brūna ar dažādu nokrāsu</w:t>
            </w:r>
          </w:p>
        </w:tc>
      </w:tr>
      <w:tr w:rsidR="00744560" w:rsidRPr="00FA554E" w14:paraId="59377A06" w14:textId="77777777" w:rsidTr="00C10D96">
        <w:tc>
          <w:tcPr>
            <w:tcW w:w="3551" w:type="dxa"/>
            <w:shd w:val="clear" w:color="auto" w:fill="FFFFFF"/>
            <w:noWrap/>
            <w:tcMar>
              <w:top w:w="30" w:type="dxa"/>
              <w:left w:w="30" w:type="dxa"/>
              <w:bottom w:w="30" w:type="dxa"/>
              <w:right w:w="30" w:type="dxa"/>
            </w:tcMar>
            <w:vAlign w:val="center"/>
          </w:tcPr>
          <w:p w14:paraId="3FF454E9"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1B6A547A" w14:textId="77777777" w:rsidR="006155F3" w:rsidRPr="00E6054E" w:rsidRDefault="006E406E">
            <w:pPr>
              <w:rPr>
                <w:color w:val="auto"/>
                <w:sz w:val="24"/>
              </w:rPr>
            </w:pPr>
            <w:r w:rsidRPr="00E6054E">
              <w:rPr>
                <w:color w:val="auto"/>
                <w:sz w:val="24"/>
              </w:rPr>
              <w:t>Raksturīga griķu putraimiem, bez citas produktam neraksturīgas smaržas un piegaršas</w:t>
            </w:r>
          </w:p>
        </w:tc>
      </w:tr>
      <w:tr w:rsidR="00744560" w:rsidRPr="00FA554E" w14:paraId="5749FAF8" w14:textId="77777777" w:rsidTr="00C10D96">
        <w:tc>
          <w:tcPr>
            <w:tcW w:w="3551" w:type="dxa"/>
            <w:shd w:val="clear" w:color="auto" w:fill="FFFFFF"/>
            <w:noWrap/>
            <w:tcMar>
              <w:top w:w="30" w:type="dxa"/>
              <w:left w:w="30" w:type="dxa"/>
              <w:bottom w:w="30" w:type="dxa"/>
              <w:right w:w="30" w:type="dxa"/>
            </w:tcMar>
            <w:vAlign w:val="center"/>
          </w:tcPr>
          <w:p w14:paraId="405130BD" w14:textId="77777777" w:rsidR="006155F3" w:rsidRPr="00E6054E" w:rsidRDefault="006E406E">
            <w:pPr>
              <w:rPr>
                <w:color w:val="auto"/>
                <w:sz w:val="24"/>
              </w:rPr>
            </w:pPr>
            <w:r w:rsidRPr="00E6054E">
              <w:rPr>
                <w:color w:val="auto"/>
                <w:sz w:val="24"/>
              </w:rPr>
              <w:t>Konsistence</w:t>
            </w:r>
          </w:p>
        </w:tc>
        <w:tc>
          <w:tcPr>
            <w:tcW w:w="5515" w:type="dxa"/>
            <w:shd w:val="clear" w:color="auto" w:fill="FFFFFF"/>
            <w:noWrap/>
            <w:tcMar>
              <w:top w:w="30" w:type="dxa"/>
              <w:left w:w="30" w:type="dxa"/>
              <w:bottom w:w="30" w:type="dxa"/>
              <w:right w:w="30" w:type="dxa"/>
            </w:tcMar>
            <w:vAlign w:val="center"/>
          </w:tcPr>
          <w:p w14:paraId="05C7A678" w14:textId="77777777" w:rsidR="006155F3" w:rsidRPr="00E6054E" w:rsidRDefault="006E406E">
            <w:pPr>
              <w:rPr>
                <w:color w:val="auto"/>
                <w:sz w:val="24"/>
              </w:rPr>
            </w:pPr>
            <w:r w:rsidRPr="00E6054E">
              <w:rPr>
                <w:color w:val="auto"/>
                <w:sz w:val="24"/>
              </w:rPr>
              <w:t>Birstoša, viendabīga</w:t>
            </w:r>
          </w:p>
        </w:tc>
      </w:tr>
      <w:tr w:rsidR="00744560" w:rsidRPr="00FA554E" w14:paraId="69D27746" w14:textId="77777777" w:rsidTr="00C10D96">
        <w:tc>
          <w:tcPr>
            <w:tcW w:w="3551" w:type="dxa"/>
            <w:shd w:val="clear" w:color="auto" w:fill="FFFFFF"/>
            <w:noWrap/>
            <w:tcMar>
              <w:top w:w="30" w:type="dxa"/>
              <w:left w:w="30" w:type="dxa"/>
              <w:bottom w:w="30" w:type="dxa"/>
              <w:right w:w="30" w:type="dxa"/>
            </w:tcMar>
            <w:vAlign w:val="center"/>
          </w:tcPr>
          <w:p w14:paraId="4C2DF0D5"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197CF512" w14:textId="77777777" w:rsidR="006155F3" w:rsidRPr="00E6054E" w:rsidRDefault="006E406E">
            <w:pPr>
              <w:rPr>
                <w:color w:val="auto"/>
                <w:sz w:val="24"/>
              </w:rPr>
            </w:pPr>
            <w:r w:rsidRPr="00E6054E">
              <w:rPr>
                <w:color w:val="auto"/>
                <w:sz w:val="24"/>
              </w:rPr>
              <w:t>Ne vairāk kā 14,0 %</w:t>
            </w:r>
          </w:p>
        </w:tc>
      </w:tr>
      <w:tr w:rsidR="00744560" w:rsidRPr="00FA554E" w14:paraId="2BC05AAE" w14:textId="77777777" w:rsidTr="00C10D96">
        <w:tc>
          <w:tcPr>
            <w:tcW w:w="3551" w:type="dxa"/>
            <w:shd w:val="clear" w:color="auto" w:fill="FFFFFF"/>
            <w:noWrap/>
            <w:tcMar>
              <w:top w:w="30" w:type="dxa"/>
              <w:left w:w="30" w:type="dxa"/>
              <w:bottom w:w="30" w:type="dxa"/>
              <w:right w:w="30" w:type="dxa"/>
            </w:tcMar>
            <w:vAlign w:val="center"/>
          </w:tcPr>
          <w:p w14:paraId="4A369A10" w14:textId="77777777" w:rsidR="006155F3" w:rsidRPr="00E6054E" w:rsidRDefault="006E406E">
            <w:pPr>
              <w:rPr>
                <w:color w:val="auto"/>
                <w:sz w:val="24"/>
              </w:rPr>
            </w:pPr>
            <w:r w:rsidRPr="00E6054E">
              <w:rPr>
                <w:color w:val="auto"/>
                <w:sz w:val="24"/>
              </w:rPr>
              <w:t>Kvalitatīvā kodola saturs</w:t>
            </w:r>
          </w:p>
        </w:tc>
        <w:tc>
          <w:tcPr>
            <w:tcW w:w="5515" w:type="dxa"/>
            <w:shd w:val="clear" w:color="auto" w:fill="FFFFFF"/>
            <w:noWrap/>
            <w:tcMar>
              <w:top w:w="30" w:type="dxa"/>
              <w:left w:w="30" w:type="dxa"/>
              <w:bottom w:w="30" w:type="dxa"/>
              <w:right w:w="30" w:type="dxa"/>
            </w:tcMar>
            <w:vAlign w:val="center"/>
          </w:tcPr>
          <w:p w14:paraId="2BC1254A" w14:textId="77777777" w:rsidR="006155F3" w:rsidRPr="00E6054E" w:rsidRDefault="006E406E">
            <w:pPr>
              <w:rPr>
                <w:color w:val="auto"/>
                <w:sz w:val="24"/>
              </w:rPr>
            </w:pPr>
            <w:r w:rsidRPr="00E6054E">
              <w:rPr>
                <w:color w:val="auto"/>
                <w:sz w:val="24"/>
              </w:rPr>
              <w:t>Ne mazāk kā 99,2 %</w:t>
            </w:r>
          </w:p>
        </w:tc>
      </w:tr>
      <w:tr w:rsidR="00744560" w:rsidRPr="00FA554E" w14:paraId="7EBD3926" w14:textId="77777777" w:rsidTr="00C10D96">
        <w:tc>
          <w:tcPr>
            <w:tcW w:w="3551" w:type="dxa"/>
            <w:shd w:val="clear" w:color="auto" w:fill="FFFFFF"/>
            <w:noWrap/>
            <w:tcMar>
              <w:top w:w="30" w:type="dxa"/>
              <w:left w:w="30" w:type="dxa"/>
              <w:bottom w:w="30" w:type="dxa"/>
              <w:right w:w="30" w:type="dxa"/>
            </w:tcMar>
            <w:vAlign w:val="center"/>
          </w:tcPr>
          <w:p w14:paraId="0D63940A" w14:textId="77777777" w:rsidR="006155F3" w:rsidRPr="00E6054E" w:rsidRDefault="006E406E" w:rsidP="00E6054E">
            <w:pPr>
              <w:ind w:right="57"/>
              <w:jc w:val="right"/>
              <w:rPr>
                <w:color w:val="auto"/>
                <w:sz w:val="24"/>
              </w:rPr>
            </w:pPr>
            <w:r w:rsidRPr="00E6054E">
              <w:rPr>
                <w:color w:val="auto"/>
                <w:sz w:val="24"/>
              </w:rPr>
              <w:t>tai skaitā šķelti graudi</w:t>
            </w:r>
          </w:p>
        </w:tc>
        <w:tc>
          <w:tcPr>
            <w:tcW w:w="5515" w:type="dxa"/>
            <w:shd w:val="clear" w:color="auto" w:fill="FFFFFF"/>
            <w:noWrap/>
            <w:tcMar>
              <w:top w:w="30" w:type="dxa"/>
              <w:left w:w="30" w:type="dxa"/>
              <w:bottom w:w="30" w:type="dxa"/>
              <w:right w:w="30" w:type="dxa"/>
            </w:tcMar>
            <w:vAlign w:val="center"/>
          </w:tcPr>
          <w:p w14:paraId="4032FA68" w14:textId="77777777" w:rsidR="006155F3" w:rsidRPr="00E6054E" w:rsidRDefault="006E406E">
            <w:pPr>
              <w:rPr>
                <w:color w:val="auto"/>
                <w:sz w:val="24"/>
              </w:rPr>
            </w:pPr>
            <w:r w:rsidRPr="00E6054E">
              <w:rPr>
                <w:color w:val="auto"/>
                <w:sz w:val="24"/>
              </w:rPr>
              <w:t>Ne vairāk kā 4 %</w:t>
            </w:r>
          </w:p>
        </w:tc>
      </w:tr>
      <w:tr w:rsidR="00744560" w:rsidRPr="00FA554E" w14:paraId="408434AA" w14:textId="77777777" w:rsidTr="00C10D96">
        <w:tc>
          <w:tcPr>
            <w:tcW w:w="3551" w:type="dxa"/>
            <w:shd w:val="clear" w:color="auto" w:fill="FFFFFF"/>
            <w:noWrap/>
            <w:tcMar>
              <w:top w:w="30" w:type="dxa"/>
              <w:left w:w="30" w:type="dxa"/>
              <w:bottom w:w="30" w:type="dxa"/>
              <w:right w:w="30" w:type="dxa"/>
            </w:tcMar>
            <w:vAlign w:val="center"/>
          </w:tcPr>
          <w:p w14:paraId="3C46710C" w14:textId="77777777" w:rsidR="006155F3" w:rsidRPr="00E6054E" w:rsidRDefault="006E406E">
            <w:pPr>
              <w:rPr>
                <w:color w:val="auto"/>
                <w:sz w:val="24"/>
              </w:rPr>
            </w:pPr>
            <w:r w:rsidRPr="00E6054E">
              <w:rPr>
                <w:color w:val="auto"/>
                <w:sz w:val="24"/>
              </w:rPr>
              <w:t>Atkritumu piemaisījumi</w:t>
            </w:r>
          </w:p>
        </w:tc>
        <w:tc>
          <w:tcPr>
            <w:tcW w:w="5515" w:type="dxa"/>
            <w:shd w:val="clear" w:color="auto" w:fill="FFFFFF"/>
            <w:noWrap/>
            <w:tcMar>
              <w:top w:w="30" w:type="dxa"/>
              <w:left w:w="30" w:type="dxa"/>
              <w:bottom w:w="30" w:type="dxa"/>
              <w:right w:w="30" w:type="dxa"/>
            </w:tcMar>
            <w:vAlign w:val="center"/>
          </w:tcPr>
          <w:p w14:paraId="756BB824" w14:textId="77777777" w:rsidR="006155F3" w:rsidRPr="00E6054E" w:rsidRDefault="006E406E">
            <w:pPr>
              <w:rPr>
                <w:color w:val="auto"/>
                <w:sz w:val="24"/>
              </w:rPr>
            </w:pPr>
            <w:r w:rsidRPr="00E6054E">
              <w:rPr>
                <w:color w:val="auto"/>
                <w:sz w:val="24"/>
              </w:rPr>
              <w:t>Ne vairāk kā 0,4 %</w:t>
            </w:r>
          </w:p>
        </w:tc>
      </w:tr>
      <w:tr w:rsidR="00744560" w:rsidRPr="00FA554E" w14:paraId="4FB2A6B0" w14:textId="77777777" w:rsidTr="00C10D96">
        <w:tc>
          <w:tcPr>
            <w:tcW w:w="3551" w:type="dxa"/>
            <w:shd w:val="clear" w:color="auto" w:fill="FFFFFF"/>
            <w:noWrap/>
            <w:tcMar>
              <w:top w:w="30" w:type="dxa"/>
              <w:left w:w="30" w:type="dxa"/>
              <w:bottom w:w="30" w:type="dxa"/>
              <w:right w:w="30" w:type="dxa"/>
            </w:tcMar>
            <w:vAlign w:val="center"/>
          </w:tcPr>
          <w:p w14:paraId="2AE533B4" w14:textId="77777777" w:rsidR="006155F3" w:rsidRPr="00E6054E" w:rsidRDefault="006E406E">
            <w:pPr>
              <w:rPr>
                <w:color w:val="auto"/>
                <w:sz w:val="24"/>
              </w:rPr>
            </w:pPr>
            <w:r w:rsidRPr="00E6054E">
              <w:rPr>
                <w:color w:val="auto"/>
                <w:sz w:val="24"/>
              </w:rPr>
              <w:t>Nelobīti graudi</w:t>
            </w:r>
          </w:p>
        </w:tc>
        <w:tc>
          <w:tcPr>
            <w:tcW w:w="5515" w:type="dxa"/>
            <w:shd w:val="clear" w:color="auto" w:fill="FFFFFF"/>
            <w:noWrap/>
            <w:tcMar>
              <w:top w:w="30" w:type="dxa"/>
              <w:left w:w="30" w:type="dxa"/>
              <w:bottom w:w="30" w:type="dxa"/>
              <w:right w:w="30" w:type="dxa"/>
            </w:tcMar>
            <w:vAlign w:val="center"/>
          </w:tcPr>
          <w:p w14:paraId="35FD40FB" w14:textId="77777777" w:rsidR="006155F3" w:rsidRPr="00E6054E" w:rsidRDefault="006E406E">
            <w:pPr>
              <w:rPr>
                <w:color w:val="auto"/>
                <w:sz w:val="24"/>
              </w:rPr>
            </w:pPr>
            <w:r w:rsidRPr="00E6054E">
              <w:rPr>
                <w:color w:val="auto"/>
                <w:sz w:val="24"/>
              </w:rPr>
              <w:t>Ne vairāk kā 0,4 %</w:t>
            </w:r>
          </w:p>
        </w:tc>
      </w:tr>
      <w:tr w:rsidR="00744560" w:rsidRPr="00FA554E" w14:paraId="569D3283" w14:textId="77777777" w:rsidTr="00C10D96">
        <w:tc>
          <w:tcPr>
            <w:tcW w:w="3551" w:type="dxa"/>
            <w:shd w:val="clear" w:color="auto" w:fill="FFFFFF"/>
            <w:noWrap/>
            <w:tcMar>
              <w:top w:w="30" w:type="dxa"/>
              <w:left w:w="30" w:type="dxa"/>
              <w:bottom w:w="30" w:type="dxa"/>
              <w:right w:w="30" w:type="dxa"/>
            </w:tcMar>
            <w:vAlign w:val="center"/>
          </w:tcPr>
          <w:p w14:paraId="13B18F0C" w14:textId="77777777" w:rsidR="006155F3" w:rsidRPr="00E6054E" w:rsidRDefault="006E406E">
            <w:pPr>
              <w:rPr>
                <w:color w:val="auto"/>
                <w:sz w:val="24"/>
              </w:rPr>
            </w:pPr>
            <w:r w:rsidRPr="00E6054E">
              <w:rPr>
                <w:color w:val="auto"/>
                <w:sz w:val="24"/>
              </w:rPr>
              <w:t>Miltiņu saturs</w:t>
            </w:r>
          </w:p>
        </w:tc>
        <w:tc>
          <w:tcPr>
            <w:tcW w:w="5515" w:type="dxa"/>
            <w:shd w:val="clear" w:color="auto" w:fill="FFFFFF"/>
            <w:noWrap/>
            <w:tcMar>
              <w:top w:w="30" w:type="dxa"/>
              <w:left w:w="30" w:type="dxa"/>
              <w:bottom w:w="30" w:type="dxa"/>
              <w:right w:w="30" w:type="dxa"/>
            </w:tcMar>
            <w:vAlign w:val="center"/>
          </w:tcPr>
          <w:p w14:paraId="1DC9826C" w14:textId="77777777" w:rsidR="006155F3" w:rsidRPr="00E6054E" w:rsidRDefault="006E406E">
            <w:pPr>
              <w:rPr>
                <w:color w:val="auto"/>
                <w:sz w:val="24"/>
              </w:rPr>
            </w:pPr>
            <w:r w:rsidRPr="00E6054E">
              <w:rPr>
                <w:color w:val="auto"/>
                <w:sz w:val="24"/>
              </w:rPr>
              <w:t>Ne vairāk kā 0,02 %</w:t>
            </w:r>
          </w:p>
        </w:tc>
      </w:tr>
      <w:tr w:rsidR="00744560" w:rsidRPr="00FA554E" w14:paraId="376E2629" w14:textId="77777777" w:rsidTr="00C10D96">
        <w:tc>
          <w:tcPr>
            <w:tcW w:w="3551" w:type="dxa"/>
            <w:shd w:val="clear" w:color="auto" w:fill="FFFFFF"/>
            <w:noWrap/>
            <w:tcMar>
              <w:top w:w="30" w:type="dxa"/>
              <w:left w:w="30" w:type="dxa"/>
              <w:bottom w:w="30" w:type="dxa"/>
              <w:right w:w="30" w:type="dxa"/>
            </w:tcMar>
            <w:vAlign w:val="center"/>
          </w:tcPr>
          <w:p w14:paraId="67A7BE27" w14:textId="77777777" w:rsidR="006155F3" w:rsidRPr="00E6054E" w:rsidRDefault="006E406E">
            <w:pPr>
              <w:rPr>
                <w:color w:val="auto"/>
                <w:sz w:val="24"/>
              </w:rPr>
            </w:pPr>
            <w:r w:rsidRPr="00E6054E">
              <w:rPr>
                <w:color w:val="auto"/>
                <w:sz w:val="24"/>
              </w:rPr>
              <w:t>Bojāti kodoli</w:t>
            </w:r>
          </w:p>
        </w:tc>
        <w:tc>
          <w:tcPr>
            <w:tcW w:w="5515" w:type="dxa"/>
            <w:shd w:val="clear" w:color="auto" w:fill="FFFFFF"/>
            <w:noWrap/>
            <w:tcMar>
              <w:top w:w="30" w:type="dxa"/>
              <w:left w:w="30" w:type="dxa"/>
              <w:bottom w:w="30" w:type="dxa"/>
              <w:right w:w="30" w:type="dxa"/>
            </w:tcMar>
            <w:vAlign w:val="center"/>
          </w:tcPr>
          <w:p w14:paraId="2936D3F5" w14:textId="77777777" w:rsidR="006155F3" w:rsidRPr="00E6054E" w:rsidRDefault="006E406E">
            <w:pPr>
              <w:rPr>
                <w:color w:val="auto"/>
                <w:sz w:val="24"/>
              </w:rPr>
            </w:pPr>
            <w:r w:rsidRPr="00E6054E">
              <w:rPr>
                <w:color w:val="auto"/>
                <w:sz w:val="24"/>
              </w:rPr>
              <w:t>Ne vairāk kā 0,3 %</w:t>
            </w:r>
          </w:p>
        </w:tc>
      </w:tr>
      <w:tr w:rsidR="00744560" w:rsidRPr="00FA554E" w14:paraId="23A322F8" w14:textId="77777777" w:rsidTr="00C10D96">
        <w:tc>
          <w:tcPr>
            <w:tcW w:w="3551" w:type="dxa"/>
            <w:shd w:val="clear" w:color="auto" w:fill="FFFFFF"/>
            <w:noWrap/>
            <w:tcMar>
              <w:top w:w="30" w:type="dxa"/>
              <w:left w:w="30" w:type="dxa"/>
              <w:bottom w:w="30" w:type="dxa"/>
              <w:right w:w="30" w:type="dxa"/>
            </w:tcMar>
            <w:vAlign w:val="center"/>
          </w:tcPr>
          <w:p w14:paraId="17BAC9AA" w14:textId="77777777" w:rsidR="006155F3" w:rsidRPr="00E6054E" w:rsidRDefault="006E406E">
            <w:pPr>
              <w:rPr>
                <w:color w:val="auto"/>
                <w:sz w:val="24"/>
              </w:rPr>
            </w:pPr>
            <w:r w:rsidRPr="00E6054E">
              <w:rPr>
                <w:color w:val="auto"/>
                <w:sz w:val="24"/>
              </w:rPr>
              <w:t>Metālmagnētiskie piemaisījumi</w:t>
            </w:r>
          </w:p>
        </w:tc>
        <w:tc>
          <w:tcPr>
            <w:tcW w:w="5515" w:type="dxa"/>
            <w:shd w:val="clear" w:color="auto" w:fill="FFFFFF"/>
            <w:noWrap/>
            <w:tcMar>
              <w:top w:w="30" w:type="dxa"/>
              <w:left w:w="30" w:type="dxa"/>
              <w:bottom w:w="30" w:type="dxa"/>
              <w:right w:w="30" w:type="dxa"/>
            </w:tcMar>
            <w:vAlign w:val="center"/>
          </w:tcPr>
          <w:p w14:paraId="73D73F45" w14:textId="77777777" w:rsidR="006155F3" w:rsidRPr="00E6054E" w:rsidRDefault="006E406E">
            <w:pPr>
              <w:rPr>
                <w:color w:val="auto"/>
                <w:sz w:val="24"/>
              </w:rPr>
            </w:pPr>
            <w:r w:rsidRPr="00E6054E">
              <w:rPr>
                <w:color w:val="auto"/>
                <w:sz w:val="24"/>
              </w:rPr>
              <w:t>Ne vairāk kā 3 mg/kg</w:t>
            </w:r>
          </w:p>
        </w:tc>
      </w:tr>
      <w:tr w:rsidR="00744560" w:rsidRPr="00FA554E" w14:paraId="4F0CD7E3" w14:textId="77777777" w:rsidTr="00C10D96">
        <w:tc>
          <w:tcPr>
            <w:tcW w:w="3551" w:type="dxa"/>
            <w:shd w:val="clear" w:color="auto" w:fill="FFFFFF"/>
            <w:noWrap/>
            <w:tcMar>
              <w:top w:w="30" w:type="dxa"/>
              <w:left w:w="30" w:type="dxa"/>
              <w:bottom w:w="30" w:type="dxa"/>
              <w:right w:w="30" w:type="dxa"/>
            </w:tcMar>
            <w:vAlign w:val="center"/>
          </w:tcPr>
          <w:p w14:paraId="448142F5"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2DF29A0E" w14:textId="77777777" w:rsidR="006155F3" w:rsidRPr="00E6054E" w:rsidRDefault="006E406E">
            <w:pPr>
              <w:rPr>
                <w:color w:val="auto"/>
                <w:sz w:val="24"/>
              </w:rPr>
            </w:pPr>
            <w:r w:rsidRPr="00E6054E">
              <w:rPr>
                <w:color w:val="auto"/>
                <w:sz w:val="24"/>
              </w:rPr>
              <w:t>Nav pieļaujama</w:t>
            </w:r>
          </w:p>
        </w:tc>
      </w:tr>
    </w:tbl>
    <w:p w14:paraId="3AC30046" w14:textId="77777777" w:rsidR="006155F3" w:rsidRPr="00744560" w:rsidRDefault="006155F3">
      <w:pPr>
        <w:rPr>
          <w:color w:val="auto"/>
        </w:rPr>
      </w:pPr>
    </w:p>
    <w:p w14:paraId="65EE4AFA" w14:textId="72758983" w:rsidR="006155F3" w:rsidRPr="00744560" w:rsidRDefault="006E406E">
      <w:pPr>
        <w:jc w:val="center"/>
        <w:rPr>
          <w:b/>
          <w:color w:val="auto"/>
        </w:rPr>
      </w:pPr>
      <w:r w:rsidRPr="00744560">
        <w:rPr>
          <w:b/>
          <w:color w:val="auto"/>
        </w:rPr>
        <w:t>16. Sautētas cūkgaļas vai liellopu gaļas ražošanas, nekaitīguma un kvalitātes kritēriji</w:t>
      </w:r>
    </w:p>
    <w:p w14:paraId="22296047" w14:textId="77777777" w:rsidR="004855F1" w:rsidRPr="00744560" w:rsidRDefault="004855F1" w:rsidP="00E6054E">
      <w:pPr>
        <w:rPr>
          <w:color w:val="auto"/>
        </w:rPr>
      </w:pPr>
    </w:p>
    <w:p w14:paraId="01BF58F4" w14:textId="77777777" w:rsidR="006155F3" w:rsidRPr="00744560" w:rsidRDefault="006E406E" w:rsidP="00E6054E">
      <w:pPr>
        <w:ind w:firstLine="720"/>
        <w:jc w:val="both"/>
        <w:rPr>
          <w:color w:val="auto"/>
        </w:rPr>
      </w:pPr>
      <w:r w:rsidRPr="00744560">
        <w:rPr>
          <w:color w:val="auto"/>
        </w:rPr>
        <w:t>16.1. Sautētas cūkgaļas vai liellopu gaļas (turpmāk – sautēta gaļa) ražošanas kritēriji:</w:t>
      </w:r>
    </w:p>
    <w:p w14:paraId="24C42CFC" w14:textId="085E0BC9" w:rsidR="006155F3" w:rsidRPr="00744560" w:rsidRDefault="006E406E" w:rsidP="00E6054E">
      <w:pPr>
        <w:ind w:firstLine="720"/>
        <w:jc w:val="both"/>
        <w:rPr>
          <w:color w:val="auto"/>
        </w:rPr>
      </w:pPr>
      <w:r w:rsidRPr="00744560">
        <w:rPr>
          <w:color w:val="auto"/>
        </w:rPr>
        <w:t xml:space="preserve">16.1.1. gaļa atbilst kritērijiem, kas noteikti </w:t>
      </w:r>
      <w:r w:rsidR="00E70F69" w:rsidRPr="00744560">
        <w:rPr>
          <w:color w:val="auto"/>
        </w:rPr>
        <w:t>Eiropas Komisijas 2023. gada 25. aprīļa Regulas (ES) 2023/915 par konkrētu kontaminantu maksimālajiem līmeņiem pārtikā un ar ko atceļ Regulu (EK) Nr. 1881/2006, 1. pielikumā</w:t>
      </w:r>
      <w:r w:rsidRPr="00744560">
        <w:rPr>
          <w:color w:val="auto"/>
        </w:rPr>
        <w:t>;</w:t>
      </w:r>
    </w:p>
    <w:p w14:paraId="14FE76B3" w14:textId="77777777" w:rsidR="006155F3" w:rsidRPr="00744560" w:rsidRDefault="006E406E" w:rsidP="00E6054E">
      <w:pPr>
        <w:ind w:firstLine="720"/>
        <w:jc w:val="both"/>
        <w:rPr>
          <w:color w:val="auto"/>
        </w:rPr>
      </w:pPr>
      <w:r w:rsidRPr="00744560">
        <w:rPr>
          <w:color w:val="auto"/>
        </w:rPr>
        <w:lastRenderedPageBreak/>
        <w:t>16.1.2. produkta sastāvā ietilpstošās pārtikas piedevas atbilst prasībām, kas noteiktas Eiropas Parlamenta un Padomes 2008. gada 16. decembra Regulā (ES) Nr. 1333/2008 par pārtikas piedevām;</w:t>
      </w:r>
    </w:p>
    <w:p w14:paraId="011C6F86" w14:textId="412D31F4" w:rsidR="006155F3" w:rsidRPr="00744560" w:rsidRDefault="006E406E" w:rsidP="00AA61F6">
      <w:pPr>
        <w:ind w:firstLine="720"/>
        <w:jc w:val="both"/>
        <w:rPr>
          <w:color w:val="auto"/>
        </w:rPr>
      </w:pPr>
      <w:r w:rsidRPr="00744560">
        <w:rPr>
          <w:color w:val="auto"/>
        </w:rPr>
        <w:t>16.1.3. sautētas gaļas termiskā apstrāde atbilst prasībām, kas noteiktas Eiropas Parlamenta un Padomes 2004. gada 29. aprīļa Regulas (ES) Nr. 852/2004 par pārtikas produktu higiēnu XI nodaļā.</w:t>
      </w:r>
    </w:p>
    <w:p w14:paraId="7DE23BD2" w14:textId="77777777" w:rsidR="00AA61F6" w:rsidRPr="00744560" w:rsidRDefault="00AA61F6" w:rsidP="00E6054E">
      <w:pPr>
        <w:ind w:firstLine="720"/>
        <w:jc w:val="both"/>
        <w:rPr>
          <w:color w:val="auto"/>
        </w:rPr>
      </w:pPr>
    </w:p>
    <w:p w14:paraId="3AEF0786" w14:textId="6B1DF3DA" w:rsidR="006155F3" w:rsidRPr="00744560" w:rsidRDefault="006E406E" w:rsidP="00AA61F6">
      <w:pPr>
        <w:ind w:firstLine="720"/>
        <w:jc w:val="both"/>
        <w:rPr>
          <w:color w:val="auto"/>
        </w:rPr>
      </w:pPr>
      <w:r w:rsidRPr="00744560">
        <w:rPr>
          <w:color w:val="auto"/>
        </w:rPr>
        <w:t>16.2. Sautētas gaļas ražošanas procesa kritērijs – sautēta gaļa ražota saskaņā ar ražotāja deklarētajām prasībām un ražotāja apstiprināto receptūru un tehnoloģisko instrukciju, iepakojuma veids – divdaļīga metāla kārba, ar viegli atveramu vāku, uzglabāšanas režīms no 0 līdz +25 °C.</w:t>
      </w:r>
    </w:p>
    <w:p w14:paraId="7720E91A" w14:textId="77777777" w:rsidR="00AA61F6" w:rsidRPr="00744560" w:rsidRDefault="00AA61F6" w:rsidP="00E6054E">
      <w:pPr>
        <w:ind w:firstLine="720"/>
        <w:jc w:val="both"/>
        <w:rPr>
          <w:color w:val="auto"/>
        </w:rPr>
      </w:pPr>
    </w:p>
    <w:p w14:paraId="7F008116" w14:textId="285F36AC" w:rsidR="006155F3" w:rsidRPr="00744560" w:rsidRDefault="006E406E" w:rsidP="00E6054E">
      <w:pPr>
        <w:ind w:firstLine="720"/>
        <w:jc w:val="both"/>
        <w:rPr>
          <w:color w:val="auto"/>
        </w:rPr>
      </w:pPr>
      <w:r w:rsidRPr="00744560">
        <w:rPr>
          <w:color w:val="auto"/>
        </w:rPr>
        <w:t>16.3. Sautētas gaļas ražošanas un kvalitātes kritēriji:</w:t>
      </w:r>
    </w:p>
    <w:p w14:paraId="67C124C5" w14:textId="77777777" w:rsidR="004855F1" w:rsidRPr="00E6054E" w:rsidRDefault="004855F1"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FA554E" w14:paraId="49EF70F3" w14:textId="77777777" w:rsidTr="00C10D96">
        <w:tc>
          <w:tcPr>
            <w:tcW w:w="3551" w:type="dxa"/>
            <w:shd w:val="clear" w:color="auto" w:fill="FFFFFF"/>
            <w:noWrap/>
            <w:tcMar>
              <w:top w:w="30" w:type="dxa"/>
              <w:left w:w="30" w:type="dxa"/>
              <w:bottom w:w="30" w:type="dxa"/>
              <w:right w:w="30" w:type="dxa"/>
            </w:tcMar>
            <w:vAlign w:val="center"/>
          </w:tcPr>
          <w:p w14:paraId="51651364"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2DA5BA79" w14:textId="77777777" w:rsidR="006155F3" w:rsidRPr="00E6054E" w:rsidRDefault="006E406E">
            <w:pPr>
              <w:jc w:val="center"/>
              <w:rPr>
                <w:color w:val="auto"/>
                <w:sz w:val="24"/>
              </w:rPr>
            </w:pPr>
            <w:r w:rsidRPr="00E6054E">
              <w:rPr>
                <w:color w:val="auto"/>
                <w:sz w:val="24"/>
              </w:rPr>
              <w:t>Raksturojums vai norma</w:t>
            </w:r>
          </w:p>
        </w:tc>
      </w:tr>
      <w:tr w:rsidR="00744560" w:rsidRPr="00FA554E" w14:paraId="6801C285" w14:textId="77777777" w:rsidTr="00C10D96">
        <w:tc>
          <w:tcPr>
            <w:tcW w:w="3551" w:type="dxa"/>
            <w:shd w:val="clear" w:color="auto" w:fill="FFFFFF"/>
            <w:noWrap/>
            <w:tcMar>
              <w:top w:w="30" w:type="dxa"/>
              <w:left w:w="30" w:type="dxa"/>
              <w:bottom w:w="30" w:type="dxa"/>
              <w:right w:w="30" w:type="dxa"/>
            </w:tcMar>
            <w:vAlign w:val="center"/>
          </w:tcPr>
          <w:p w14:paraId="01CCEE93"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2DE93E24" w14:textId="77777777" w:rsidR="006155F3" w:rsidRPr="00E6054E" w:rsidRDefault="006E406E">
            <w:pPr>
              <w:rPr>
                <w:color w:val="auto"/>
                <w:sz w:val="24"/>
              </w:rPr>
            </w:pPr>
            <w:r w:rsidRPr="00E6054E">
              <w:rPr>
                <w:color w:val="auto"/>
                <w:sz w:val="24"/>
              </w:rPr>
              <w:t>Atbilst attiecīgajam produktam. Gaļa rupja maluma</w:t>
            </w:r>
          </w:p>
        </w:tc>
      </w:tr>
      <w:tr w:rsidR="00744560" w:rsidRPr="00FA554E" w14:paraId="66A5A222" w14:textId="77777777" w:rsidTr="00C10D96">
        <w:tc>
          <w:tcPr>
            <w:tcW w:w="3551" w:type="dxa"/>
            <w:shd w:val="clear" w:color="auto" w:fill="FFFFFF"/>
            <w:noWrap/>
            <w:tcMar>
              <w:top w:w="30" w:type="dxa"/>
              <w:left w:w="30" w:type="dxa"/>
              <w:bottom w:w="30" w:type="dxa"/>
              <w:right w:w="30" w:type="dxa"/>
            </w:tcMar>
            <w:vAlign w:val="center"/>
          </w:tcPr>
          <w:p w14:paraId="26905830"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0A93E42F" w14:textId="77777777" w:rsidR="006155F3" w:rsidRPr="00E6054E" w:rsidRDefault="006E406E">
            <w:pPr>
              <w:rPr>
                <w:color w:val="auto"/>
                <w:sz w:val="24"/>
              </w:rPr>
            </w:pPr>
            <w:r w:rsidRPr="00E6054E">
              <w:rPr>
                <w:color w:val="auto"/>
                <w:sz w:val="24"/>
              </w:rPr>
              <w:t>Raksturīga attiecīgajam produktam, bez citas produktam neraksturīgas smaržas un piegaršas</w:t>
            </w:r>
          </w:p>
        </w:tc>
      </w:tr>
      <w:tr w:rsidR="00744560" w:rsidRPr="00FA554E" w14:paraId="461F6A9B" w14:textId="77777777" w:rsidTr="00C10D96">
        <w:tc>
          <w:tcPr>
            <w:tcW w:w="3551" w:type="dxa"/>
            <w:shd w:val="clear" w:color="auto" w:fill="FFFFFF"/>
            <w:noWrap/>
            <w:tcMar>
              <w:top w:w="30" w:type="dxa"/>
              <w:left w:w="30" w:type="dxa"/>
              <w:bottom w:w="30" w:type="dxa"/>
              <w:right w:w="30" w:type="dxa"/>
            </w:tcMar>
            <w:vAlign w:val="center"/>
          </w:tcPr>
          <w:p w14:paraId="7B49E1FE" w14:textId="77777777" w:rsidR="006155F3" w:rsidRPr="00E6054E" w:rsidRDefault="006E406E">
            <w:pPr>
              <w:rPr>
                <w:color w:val="auto"/>
                <w:sz w:val="24"/>
              </w:rPr>
            </w:pPr>
            <w:r w:rsidRPr="00E6054E">
              <w:rPr>
                <w:color w:val="auto"/>
                <w:sz w:val="24"/>
              </w:rPr>
              <w:t>Gaļas saturs</w:t>
            </w:r>
          </w:p>
        </w:tc>
        <w:tc>
          <w:tcPr>
            <w:tcW w:w="5515" w:type="dxa"/>
            <w:shd w:val="clear" w:color="auto" w:fill="FFFFFF"/>
            <w:noWrap/>
            <w:tcMar>
              <w:top w:w="30" w:type="dxa"/>
              <w:left w:w="30" w:type="dxa"/>
              <w:bottom w:w="30" w:type="dxa"/>
              <w:right w:w="30" w:type="dxa"/>
            </w:tcMar>
            <w:vAlign w:val="center"/>
          </w:tcPr>
          <w:p w14:paraId="5C6FBFD6" w14:textId="3B4ACF48" w:rsidR="006155F3" w:rsidRPr="00E6054E" w:rsidRDefault="006E406E">
            <w:pPr>
              <w:rPr>
                <w:color w:val="auto"/>
                <w:sz w:val="24"/>
              </w:rPr>
            </w:pPr>
            <w:r w:rsidRPr="00E6054E">
              <w:rPr>
                <w:color w:val="auto"/>
                <w:sz w:val="24"/>
              </w:rPr>
              <w:t>Ne mazāk kā 65 % (gaļa, ko izmanto sautētas gaļas ražošanai, atbilst kritērijiem, kas noteikti Eiropas Parlamenta un Padomes 2011. gada 25. oktobra Regulas (ES) Nr. 1169/2011 par pārtikas produktu informācijas sniegšanu patērētājiem un par grozījumiem Eiropas Parlamenta un Padomes Regulās (ES) Nr. 1924/2006 un (ES) Nr. 1925/2006, un par Komisijas Direktīvas 87/250/EEK, Padomes Direktīvas 90/496/EEK, Komisijas Direktīvas 1999/10/EK, Eiropas Parlamenta un Padomes Direktīvas 2000/13/EK, Komisijas Direktīvu 2002/67/EK un 2008/5/EK un Komisijas Regulas (ES) Nr. 608/2004 atcelšanu</w:t>
            </w:r>
            <w:r w:rsidR="00A549C1">
              <w:rPr>
                <w:color w:val="auto"/>
                <w:sz w:val="24"/>
              </w:rPr>
              <w:t xml:space="preserve"> </w:t>
            </w:r>
            <w:r w:rsidRPr="00E6054E">
              <w:rPr>
                <w:color w:val="auto"/>
                <w:sz w:val="24"/>
              </w:rPr>
              <w:t xml:space="preserve">VII pielikuma </w:t>
            </w:r>
            <w:r w:rsidR="00FA554E" w:rsidRPr="00E6054E">
              <w:rPr>
                <w:color w:val="auto"/>
                <w:sz w:val="24"/>
              </w:rPr>
              <w:t>B</w:t>
            </w:r>
            <w:r w:rsidR="00FA554E">
              <w:rPr>
                <w:color w:val="auto"/>
                <w:sz w:val="24"/>
              </w:rPr>
              <w:t> </w:t>
            </w:r>
            <w:r w:rsidRPr="00E6054E">
              <w:rPr>
                <w:color w:val="auto"/>
                <w:sz w:val="24"/>
              </w:rPr>
              <w:t>daļas 17. punktā</w:t>
            </w:r>
            <w:r w:rsidR="00A549C1">
              <w:rPr>
                <w:color w:val="auto"/>
                <w:sz w:val="24"/>
              </w:rPr>
              <w:t>)</w:t>
            </w:r>
          </w:p>
        </w:tc>
      </w:tr>
      <w:tr w:rsidR="00744560" w:rsidRPr="00FA554E" w14:paraId="49B8DFF4" w14:textId="77777777" w:rsidTr="00C10D96">
        <w:tc>
          <w:tcPr>
            <w:tcW w:w="3551" w:type="dxa"/>
            <w:shd w:val="clear" w:color="auto" w:fill="FFFFFF"/>
            <w:noWrap/>
            <w:tcMar>
              <w:top w:w="30" w:type="dxa"/>
              <w:left w:w="30" w:type="dxa"/>
              <w:bottom w:w="30" w:type="dxa"/>
              <w:right w:w="30" w:type="dxa"/>
            </w:tcMar>
            <w:vAlign w:val="center"/>
          </w:tcPr>
          <w:p w14:paraId="3E498B6F" w14:textId="77777777" w:rsidR="006155F3" w:rsidRPr="00E6054E" w:rsidRDefault="006E406E">
            <w:pPr>
              <w:rPr>
                <w:color w:val="auto"/>
                <w:sz w:val="24"/>
              </w:rPr>
            </w:pPr>
            <w:r w:rsidRPr="00E6054E">
              <w:rPr>
                <w:color w:val="auto"/>
                <w:sz w:val="24"/>
              </w:rPr>
              <w:t>Cits</w:t>
            </w:r>
          </w:p>
        </w:tc>
        <w:tc>
          <w:tcPr>
            <w:tcW w:w="5515" w:type="dxa"/>
            <w:shd w:val="clear" w:color="auto" w:fill="FFFFFF"/>
            <w:noWrap/>
            <w:tcMar>
              <w:top w:w="30" w:type="dxa"/>
              <w:left w:w="30" w:type="dxa"/>
              <w:bottom w:w="30" w:type="dxa"/>
              <w:right w:w="30" w:type="dxa"/>
            </w:tcMar>
            <w:vAlign w:val="center"/>
          </w:tcPr>
          <w:p w14:paraId="2676F3F9" w14:textId="77777777" w:rsidR="006155F3" w:rsidRPr="00E6054E" w:rsidRDefault="006E406E">
            <w:pPr>
              <w:rPr>
                <w:color w:val="auto"/>
                <w:sz w:val="24"/>
              </w:rPr>
            </w:pPr>
            <w:r w:rsidRPr="00E6054E">
              <w:rPr>
                <w:color w:val="auto"/>
                <w:sz w:val="24"/>
              </w:rPr>
              <w:t>Dzīvnieku izcelsmes tauki – ne vairāk kā 33 %.</w:t>
            </w:r>
          </w:p>
          <w:p w14:paraId="3C7A5858" w14:textId="77777777" w:rsidR="006155F3" w:rsidRPr="00E6054E" w:rsidRDefault="006E406E">
            <w:pPr>
              <w:rPr>
                <w:color w:val="auto"/>
                <w:sz w:val="24"/>
              </w:rPr>
            </w:pPr>
            <w:r w:rsidRPr="00E6054E">
              <w:rPr>
                <w:color w:val="auto"/>
                <w:sz w:val="24"/>
              </w:rPr>
              <w:t>Sāls – ne vairāk kā 2 %.</w:t>
            </w:r>
          </w:p>
          <w:p w14:paraId="3C9C0D59" w14:textId="77777777" w:rsidR="006155F3" w:rsidRPr="00E6054E" w:rsidRDefault="006E406E">
            <w:pPr>
              <w:rPr>
                <w:color w:val="auto"/>
                <w:sz w:val="24"/>
              </w:rPr>
            </w:pPr>
            <w:r w:rsidRPr="00E6054E">
              <w:rPr>
                <w:color w:val="auto"/>
                <w:sz w:val="24"/>
              </w:rPr>
              <w:t>Ražošanas procesā nav pieļaujams izmantot soju, mehāniski atdalītu gaļu un dzīvnieku izcelsmes subproduktus</w:t>
            </w:r>
          </w:p>
        </w:tc>
      </w:tr>
    </w:tbl>
    <w:p w14:paraId="54747E90" w14:textId="77777777" w:rsidR="006155F3" w:rsidRPr="00744560" w:rsidRDefault="006155F3">
      <w:pPr>
        <w:rPr>
          <w:color w:val="auto"/>
        </w:rPr>
      </w:pPr>
    </w:p>
    <w:p w14:paraId="14283BDF" w14:textId="77AC93EC" w:rsidR="006155F3" w:rsidRPr="00744560" w:rsidRDefault="006E406E">
      <w:pPr>
        <w:jc w:val="center"/>
        <w:rPr>
          <w:b/>
          <w:color w:val="auto"/>
        </w:rPr>
      </w:pPr>
      <w:r w:rsidRPr="00744560">
        <w:rPr>
          <w:b/>
          <w:color w:val="auto"/>
        </w:rPr>
        <w:t>17. Tvaicētu rīsu kvalitātes kritēriji</w:t>
      </w:r>
    </w:p>
    <w:p w14:paraId="32B3B654" w14:textId="77777777" w:rsidR="004855F1" w:rsidRPr="00744560" w:rsidRDefault="004855F1" w:rsidP="00E6054E">
      <w:pPr>
        <w:rPr>
          <w:color w:val="auto"/>
        </w:rPr>
      </w:pPr>
    </w:p>
    <w:p w14:paraId="668DA084" w14:textId="33667614" w:rsidR="006155F3" w:rsidRPr="00744560" w:rsidRDefault="006E406E" w:rsidP="00E6054E">
      <w:pPr>
        <w:ind w:firstLine="720"/>
        <w:jc w:val="both"/>
        <w:rPr>
          <w:color w:val="auto"/>
        </w:rPr>
      </w:pPr>
      <w:r w:rsidRPr="00744560">
        <w:rPr>
          <w:color w:val="auto"/>
        </w:rPr>
        <w:t xml:space="preserve">17.1. Rīsi atbilst kritērijiem, kas noteikti </w:t>
      </w:r>
      <w:r w:rsidR="00356AA1" w:rsidRPr="00744560">
        <w:rPr>
          <w:color w:val="auto"/>
        </w:rPr>
        <w:t>Eiropas Komisijas 2023. gada 25. aprīļa Regulas (ES) 2023/915 par konkrētu kontaminantu maksimālajiem līmeņiem pārtikā un ar ko atceļ Regulu (EK) Nr. 1881/2006, 1. pielikumā</w:t>
      </w:r>
      <w:r w:rsidRPr="00744560">
        <w:rPr>
          <w:color w:val="auto"/>
        </w:rPr>
        <w:t>.</w:t>
      </w:r>
    </w:p>
    <w:p w14:paraId="7CCCB4A1" w14:textId="77777777" w:rsidR="004855F1" w:rsidRPr="00E6054E" w:rsidRDefault="004855F1"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FA554E" w14:paraId="2D393A8C" w14:textId="77777777" w:rsidTr="00C10D96">
        <w:tc>
          <w:tcPr>
            <w:tcW w:w="3551" w:type="dxa"/>
            <w:shd w:val="clear" w:color="auto" w:fill="FFFFFF"/>
            <w:noWrap/>
            <w:tcMar>
              <w:top w:w="30" w:type="dxa"/>
              <w:left w:w="30" w:type="dxa"/>
              <w:bottom w:w="30" w:type="dxa"/>
              <w:right w:w="30" w:type="dxa"/>
            </w:tcMar>
            <w:vAlign w:val="center"/>
          </w:tcPr>
          <w:p w14:paraId="6253E53B"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478DFD3F" w14:textId="77777777" w:rsidR="006155F3" w:rsidRPr="00E6054E" w:rsidRDefault="006E406E">
            <w:pPr>
              <w:jc w:val="center"/>
              <w:rPr>
                <w:color w:val="auto"/>
                <w:sz w:val="24"/>
              </w:rPr>
            </w:pPr>
            <w:r w:rsidRPr="00E6054E">
              <w:rPr>
                <w:color w:val="auto"/>
                <w:sz w:val="24"/>
              </w:rPr>
              <w:t>Raksturojums vai norma</w:t>
            </w:r>
          </w:p>
        </w:tc>
      </w:tr>
      <w:tr w:rsidR="00744560" w:rsidRPr="00FA554E" w14:paraId="6F2310AF" w14:textId="77777777" w:rsidTr="00C10D96">
        <w:tc>
          <w:tcPr>
            <w:tcW w:w="3551" w:type="dxa"/>
            <w:shd w:val="clear" w:color="auto" w:fill="FFFFFF"/>
            <w:noWrap/>
            <w:tcMar>
              <w:top w:w="30" w:type="dxa"/>
              <w:left w:w="30" w:type="dxa"/>
              <w:bottom w:w="30" w:type="dxa"/>
              <w:right w:w="30" w:type="dxa"/>
            </w:tcMar>
            <w:vAlign w:val="center"/>
          </w:tcPr>
          <w:p w14:paraId="0787CC7A"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7FBC1FF6" w14:textId="77777777" w:rsidR="006155F3" w:rsidRPr="00E6054E" w:rsidRDefault="006E406E">
            <w:pPr>
              <w:rPr>
                <w:color w:val="auto"/>
                <w:sz w:val="24"/>
              </w:rPr>
            </w:pPr>
            <w:r w:rsidRPr="00E6054E">
              <w:rPr>
                <w:color w:val="auto"/>
                <w:sz w:val="24"/>
              </w:rPr>
              <w:t>Atbilst attiecīgajam produktam</w:t>
            </w:r>
          </w:p>
        </w:tc>
      </w:tr>
      <w:tr w:rsidR="00744560" w:rsidRPr="00FA554E" w14:paraId="56BBCD3A" w14:textId="77777777" w:rsidTr="00C10D96">
        <w:tc>
          <w:tcPr>
            <w:tcW w:w="3551" w:type="dxa"/>
            <w:shd w:val="clear" w:color="auto" w:fill="FFFFFF"/>
            <w:noWrap/>
            <w:tcMar>
              <w:top w:w="30" w:type="dxa"/>
              <w:left w:w="30" w:type="dxa"/>
              <w:bottom w:w="30" w:type="dxa"/>
              <w:right w:w="30" w:type="dxa"/>
            </w:tcMar>
            <w:vAlign w:val="center"/>
          </w:tcPr>
          <w:p w14:paraId="2F43EE34" w14:textId="77777777" w:rsidR="006155F3" w:rsidRPr="00E6054E" w:rsidRDefault="006E406E">
            <w:pPr>
              <w:rPr>
                <w:color w:val="auto"/>
                <w:sz w:val="24"/>
              </w:rPr>
            </w:pPr>
            <w:r w:rsidRPr="00E6054E">
              <w:rPr>
                <w:color w:val="auto"/>
                <w:sz w:val="24"/>
              </w:rPr>
              <w:lastRenderedPageBreak/>
              <w:t>Smarža un garša</w:t>
            </w:r>
          </w:p>
        </w:tc>
        <w:tc>
          <w:tcPr>
            <w:tcW w:w="5515" w:type="dxa"/>
            <w:shd w:val="clear" w:color="auto" w:fill="FFFFFF"/>
            <w:noWrap/>
            <w:tcMar>
              <w:top w:w="30" w:type="dxa"/>
              <w:left w:w="30" w:type="dxa"/>
              <w:bottom w:w="30" w:type="dxa"/>
              <w:right w:w="30" w:type="dxa"/>
            </w:tcMar>
            <w:vAlign w:val="center"/>
          </w:tcPr>
          <w:p w14:paraId="5C1618A1" w14:textId="77777777" w:rsidR="006155F3" w:rsidRPr="00E6054E" w:rsidRDefault="006E406E">
            <w:pPr>
              <w:rPr>
                <w:color w:val="auto"/>
                <w:sz w:val="24"/>
              </w:rPr>
            </w:pPr>
            <w:r w:rsidRPr="00E6054E">
              <w:rPr>
                <w:color w:val="auto"/>
                <w:sz w:val="24"/>
              </w:rPr>
              <w:t>Raksturīga attiecīgajam produktam, bez pelējuma un citām produktam neraksturīgām blakus smaržām un piegaršām</w:t>
            </w:r>
          </w:p>
        </w:tc>
      </w:tr>
      <w:tr w:rsidR="00744560" w:rsidRPr="00FA554E" w14:paraId="3669D009" w14:textId="77777777" w:rsidTr="00C10D96">
        <w:tc>
          <w:tcPr>
            <w:tcW w:w="3551" w:type="dxa"/>
            <w:shd w:val="clear" w:color="auto" w:fill="FFFFFF"/>
            <w:noWrap/>
            <w:tcMar>
              <w:top w:w="30" w:type="dxa"/>
              <w:left w:w="30" w:type="dxa"/>
              <w:bottom w:w="30" w:type="dxa"/>
              <w:right w:w="30" w:type="dxa"/>
            </w:tcMar>
            <w:vAlign w:val="center"/>
          </w:tcPr>
          <w:p w14:paraId="7DBD03C2"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57461393" w14:textId="77777777" w:rsidR="006155F3" w:rsidRPr="00E6054E" w:rsidRDefault="006E406E">
            <w:pPr>
              <w:rPr>
                <w:color w:val="auto"/>
                <w:sz w:val="24"/>
              </w:rPr>
            </w:pPr>
            <w:r w:rsidRPr="00E6054E">
              <w:rPr>
                <w:color w:val="auto"/>
                <w:sz w:val="24"/>
              </w:rPr>
              <w:t>Ne vairāk kā 15,0 %</w:t>
            </w:r>
          </w:p>
        </w:tc>
      </w:tr>
      <w:tr w:rsidR="00744560" w:rsidRPr="00FA554E" w14:paraId="54C929E6" w14:textId="77777777" w:rsidTr="00C10D96">
        <w:tc>
          <w:tcPr>
            <w:tcW w:w="3551" w:type="dxa"/>
            <w:shd w:val="clear" w:color="auto" w:fill="FFFFFF"/>
            <w:noWrap/>
            <w:tcMar>
              <w:top w:w="30" w:type="dxa"/>
              <w:left w:w="30" w:type="dxa"/>
              <w:bottom w:w="30" w:type="dxa"/>
              <w:right w:w="30" w:type="dxa"/>
            </w:tcMar>
            <w:vAlign w:val="center"/>
          </w:tcPr>
          <w:p w14:paraId="145EB6C0" w14:textId="77777777" w:rsidR="006155F3" w:rsidRPr="00E6054E" w:rsidRDefault="006E406E">
            <w:pPr>
              <w:rPr>
                <w:color w:val="auto"/>
                <w:sz w:val="24"/>
              </w:rPr>
            </w:pPr>
            <w:r w:rsidRPr="00E6054E">
              <w:rPr>
                <w:color w:val="auto"/>
                <w:sz w:val="24"/>
              </w:rPr>
              <w:t>Konsistence</w:t>
            </w:r>
          </w:p>
        </w:tc>
        <w:tc>
          <w:tcPr>
            <w:tcW w:w="5515" w:type="dxa"/>
            <w:shd w:val="clear" w:color="auto" w:fill="FFFFFF"/>
            <w:noWrap/>
            <w:tcMar>
              <w:top w:w="30" w:type="dxa"/>
              <w:left w:w="30" w:type="dxa"/>
              <w:bottom w:w="30" w:type="dxa"/>
              <w:right w:w="30" w:type="dxa"/>
            </w:tcMar>
            <w:vAlign w:val="center"/>
          </w:tcPr>
          <w:p w14:paraId="10959030" w14:textId="77777777" w:rsidR="006155F3" w:rsidRPr="00E6054E" w:rsidRDefault="006E406E">
            <w:pPr>
              <w:rPr>
                <w:color w:val="auto"/>
                <w:sz w:val="24"/>
              </w:rPr>
            </w:pPr>
            <w:r w:rsidRPr="00E6054E">
              <w:rPr>
                <w:color w:val="auto"/>
                <w:sz w:val="24"/>
              </w:rPr>
              <w:t>Birstoša, viendabīga</w:t>
            </w:r>
          </w:p>
        </w:tc>
      </w:tr>
      <w:tr w:rsidR="00744560" w:rsidRPr="00FA554E" w14:paraId="5F7E065D" w14:textId="77777777" w:rsidTr="00C10D96">
        <w:tc>
          <w:tcPr>
            <w:tcW w:w="3551" w:type="dxa"/>
            <w:shd w:val="clear" w:color="auto" w:fill="FFFFFF"/>
            <w:noWrap/>
            <w:tcMar>
              <w:top w:w="30" w:type="dxa"/>
              <w:left w:w="30" w:type="dxa"/>
              <w:bottom w:w="30" w:type="dxa"/>
              <w:right w:w="30" w:type="dxa"/>
            </w:tcMar>
            <w:vAlign w:val="center"/>
          </w:tcPr>
          <w:p w14:paraId="445939B1" w14:textId="77777777" w:rsidR="006155F3" w:rsidRPr="00E6054E" w:rsidRDefault="006E406E">
            <w:pPr>
              <w:rPr>
                <w:color w:val="auto"/>
                <w:sz w:val="24"/>
              </w:rPr>
            </w:pPr>
            <w:r w:rsidRPr="00E6054E">
              <w:rPr>
                <w:color w:val="auto"/>
                <w:sz w:val="24"/>
              </w:rPr>
              <w:t>Kvalitatīvā kodola saturs</w:t>
            </w:r>
          </w:p>
        </w:tc>
        <w:tc>
          <w:tcPr>
            <w:tcW w:w="5515" w:type="dxa"/>
            <w:shd w:val="clear" w:color="auto" w:fill="FFFFFF"/>
            <w:noWrap/>
            <w:tcMar>
              <w:top w:w="30" w:type="dxa"/>
              <w:left w:w="30" w:type="dxa"/>
              <w:bottom w:w="30" w:type="dxa"/>
              <w:right w:w="30" w:type="dxa"/>
            </w:tcMar>
            <w:vAlign w:val="center"/>
          </w:tcPr>
          <w:p w14:paraId="2E070CAD" w14:textId="77777777" w:rsidR="006155F3" w:rsidRPr="00E6054E" w:rsidRDefault="006E406E">
            <w:pPr>
              <w:rPr>
                <w:color w:val="auto"/>
                <w:sz w:val="24"/>
              </w:rPr>
            </w:pPr>
            <w:r w:rsidRPr="00E6054E">
              <w:rPr>
                <w:color w:val="auto"/>
                <w:sz w:val="24"/>
              </w:rPr>
              <w:t>Ne mazāk kā 99,2 %</w:t>
            </w:r>
          </w:p>
        </w:tc>
      </w:tr>
      <w:tr w:rsidR="00744560" w:rsidRPr="00FA554E" w14:paraId="371EFC65" w14:textId="77777777" w:rsidTr="00C10D96">
        <w:tc>
          <w:tcPr>
            <w:tcW w:w="3551" w:type="dxa"/>
            <w:shd w:val="clear" w:color="auto" w:fill="FFFFFF"/>
            <w:noWrap/>
            <w:tcMar>
              <w:top w:w="30" w:type="dxa"/>
              <w:left w:w="30" w:type="dxa"/>
              <w:bottom w:w="30" w:type="dxa"/>
              <w:right w:w="30" w:type="dxa"/>
            </w:tcMar>
            <w:vAlign w:val="center"/>
          </w:tcPr>
          <w:p w14:paraId="00C6FC80" w14:textId="77777777" w:rsidR="006155F3" w:rsidRPr="00E6054E" w:rsidRDefault="006E406E" w:rsidP="00E6054E">
            <w:pPr>
              <w:ind w:right="57"/>
              <w:jc w:val="right"/>
              <w:rPr>
                <w:color w:val="auto"/>
                <w:sz w:val="24"/>
              </w:rPr>
            </w:pPr>
            <w:r w:rsidRPr="00E6054E">
              <w:rPr>
                <w:color w:val="auto"/>
                <w:sz w:val="24"/>
              </w:rPr>
              <w:t>tai skaitā šķelti graudi</w:t>
            </w:r>
          </w:p>
        </w:tc>
        <w:tc>
          <w:tcPr>
            <w:tcW w:w="5515" w:type="dxa"/>
            <w:shd w:val="clear" w:color="auto" w:fill="FFFFFF"/>
            <w:noWrap/>
            <w:tcMar>
              <w:top w:w="30" w:type="dxa"/>
              <w:left w:w="30" w:type="dxa"/>
              <w:bottom w:w="30" w:type="dxa"/>
              <w:right w:w="30" w:type="dxa"/>
            </w:tcMar>
            <w:vAlign w:val="center"/>
          </w:tcPr>
          <w:p w14:paraId="6CD15E63" w14:textId="77777777" w:rsidR="006155F3" w:rsidRPr="00E6054E" w:rsidRDefault="006E406E">
            <w:pPr>
              <w:rPr>
                <w:color w:val="auto"/>
                <w:sz w:val="24"/>
              </w:rPr>
            </w:pPr>
            <w:r w:rsidRPr="00E6054E">
              <w:rPr>
                <w:color w:val="auto"/>
                <w:sz w:val="24"/>
              </w:rPr>
              <w:t>Ne vairāk kā 10 %</w:t>
            </w:r>
          </w:p>
        </w:tc>
      </w:tr>
      <w:tr w:rsidR="00744560" w:rsidRPr="00FA554E" w14:paraId="5A7B6436" w14:textId="77777777" w:rsidTr="00C10D96">
        <w:tc>
          <w:tcPr>
            <w:tcW w:w="3551" w:type="dxa"/>
            <w:shd w:val="clear" w:color="auto" w:fill="FFFFFF"/>
            <w:noWrap/>
            <w:tcMar>
              <w:top w:w="30" w:type="dxa"/>
              <w:left w:w="30" w:type="dxa"/>
              <w:bottom w:w="30" w:type="dxa"/>
              <w:right w:w="30" w:type="dxa"/>
            </w:tcMar>
            <w:vAlign w:val="center"/>
          </w:tcPr>
          <w:p w14:paraId="3AC57A72" w14:textId="77777777" w:rsidR="006155F3" w:rsidRPr="00E6054E" w:rsidRDefault="006E406E">
            <w:pPr>
              <w:rPr>
                <w:color w:val="auto"/>
                <w:sz w:val="24"/>
              </w:rPr>
            </w:pPr>
            <w:r w:rsidRPr="00E6054E">
              <w:rPr>
                <w:color w:val="auto"/>
                <w:sz w:val="24"/>
              </w:rPr>
              <w:t>Atkritumu piemaisījumi</w:t>
            </w:r>
          </w:p>
        </w:tc>
        <w:tc>
          <w:tcPr>
            <w:tcW w:w="5515" w:type="dxa"/>
            <w:shd w:val="clear" w:color="auto" w:fill="FFFFFF"/>
            <w:noWrap/>
            <w:tcMar>
              <w:top w:w="30" w:type="dxa"/>
              <w:left w:w="30" w:type="dxa"/>
              <w:bottom w:w="30" w:type="dxa"/>
              <w:right w:w="30" w:type="dxa"/>
            </w:tcMar>
            <w:vAlign w:val="center"/>
          </w:tcPr>
          <w:p w14:paraId="44F73364" w14:textId="77777777" w:rsidR="006155F3" w:rsidRPr="00E6054E" w:rsidRDefault="006E406E">
            <w:pPr>
              <w:rPr>
                <w:color w:val="auto"/>
                <w:sz w:val="24"/>
              </w:rPr>
            </w:pPr>
            <w:r w:rsidRPr="00E6054E">
              <w:rPr>
                <w:color w:val="auto"/>
                <w:sz w:val="24"/>
              </w:rPr>
              <w:t>Ne vairāk kā 0,4 %</w:t>
            </w:r>
          </w:p>
        </w:tc>
      </w:tr>
      <w:tr w:rsidR="00744560" w:rsidRPr="00FA554E" w14:paraId="7FD6187F" w14:textId="77777777" w:rsidTr="00C10D96">
        <w:tc>
          <w:tcPr>
            <w:tcW w:w="3551" w:type="dxa"/>
            <w:shd w:val="clear" w:color="auto" w:fill="FFFFFF"/>
            <w:noWrap/>
            <w:tcMar>
              <w:top w:w="30" w:type="dxa"/>
              <w:left w:w="30" w:type="dxa"/>
              <w:bottom w:w="30" w:type="dxa"/>
              <w:right w:w="30" w:type="dxa"/>
            </w:tcMar>
            <w:vAlign w:val="center"/>
          </w:tcPr>
          <w:p w14:paraId="4AC04023" w14:textId="77777777" w:rsidR="006155F3" w:rsidRPr="00E6054E" w:rsidRDefault="006E406E">
            <w:pPr>
              <w:rPr>
                <w:color w:val="auto"/>
                <w:sz w:val="24"/>
              </w:rPr>
            </w:pPr>
            <w:r w:rsidRPr="00E6054E">
              <w:rPr>
                <w:color w:val="auto"/>
                <w:sz w:val="24"/>
              </w:rPr>
              <w:t>Metālmagnētiskie piemaisījumi</w:t>
            </w:r>
          </w:p>
        </w:tc>
        <w:tc>
          <w:tcPr>
            <w:tcW w:w="5515" w:type="dxa"/>
            <w:shd w:val="clear" w:color="auto" w:fill="FFFFFF"/>
            <w:noWrap/>
            <w:tcMar>
              <w:top w:w="30" w:type="dxa"/>
              <w:left w:w="30" w:type="dxa"/>
              <w:bottom w:w="30" w:type="dxa"/>
              <w:right w:w="30" w:type="dxa"/>
            </w:tcMar>
            <w:vAlign w:val="center"/>
          </w:tcPr>
          <w:p w14:paraId="4C69545C" w14:textId="77777777" w:rsidR="006155F3" w:rsidRPr="00E6054E" w:rsidRDefault="006E406E">
            <w:pPr>
              <w:rPr>
                <w:color w:val="auto"/>
                <w:sz w:val="24"/>
              </w:rPr>
            </w:pPr>
            <w:r w:rsidRPr="00E6054E">
              <w:rPr>
                <w:color w:val="auto"/>
                <w:sz w:val="24"/>
              </w:rPr>
              <w:t>Ne vairāk kā 3 mg/kg</w:t>
            </w:r>
          </w:p>
        </w:tc>
      </w:tr>
      <w:tr w:rsidR="00744560" w:rsidRPr="00FA554E" w14:paraId="1A8A7FD6" w14:textId="77777777" w:rsidTr="00C10D96">
        <w:tc>
          <w:tcPr>
            <w:tcW w:w="3551" w:type="dxa"/>
            <w:shd w:val="clear" w:color="auto" w:fill="FFFFFF"/>
            <w:noWrap/>
            <w:tcMar>
              <w:top w:w="30" w:type="dxa"/>
              <w:left w:w="30" w:type="dxa"/>
              <w:bottom w:w="30" w:type="dxa"/>
              <w:right w:w="30" w:type="dxa"/>
            </w:tcMar>
            <w:vAlign w:val="center"/>
          </w:tcPr>
          <w:p w14:paraId="5376C07D"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0DC35B19" w14:textId="77777777" w:rsidR="006155F3" w:rsidRPr="00E6054E" w:rsidRDefault="006E406E">
            <w:pPr>
              <w:rPr>
                <w:color w:val="auto"/>
                <w:sz w:val="24"/>
              </w:rPr>
            </w:pPr>
            <w:r w:rsidRPr="00E6054E">
              <w:rPr>
                <w:color w:val="auto"/>
                <w:sz w:val="24"/>
              </w:rPr>
              <w:t>Nav pieļaujama</w:t>
            </w:r>
          </w:p>
        </w:tc>
      </w:tr>
    </w:tbl>
    <w:p w14:paraId="4E56FF98" w14:textId="77777777" w:rsidR="006155F3" w:rsidRPr="00744560" w:rsidRDefault="006155F3">
      <w:pPr>
        <w:rPr>
          <w:color w:val="auto"/>
        </w:rPr>
      </w:pPr>
    </w:p>
    <w:p w14:paraId="7A9855AA" w14:textId="543A7CBF" w:rsidR="006155F3" w:rsidRPr="00744560" w:rsidRDefault="006E406E">
      <w:pPr>
        <w:jc w:val="center"/>
        <w:rPr>
          <w:b/>
          <w:color w:val="auto"/>
        </w:rPr>
      </w:pPr>
      <w:r w:rsidRPr="00744560">
        <w:rPr>
          <w:b/>
          <w:color w:val="auto"/>
        </w:rPr>
        <w:t>18. Auksti spiestas nerafinētas rapšu eļļas kvalitātes kritēriji</w:t>
      </w:r>
    </w:p>
    <w:p w14:paraId="62D099C1"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744560" w:rsidRPr="00FA554E" w14:paraId="03BFC76B" w14:textId="77777777" w:rsidTr="00C10D96">
        <w:tc>
          <w:tcPr>
            <w:tcW w:w="3551" w:type="dxa"/>
            <w:shd w:val="clear" w:color="auto" w:fill="FFFFFF"/>
            <w:noWrap/>
            <w:tcMar>
              <w:top w:w="30" w:type="dxa"/>
              <w:left w:w="30" w:type="dxa"/>
              <w:bottom w:w="30" w:type="dxa"/>
              <w:right w:w="30" w:type="dxa"/>
            </w:tcMar>
            <w:vAlign w:val="center"/>
          </w:tcPr>
          <w:p w14:paraId="411B46BB"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4E754408" w14:textId="77777777" w:rsidR="006155F3" w:rsidRPr="00E6054E" w:rsidRDefault="006E406E">
            <w:pPr>
              <w:jc w:val="center"/>
              <w:rPr>
                <w:color w:val="auto"/>
                <w:sz w:val="24"/>
              </w:rPr>
            </w:pPr>
            <w:r w:rsidRPr="00E6054E">
              <w:rPr>
                <w:color w:val="auto"/>
                <w:sz w:val="24"/>
              </w:rPr>
              <w:t>Raksturojums vai norma</w:t>
            </w:r>
          </w:p>
        </w:tc>
      </w:tr>
      <w:tr w:rsidR="00744560" w:rsidRPr="00FA554E" w14:paraId="2E761987" w14:textId="77777777" w:rsidTr="00C10D96">
        <w:tc>
          <w:tcPr>
            <w:tcW w:w="3551" w:type="dxa"/>
            <w:shd w:val="clear" w:color="auto" w:fill="FFFFFF"/>
            <w:noWrap/>
            <w:tcMar>
              <w:top w:w="30" w:type="dxa"/>
              <w:left w:w="30" w:type="dxa"/>
              <w:bottom w:w="30" w:type="dxa"/>
              <w:right w:w="30" w:type="dxa"/>
            </w:tcMar>
            <w:vAlign w:val="center"/>
          </w:tcPr>
          <w:p w14:paraId="6F52058C"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38ABB61C" w14:textId="77777777" w:rsidR="006155F3" w:rsidRPr="00E6054E" w:rsidRDefault="006E406E">
            <w:pPr>
              <w:rPr>
                <w:color w:val="auto"/>
                <w:sz w:val="24"/>
              </w:rPr>
            </w:pPr>
            <w:r w:rsidRPr="00E6054E">
              <w:rPr>
                <w:color w:val="auto"/>
                <w:sz w:val="24"/>
              </w:rPr>
              <w:t>Caurspīdīgs zaļgans vai dzintara dzeltens šķidrums, var būt nelieli nosēdumi</w:t>
            </w:r>
          </w:p>
        </w:tc>
      </w:tr>
      <w:tr w:rsidR="00744560" w:rsidRPr="00FA554E" w14:paraId="7E32790C" w14:textId="77777777" w:rsidTr="00C10D96">
        <w:tc>
          <w:tcPr>
            <w:tcW w:w="3551" w:type="dxa"/>
            <w:shd w:val="clear" w:color="auto" w:fill="FFFFFF"/>
            <w:noWrap/>
            <w:tcMar>
              <w:top w:w="30" w:type="dxa"/>
              <w:left w:w="30" w:type="dxa"/>
              <w:bottom w:w="30" w:type="dxa"/>
              <w:right w:w="30" w:type="dxa"/>
            </w:tcMar>
            <w:vAlign w:val="center"/>
          </w:tcPr>
          <w:p w14:paraId="03BE2338"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3059C049" w14:textId="77777777" w:rsidR="006155F3" w:rsidRPr="00E6054E" w:rsidRDefault="006E406E">
            <w:pPr>
              <w:rPr>
                <w:color w:val="auto"/>
                <w:sz w:val="24"/>
              </w:rPr>
            </w:pPr>
            <w:r w:rsidRPr="00E6054E">
              <w:rPr>
                <w:color w:val="auto"/>
                <w:sz w:val="24"/>
              </w:rPr>
              <w:t>Raksturīga produktam, bez nevēlamas citas smaržas un piegaršas</w:t>
            </w:r>
          </w:p>
        </w:tc>
      </w:tr>
      <w:tr w:rsidR="00744560" w:rsidRPr="00FA554E" w14:paraId="293C5081" w14:textId="77777777" w:rsidTr="00C10D96">
        <w:tc>
          <w:tcPr>
            <w:tcW w:w="3551" w:type="dxa"/>
            <w:shd w:val="clear" w:color="auto" w:fill="FFFFFF"/>
            <w:noWrap/>
            <w:tcMar>
              <w:top w:w="30" w:type="dxa"/>
              <w:left w:w="30" w:type="dxa"/>
              <w:bottom w:w="30" w:type="dxa"/>
              <w:right w:w="30" w:type="dxa"/>
            </w:tcMar>
            <w:vAlign w:val="center"/>
          </w:tcPr>
          <w:p w14:paraId="715ABAF7" w14:textId="77777777" w:rsidR="006155F3" w:rsidRPr="00E6054E" w:rsidRDefault="006E406E">
            <w:pPr>
              <w:rPr>
                <w:color w:val="auto"/>
                <w:sz w:val="24"/>
              </w:rPr>
            </w:pPr>
            <w:r w:rsidRPr="00E6054E">
              <w:rPr>
                <w:color w:val="auto"/>
                <w:sz w:val="24"/>
              </w:rPr>
              <w:t>Blīvums</w:t>
            </w:r>
          </w:p>
        </w:tc>
        <w:tc>
          <w:tcPr>
            <w:tcW w:w="5515" w:type="dxa"/>
            <w:shd w:val="clear" w:color="auto" w:fill="FFFFFF"/>
            <w:noWrap/>
            <w:tcMar>
              <w:top w:w="30" w:type="dxa"/>
              <w:left w:w="30" w:type="dxa"/>
              <w:bottom w:w="30" w:type="dxa"/>
              <w:right w:w="30" w:type="dxa"/>
            </w:tcMar>
            <w:vAlign w:val="center"/>
          </w:tcPr>
          <w:p w14:paraId="40C38E71" w14:textId="77777777" w:rsidR="006155F3" w:rsidRPr="00E6054E" w:rsidRDefault="006E406E">
            <w:pPr>
              <w:rPr>
                <w:color w:val="auto"/>
                <w:sz w:val="24"/>
              </w:rPr>
            </w:pPr>
            <w:r w:rsidRPr="00E6054E">
              <w:rPr>
                <w:color w:val="auto"/>
                <w:sz w:val="24"/>
              </w:rPr>
              <w:t>Ne mazāk kā 0,914 (20 °C temperatūrā)</w:t>
            </w:r>
          </w:p>
        </w:tc>
      </w:tr>
      <w:tr w:rsidR="00744560" w:rsidRPr="00FA554E" w14:paraId="3B2D0F1F" w14:textId="77777777" w:rsidTr="00C10D96">
        <w:tc>
          <w:tcPr>
            <w:tcW w:w="3551" w:type="dxa"/>
            <w:shd w:val="clear" w:color="auto" w:fill="FFFFFF"/>
            <w:noWrap/>
            <w:tcMar>
              <w:top w:w="30" w:type="dxa"/>
              <w:left w:w="30" w:type="dxa"/>
              <w:bottom w:w="30" w:type="dxa"/>
              <w:right w:w="30" w:type="dxa"/>
            </w:tcMar>
            <w:vAlign w:val="center"/>
          </w:tcPr>
          <w:p w14:paraId="09E93B56" w14:textId="77777777" w:rsidR="006155F3" w:rsidRPr="00E6054E" w:rsidRDefault="006E406E">
            <w:pPr>
              <w:rPr>
                <w:color w:val="auto"/>
                <w:sz w:val="24"/>
              </w:rPr>
            </w:pPr>
            <w:r w:rsidRPr="00E6054E">
              <w:rPr>
                <w:color w:val="auto"/>
                <w:sz w:val="24"/>
              </w:rPr>
              <w:t>Konsistence</w:t>
            </w:r>
          </w:p>
        </w:tc>
        <w:tc>
          <w:tcPr>
            <w:tcW w:w="5515" w:type="dxa"/>
            <w:shd w:val="clear" w:color="auto" w:fill="FFFFFF"/>
            <w:noWrap/>
            <w:tcMar>
              <w:top w:w="30" w:type="dxa"/>
              <w:left w:w="30" w:type="dxa"/>
              <w:bottom w:w="30" w:type="dxa"/>
              <w:right w:w="30" w:type="dxa"/>
            </w:tcMar>
            <w:vAlign w:val="center"/>
          </w:tcPr>
          <w:p w14:paraId="5395F6E2" w14:textId="77777777" w:rsidR="006155F3" w:rsidRPr="00E6054E" w:rsidRDefault="006E406E">
            <w:pPr>
              <w:rPr>
                <w:color w:val="auto"/>
                <w:sz w:val="24"/>
              </w:rPr>
            </w:pPr>
            <w:r w:rsidRPr="00E6054E">
              <w:rPr>
                <w:color w:val="auto"/>
                <w:sz w:val="24"/>
              </w:rPr>
              <w:t>Viendabīga</w:t>
            </w:r>
          </w:p>
        </w:tc>
      </w:tr>
      <w:tr w:rsidR="00744560" w:rsidRPr="00FA554E" w14:paraId="6CB56EDA" w14:textId="77777777" w:rsidTr="00C10D96">
        <w:tc>
          <w:tcPr>
            <w:tcW w:w="3551" w:type="dxa"/>
            <w:shd w:val="clear" w:color="auto" w:fill="FFFFFF"/>
            <w:noWrap/>
            <w:tcMar>
              <w:top w:w="30" w:type="dxa"/>
              <w:left w:w="30" w:type="dxa"/>
              <w:bottom w:w="30" w:type="dxa"/>
              <w:right w:w="30" w:type="dxa"/>
            </w:tcMar>
            <w:vAlign w:val="center"/>
          </w:tcPr>
          <w:p w14:paraId="4AA9FBFE" w14:textId="77777777" w:rsidR="006155F3" w:rsidRPr="00E6054E" w:rsidRDefault="006E406E">
            <w:pPr>
              <w:rPr>
                <w:color w:val="auto"/>
                <w:sz w:val="24"/>
              </w:rPr>
            </w:pPr>
            <w:r w:rsidRPr="00E6054E">
              <w:rPr>
                <w:color w:val="auto"/>
                <w:sz w:val="24"/>
              </w:rPr>
              <w:t>Peroksīdu skaitlis, mekv. aktīvā O</w:t>
            </w:r>
            <w:r w:rsidRPr="00E6054E">
              <w:rPr>
                <w:color w:val="auto"/>
                <w:sz w:val="24"/>
                <w:vertAlign w:val="subscript"/>
              </w:rPr>
              <w:t>2</w:t>
            </w:r>
            <w:r w:rsidRPr="00E6054E">
              <w:rPr>
                <w:color w:val="auto"/>
                <w:sz w:val="24"/>
              </w:rPr>
              <w:t>/kg</w:t>
            </w:r>
          </w:p>
        </w:tc>
        <w:tc>
          <w:tcPr>
            <w:tcW w:w="5515" w:type="dxa"/>
            <w:shd w:val="clear" w:color="auto" w:fill="FFFFFF"/>
            <w:noWrap/>
            <w:tcMar>
              <w:top w:w="30" w:type="dxa"/>
              <w:left w:w="30" w:type="dxa"/>
              <w:bottom w:w="30" w:type="dxa"/>
              <w:right w:w="30" w:type="dxa"/>
            </w:tcMar>
            <w:vAlign w:val="center"/>
          </w:tcPr>
          <w:p w14:paraId="7635100B" w14:textId="77777777" w:rsidR="006155F3" w:rsidRPr="00E6054E" w:rsidRDefault="006E406E">
            <w:pPr>
              <w:rPr>
                <w:color w:val="auto"/>
                <w:sz w:val="24"/>
              </w:rPr>
            </w:pPr>
            <w:r w:rsidRPr="00E6054E">
              <w:rPr>
                <w:color w:val="auto"/>
                <w:sz w:val="24"/>
              </w:rPr>
              <w:t>Ne vairāk kā 15</w:t>
            </w:r>
          </w:p>
        </w:tc>
      </w:tr>
      <w:tr w:rsidR="00744560" w:rsidRPr="00FA554E" w14:paraId="352BF87D" w14:textId="77777777" w:rsidTr="00C10D96">
        <w:tc>
          <w:tcPr>
            <w:tcW w:w="3551" w:type="dxa"/>
            <w:shd w:val="clear" w:color="auto" w:fill="FFFFFF"/>
            <w:noWrap/>
            <w:tcMar>
              <w:top w:w="30" w:type="dxa"/>
              <w:left w:w="30" w:type="dxa"/>
              <w:bottom w:w="30" w:type="dxa"/>
              <w:right w:w="30" w:type="dxa"/>
            </w:tcMar>
            <w:vAlign w:val="center"/>
          </w:tcPr>
          <w:p w14:paraId="076AA0F4" w14:textId="77777777" w:rsidR="006155F3" w:rsidRPr="00E6054E" w:rsidRDefault="006E406E">
            <w:pPr>
              <w:rPr>
                <w:color w:val="auto"/>
                <w:sz w:val="24"/>
              </w:rPr>
            </w:pPr>
            <w:r w:rsidRPr="00E6054E">
              <w:rPr>
                <w:color w:val="auto"/>
                <w:sz w:val="24"/>
              </w:rPr>
              <w:t>Skābes skaitlis, mg KOH/g</w:t>
            </w:r>
          </w:p>
        </w:tc>
        <w:tc>
          <w:tcPr>
            <w:tcW w:w="5515" w:type="dxa"/>
            <w:shd w:val="clear" w:color="auto" w:fill="FFFFFF"/>
            <w:noWrap/>
            <w:tcMar>
              <w:top w:w="30" w:type="dxa"/>
              <w:left w:w="30" w:type="dxa"/>
              <w:bottom w:w="30" w:type="dxa"/>
              <w:right w:w="30" w:type="dxa"/>
            </w:tcMar>
            <w:vAlign w:val="center"/>
          </w:tcPr>
          <w:p w14:paraId="20AD5894" w14:textId="77777777" w:rsidR="006155F3" w:rsidRPr="00E6054E" w:rsidRDefault="006E406E">
            <w:pPr>
              <w:rPr>
                <w:color w:val="auto"/>
                <w:sz w:val="24"/>
              </w:rPr>
            </w:pPr>
            <w:r w:rsidRPr="00E6054E">
              <w:rPr>
                <w:color w:val="auto"/>
                <w:sz w:val="24"/>
              </w:rPr>
              <w:t>Ne vairāk kā 4,0</w:t>
            </w:r>
          </w:p>
        </w:tc>
      </w:tr>
      <w:tr w:rsidR="00744560" w:rsidRPr="00FA554E" w14:paraId="77298E83" w14:textId="77777777" w:rsidTr="00C10D96">
        <w:tc>
          <w:tcPr>
            <w:tcW w:w="3551" w:type="dxa"/>
            <w:shd w:val="clear" w:color="auto" w:fill="FFFFFF"/>
            <w:noWrap/>
            <w:tcMar>
              <w:top w:w="30" w:type="dxa"/>
              <w:left w:w="30" w:type="dxa"/>
              <w:bottom w:w="30" w:type="dxa"/>
              <w:right w:w="30" w:type="dxa"/>
            </w:tcMar>
            <w:vAlign w:val="center"/>
          </w:tcPr>
          <w:p w14:paraId="72E89B43" w14:textId="77777777" w:rsidR="006155F3" w:rsidRPr="00E6054E" w:rsidRDefault="006E406E">
            <w:pPr>
              <w:rPr>
                <w:color w:val="auto"/>
                <w:sz w:val="24"/>
              </w:rPr>
            </w:pPr>
            <w:r w:rsidRPr="00E6054E">
              <w:rPr>
                <w:color w:val="auto"/>
                <w:sz w:val="24"/>
              </w:rPr>
              <w:t>Mitruma un gaistošo vielu masas daļa, %</w:t>
            </w:r>
          </w:p>
        </w:tc>
        <w:tc>
          <w:tcPr>
            <w:tcW w:w="5515" w:type="dxa"/>
            <w:shd w:val="clear" w:color="auto" w:fill="FFFFFF"/>
            <w:noWrap/>
            <w:tcMar>
              <w:top w:w="30" w:type="dxa"/>
              <w:left w:w="30" w:type="dxa"/>
              <w:bottom w:w="30" w:type="dxa"/>
              <w:right w:w="30" w:type="dxa"/>
            </w:tcMar>
            <w:vAlign w:val="center"/>
          </w:tcPr>
          <w:p w14:paraId="609960F5" w14:textId="77777777" w:rsidR="006155F3" w:rsidRPr="00E6054E" w:rsidRDefault="006E406E">
            <w:pPr>
              <w:rPr>
                <w:color w:val="auto"/>
                <w:sz w:val="24"/>
              </w:rPr>
            </w:pPr>
            <w:r w:rsidRPr="00E6054E">
              <w:rPr>
                <w:color w:val="auto"/>
                <w:sz w:val="24"/>
              </w:rPr>
              <w:t>Ne vairāk kā 0,2</w:t>
            </w:r>
          </w:p>
        </w:tc>
      </w:tr>
      <w:tr w:rsidR="00744560" w:rsidRPr="00FA554E" w14:paraId="463EFFDB" w14:textId="77777777" w:rsidTr="00C10D96">
        <w:tc>
          <w:tcPr>
            <w:tcW w:w="3551" w:type="dxa"/>
            <w:shd w:val="clear" w:color="auto" w:fill="FFFFFF"/>
            <w:noWrap/>
            <w:tcMar>
              <w:top w:w="30" w:type="dxa"/>
              <w:left w:w="30" w:type="dxa"/>
              <w:bottom w:w="30" w:type="dxa"/>
              <w:right w:w="30" w:type="dxa"/>
            </w:tcMar>
            <w:vAlign w:val="center"/>
          </w:tcPr>
          <w:p w14:paraId="104D2CEE" w14:textId="77777777" w:rsidR="006155F3" w:rsidRPr="00E6054E" w:rsidRDefault="006E406E">
            <w:pPr>
              <w:rPr>
                <w:color w:val="auto"/>
                <w:sz w:val="24"/>
              </w:rPr>
            </w:pPr>
            <w:r w:rsidRPr="00E6054E">
              <w:rPr>
                <w:color w:val="auto"/>
                <w:sz w:val="24"/>
              </w:rPr>
              <w:t>Nešķīstošie piemaisījumi, %</w:t>
            </w:r>
          </w:p>
        </w:tc>
        <w:tc>
          <w:tcPr>
            <w:tcW w:w="5515" w:type="dxa"/>
            <w:shd w:val="clear" w:color="auto" w:fill="FFFFFF"/>
            <w:noWrap/>
            <w:tcMar>
              <w:top w:w="30" w:type="dxa"/>
              <w:left w:w="30" w:type="dxa"/>
              <w:bottom w:w="30" w:type="dxa"/>
              <w:right w:w="30" w:type="dxa"/>
            </w:tcMar>
            <w:vAlign w:val="center"/>
          </w:tcPr>
          <w:p w14:paraId="7BC16B51" w14:textId="77777777" w:rsidR="006155F3" w:rsidRPr="00E6054E" w:rsidRDefault="006E406E">
            <w:pPr>
              <w:rPr>
                <w:color w:val="auto"/>
                <w:sz w:val="24"/>
              </w:rPr>
            </w:pPr>
            <w:r w:rsidRPr="00E6054E">
              <w:rPr>
                <w:color w:val="auto"/>
                <w:sz w:val="24"/>
              </w:rPr>
              <w:t>Ne vairāk kā 0,05</w:t>
            </w:r>
          </w:p>
        </w:tc>
      </w:tr>
    </w:tbl>
    <w:p w14:paraId="79EA5118" w14:textId="77777777" w:rsidR="006155F3" w:rsidRPr="00744560" w:rsidRDefault="006155F3">
      <w:pPr>
        <w:rPr>
          <w:color w:val="auto"/>
        </w:rPr>
      </w:pPr>
    </w:p>
    <w:p w14:paraId="2D35EC13" w14:textId="77A7704E" w:rsidR="006155F3" w:rsidRPr="00744560" w:rsidRDefault="006E406E">
      <w:pPr>
        <w:jc w:val="center"/>
        <w:rPr>
          <w:b/>
          <w:color w:val="auto"/>
        </w:rPr>
      </w:pPr>
      <w:r w:rsidRPr="00744560">
        <w:rPr>
          <w:b/>
          <w:color w:val="auto"/>
        </w:rPr>
        <w:t>19. Rafinētas rapšu eļļas kvalitātes kritēriji</w:t>
      </w:r>
    </w:p>
    <w:p w14:paraId="6D8C4F74"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FA554E" w:rsidRPr="00FA554E" w14:paraId="49147709" w14:textId="77777777" w:rsidTr="00C10D96">
        <w:tc>
          <w:tcPr>
            <w:tcW w:w="3551" w:type="dxa"/>
            <w:shd w:val="clear" w:color="auto" w:fill="FFFFFF"/>
            <w:noWrap/>
            <w:tcMar>
              <w:top w:w="30" w:type="dxa"/>
              <w:left w:w="30" w:type="dxa"/>
              <w:bottom w:w="30" w:type="dxa"/>
              <w:right w:w="30" w:type="dxa"/>
            </w:tcMar>
            <w:vAlign w:val="center"/>
          </w:tcPr>
          <w:p w14:paraId="08AE4D2D"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21D37AA3" w14:textId="77777777" w:rsidR="006155F3" w:rsidRPr="00E6054E" w:rsidRDefault="006E406E">
            <w:pPr>
              <w:jc w:val="center"/>
              <w:rPr>
                <w:color w:val="auto"/>
                <w:sz w:val="24"/>
              </w:rPr>
            </w:pPr>
            <w:r w:rsidRPr="00E6054E">
              <w:rPr>
                <w:color w:val="auto"/>
                <w:sz w:val="24"/>
              </w:rPr>
              <w:t>Raksturojums vai norma</w:t>
            </w:r>
          </w:p>
        </w:tc>
      </w:tr>
      <w:tr w:rsidR="00FA554E" w:rsidRPr="00FA554E" w14:paraId="505AECD1" w14:textId="77777777" w:rsidTr="00C10D96">
        <w:tc>
          <w:tcPr>
            <w:tcW w:w="3551" w:type="dxa"/>
            <w:shd w:val="clear" w:color="auto" w:fill="FFFFFF"/>
            <w:noWrap/>
            <w:tcMar>
              <w:top w:w="30" w:type="dxa"/>
              <w:left w:w="30" w:type="dxa"/>
              <w:bottom w:w="30" w:type="dxa"/>
              <w:right w:w="30" w:type="dxa"/>
            </w:tcMar>
            <w:vAlign w:val="center"/>
          </w:tcPr>
          <w:p w14:paraId="31277A79"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52924481" w14:textId="77777777" w:rsidR="006155F3" w:rsidRPr="00E6054E" w:rsidRDefault="006E406E">
            <w:pPr>
              <w:rPr>
                <w:color w:val="auto"/>
                <w:sz w:val="24"/>
              </w:rPr>
            </w:pPr>
            <w:r w:rsidRPr="00E6054E">
              <w:rPr>
                <w:color w:val="auto"/>
                <w:sz w:val="24"/>
              </w:rPr>
              <w:t>Caurspīdīgs dzintara dzeltens šķidrums</w:t>
            </w:r>
          </w:p>
        </w:tc>
      </w:tr>
      <w:tr w:rsidR="00FA554E" w:rsidRPr="00FA554E" w14:paraId="70AA947D" w14:textId="77777777" w:rsidTr="00C10D96">
        <w:tc>
          <w:tcPr>
            <w:tcW w:w="3551" w:type="dxa"/>
            <w:shd w:val="clear" w:color="auto" w:fill="FFFFFF"/>
            <w:noWrap/>
            <w:tcMar>
              <w:top w:w="30" w:type="dxa"/>
              <w:left w:w="30" w:type="dxa"/>
              <w:bottom w:w="30" w:type="dxa"/>
              <w:right w:w="30" w:type="dxa"/>
            </w:tcMar>
            <w:vAlign w:val="center"/>
          </w:tcPr>
          <w:p w14:paraId="4B3BF39A"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55FD4771" w14:textId="77777777" w:rsidR="006155F3" w:rsidRPr="00E6054E" w:rsidRDefault="006E406E">
            <w:pPr>
              <w:rPr>
                <w:color w:val="auto"/>
                <w:sz w:val="24"/>
              </w:rPr>
            </w:pPr>
            <w:r w:rsidRPr="00E6054E">
              <w:rPr>
                <w:color w:val="auto"/>
                <w:sz w:val="24"/>
              </w:rPr>
              <w:t>Raksturīga produktam, bez nevēlamas citas smaržas un piegaršas</w:t>
            </w:r>
          </w:p>
        </w:tc>
      </w:tr>
      <w:tr w:rsidR="00FA554E" w:rsidRPr="00FA554E" w14:paraId="7C60806A" w14:textId="77777777" w:rsidTr="00C10D96">
        <w:tc>
          <w:tcPr>
            <w:tcW w:w="3551" w:type="dxa"/>
            <w:shd w:val="clear" w:color="auto" w:fill="FFFFFF"/>
            <w:noWrap/>
            <w:tcMar>
              <w:top w:w="30" w:type="dxa"/>
              <w:left w:w="30" w:type="dxa"/>
              <w:bottom w:w="30" w:type="dxa"/>
              <w:right w:w="30" w:type="dxa"/>
            </w:tcMar>
            <w:vAlign w:val="center"/>
          </w:tcPr>
          <w:p w14:paraId="5B0F6277" w14:textId="77777777" w:rsidR="006155F3" w:rsidRPr="00E6054E" w:rsidRDefault="006E406E">
            <w:pPr>
              <w:rPr>
                <w:color w:val="auto"/>
                <w:sz w:val="24"/>
              </w:rPr>
            </w:pPr>
            <w:r w:rsidRPr="00E6054E">
              <w:rPr>
                <w:color w:val="auto"/>
                <w:sz w:val="24"/>
              </w:rPr>
              <w:t>Blīvums</w:t>
            </w:r>
          </w:p>
        </w:tc>
        <w:tc>
          <w:tcPr>
            <w:tcW w:w="5515" w:type="dxa"/>
            <w:shd w:val="clear" w:color="auto" w:fill="FFFFFF"/>
            <w:noWrap/>
            <w:tcMar>
              <w:top w:w="30" w:type="dxa"/>
              <w:left w:w="30" w:type="dxa"/>
              <w:bottom w:w="30" w:type="dxa"/>
              <w:right w:w="30" w:type="dxa"/>
            </w:tcMar>
            <w:vAlign w:val="center"/>
          </w:tcPr>
          <w:p w14:paraId="78414E29" w14:textId="77777777" w:rsidR="006155F3" w:rsidRPr="00E6054E" w:rsidRDefault="006E406E">
            <w:pPr>
              <w:rPr>
                <w:color w:val="auto"/>
                <w:sz w:val="24"/>
              </w:rPr>
            </w:pPr>
            <w:r w:rsidRPr="00E6054E">
              <w:rPr>
                <w:color w:val="auto"/>
                <w:sz w:val="24"/>
              </w:rPr>
              <w:t>Ne mazāk kā 0,914 (20 °C temperatūrā)</w:t>
            </w:r>
          </w:p>
        </w:tc>
      </w:tr>
      <w:tr w:rsidR="00FA554E" w:rsidRPr="00FA554E" w14:paraId="0C901D24" w14:textId="77777777" w:rsidTr="00C10D96">
        <w:tc>
          <w:tcPr>
            <w:tcW w:w="3551" w:type="dxa"/>
            <w:shd w:val="clear" w:color="auto" w:fill="FFFFFF"/>
            <w:noWrap/>
            <w:tcMar>
              <w:top w:w="30" w:type="dxa"/>
              <w:left w:w="30" w:type="dxa"/>
              <w:bottom w:w="30" w:type="dxa"/>
              <w:right w:w="30" w:type="dxa"/>
            </w:tcMar>
            <w:vAlign w:val="center"/>
          </w:tcPr>
          <w:p w14:paraId="1D2B56B9" w14:textId="77777777" w:rsidR="006155F3" w:rsidRPr="00E6054E" w:rsidRDefault="006E406E">
            <w:pPr>
              <w:rPr>
                <w:color w:val="auto"/>
                <w:sz w:val="24"/>
              </w:rPr>
            </w:pPr>
            <w:r w:rsidRPr="00E6054E">
              <w:rPr>
                <w:color w:val="auto"/>
                <w:sz w:val="24"/>
              </w:rPr>
              <w:t>Konsistence</w:t>
            </w:r>
          </w:p>
        </w:tc>
        <w:tc>
          <w:tcPr>
            <w:tcW w:w="5515" w:type="dxa"/>
            <w:shd w:val="clear" w:color="auto" w:fill="FFFFFF"/>
            <w:noWrap/>
            <w:tcMar>
              <w:top w:w="30" w:type="dxa"/>
              <w:left w:w="30" w:type="dxa"/>
              <w:bottom w:w="30" w:type="dxa"/>
              <w:right w:w="30" w:type="dxa"/>
            </w:tcMar>
            <w:vAlign w:val="center"/>
          </w:tcPr>
          <w:p w14:paraId="22AAC68F" w14:textId="77777777" w:rsidR="006155F3" w:rsidRPr="00E6054E" w:rsidRDefault="006E406E">
            <w:pPr>
              <w:rPr>
                <w:color w:val="auto"/>
                <w:sz w:val="24"/>
              </w:rPr>
            </w:pPr>
            <w:r w:rsidRPr="00E6054E">
              <w:rPr>
                <w:color w:val="auto"/>
                <w:sz w:val="24"/>
              </w:rPr>
              <w:t>Viendabīga</w:t>
            </w:r>
          </w:p>
        </w:tc>
      </w:tr>
      <w:tr w:rsidR="00FA554E" w:rsidRPr="00FA554E" w14:paraId="4F6F05D6" w14:textId="77777777" w:rsidTr="00C10D96">
        <w:tc>
          <w:tcPr>
            <w:tcW w:w="3551" w:type="dxa"/>
            <w:shd w:val="clear" w:color="auto" w:fill="FFFFFF"/>
            <w:noWrap/>
            <w:tcMar>
              <w:top w:w="30" w:type="dxa"/>
              <w:left w:w="30" w:type="dxa"/>
              <w:bottom w:w="30" w:type="dxa"/>
              <w:right w:w="30" w:type="dxa"/>
            </w:tcMar>
            <w:vAlign w:val="center"/>
          </w:tcPr>
          <w:p w14:paraId="0FBAA29B" w14:textId="77777777" w:rsidR="006155F3" w:rsidRPr="00E6054E" w:rsidRDefault="006E406E">
            <w:pPr>
              <w:rPr>
                <w:color w:val="auto"/>
                <w:sz w:val="24"/>
              </w:rPr>
            </w:pPr>
            <w:r w:rsidRPr="00E6054E">
              <w:rPr>
                <w:color w:val="auto"/>
                <w:sz w:val="24"/>
              </w:rPr>
              <w:t>Peroksīdu skaitlis, mekv. aktīvā O</w:t>
            </w:r>
            <w:r w:rsidRPr="00E6054E">
              <w:rPr>
                <w:color w:val="auto"/>
                <w:sz w:val="24"/>
                <w:vertAlign w:val="subscript"/>
              </w:rPr>
              <w:t>2</w:t>
            </w:r>
            <w:r w:rsidRPr="00E6054E">
              <w:rPr>
                <w:color w:val="auto"/>
                <w:sz w:val="24"/>
              </w:rPr>
              <w:t>/kg</w:t>
            </w:r>
          </w:p>
        </w:tc>
        <w:tc>
          <w:tcPr>
            <w:tcW w:w="5515" w:type="dxa"/>
            <w:shd w:val="clear" w:color="auto" w:fill="FFFFFF"/>
            <w:noWrap/>
            <w:tcMar>
              <w:top w:w="30" w:type="dxa"/>
              <w:left w:w="30" w:type="dxa"/>
              <w:bottom w:w="30" w:type="dxa"/>
              <w:right w:w="30" w:type="dxa"/>
            </w:tcMar>
            <w:vAlign w:val="center"/>
          </w:tcPr>
          <w:p w14:paraId="05FCD473" w14:textId="77777777" w:rsidR="006155F3" w:rsidRPr="00E6054E" w:rsidRDefault="006E406E">
            <w:pPr>
              <w:rPr>
                <w:color w:val="auto"/>
                <w:sz w:val="24"/>
              </w:rPr>
            </w:pPr>
            <w:r w:rsidRPr="00E6054E">
              <w:rPr>
                <w:color w:val="auto"/>
                <w:sz w:val="24"/>
              </w:rPr>
              <w:t>Ne vairāk kā 10</w:t>
            </w:r>
          </w:p>
        </w:tc>
      </w:tr>
      <w:tr w:rsidR="00FA554E" w:rsidRPr="00FA554E" w14:paraId="4DE3763B" w14:textId="77777777" w:rsidTr="00C10D96">
        <w:tc>
          <w:tcPr>
            <w:tcW w:w="3551" w:type="dxa"/>
            <w:shd w:val="clear" w:color="auto" w:fill="FFFFFF"/>
            <w:noWrap/>
            <w:tcMar>
              <w:top w:w="30" w:type="dxa"/>
              <w:left w:w="30" w:type="dxa"/>
              <w:bottom w:w="30" w:type="dxa"/>
              <w:right w:w="30" w:type="dxa"/>
            </w:tcMar>
            <w:vAlign w:val="center"/>
          </w:tcPr>
          <w:p w14:paraId="713FB636" w14:textId="77777777" w:rsidR="006155F3" w:rsidRPr="00E6054E" w:rsidRDefault="006E406E">
            <w:pPr>
              <w:rPr>
                <w:color w:val="auto"/>
                <w:sz w:val="24"/>
              </w:rPr>
            </w:pPr>
            <w:r w:rsidRPr="00E6054E">
              <w:rPr>
                <w:color w:val="auto"/>
                <w:sz w:val="24"/>
              </w:rPr>
              <w:t>Skābes skaitlis, mg KOH/g</w:t>
            </w:r>
          </w:p>
        </w:tc>
        <w:tc>
          <w:tcPr>
            <w:tcW w:w="5515" w:type="dxa"/>
            <w:shd w:val="clear" w:color="auto" w:fill="FFFFFF"/>
            <w:noWrap/>
            <w:tcMar>
              <w:top w:w="30" w:type="dxa"/>
              <w:left w:w="30" w:type="dxa"/>
              <w:bottom w:w="30" w:type="dxa"/>
              <w:right w:w="30" w:type="dxa"/>
            </w:tcMar>
            <w:vAlign w:val="center"/>
          </w:tcPr>
          <w:p w14:paraId="343E1CCB" w14:textId="77777777" w:rsidR="006155F3" w:rsidRPr="00E6054E" w:rsidRDefault="006E406E">
            <w:pPr>
              <w:rPr>
                <w:color w:val="auto"/>
                <w:sz w:val="24"/>
              </w:rPr>
            </w:pPr>
            <w:r w:rsidRPr="00E6054E">
              <w:rPr>
                <w:color w:val="auto"/>
                <w:sz w:val="24"/>
              </w:rPr>
              <w:t>Ne vairāk kā 4,0</w:t>
            </w:r>
          </w:p>
        </w:tc>
      </w:tr>
      <w:tr w:rsidR="00FA554E" w:rsidRPr="00FA554E" w14:paraId="7F791019" w14:textId="77777777" w:rsidTr="00C10D96">
        <w:tc>
          <w:tcPr>
            <w:tcW w:w="3551" w:type="dxa"/>
            <w:shd w:val="clear" w:color="auto" w:fill="FFFFFF"/>
            <w:noWrap/>
            <w:tcMar>
              <w:top w:w="30" w:type="dxa"/>
              <w:left w:w="30" w:type="dxa"/>
              <w:bottom w:w="30" w:type="dxa"/>
              <w:right w:w="30" w:type="dxa"/>
            </w:tcMar>
            <w:vAlign w:val="center"/>
          </w:tcPr>
          <w:p w14:paraId="2A3B9126" w14:textId="77777777" w:rsidR="006155F3" w:rsidRPr="00E6054E" w:rsidRDefault="006E406E">
            <w:pPr>
              <w:rPr>
                <w:color w:val="auto"/>
                <w:sz w:val="24"/>
              </w:rPr>
            </w:pPr>
            <w:r w:rsidRPr="00E6054E">
              <w:rPr>
                <w:color w:val="auto"/>
                <w:sz w:val="24"/>
              </w:rPr>
              <w:t>Mitruma un gaistošo vielu masas daļa, %</w:t>
            </w:r>
          </w:p>
        </w:tc>
        <w:tc>
          <w:tcPr>
            <w:tcW w:w="5515" w:type="dxa"/>
            <w:shd w:val="clear" w:color="auto" w:fill="FFFFFF"/>
            <w:noWrap/>
            <w:tcMar>
              <w:top w:w="30" w:type="dxa"/>
              <w:left w:w="30" w:type="dxa"/>
              <w:bottom w:w="30" w:type="dxa"/>
              <w:right w:w="30" w:type="dxa"/>
            </w:tcMar>
            <w:vAlign w:val="center"/>
          </w:tcPr>
          <w:p w14:paraId="4A3C1EDE" w14:textId="77777777" w:rsidR="006155F3" w:rsidRPr="00E6054E" w:rsidRDefault="006E406E">
            <w:pPr>
              <w:rPr>
                <w:color w:val="auto"/>
                <w:sz w:val="24"/>
              </w:rPr>
            </w:pPr>
            <w:r w:rsidRPr="00E6054E">
              <w:rPr>
                <w:color w:val="auto"/>
                <w:sz w:val="24"/>
              </w:rPr>
              <w:t>Ne vairāk kā 0,2</w:t>
            </w:r>
          </w:p>
        </w:tc>
      </w:tr>
      <w:tr w:rsidR="00FA554E" w:rsidRPr="00FA554E" w14:paraId="6D4A6957" w14:textId="77777777" w:rsidTr="00C10D96">
        <w:tc>
          <w:tcPr>
            <w:tcW w:w="3551" w:type="dxa"/>
            <w:shd w:val="clear" w:color="auto" w:fill="FFFFFF"/>
            <w:noWrap/>
            <w:tcMar>
              <w:top w:w="30" w:type="dxa"/>
              <w:left w:w="30" w:type="dxa"/>
              <w:bottom w:w="30" w:type="dxa"/>
              <w:right w:w="30" w:type="dxa"/>
            </w:tcMar>
            <w:vAlign w:val="center"/>
          </w:tcPr>
          <w:p w14:paraId="626B8D09" w14:textId="77777777" w:rsidR="006155F3" w:rsidRPr="00E6054E" w:rsidRDefault="006E406E">
            <w:pPr>
              <w:rPr>
                <w:color w:val="auto"/>
                <w:sz w:val="24"/>
              </w:rPr>
            </w:pPr>
            <w:r w:rsidRPr="00E6054E">
              <w:rPr>
                <w:color w:val="auto"/>
                <w:sz w:val="24"/>
              </w:rPr>
              <w:t>Nešķīstošie piemaisījumi, %</w:t>
            </w:r>
          </w:p>
        </w:tc>
        <w:tc>
          <w:tcPr>
            <w:tcW w:w="5515" w:type="dxa"/>
            <w:shd w:val="clear" w:color="auto" w:fill="FFFFFF"/>
            <w:noWrap/>
            <w:tcMar>
              <w:top w:w="30" w:type="dxa"/>
              <w:left w:w="30" w:type="dxa"/>
              <w:bottom w:w="30" w:type="dxa"/>
              <w:right w:w="30" w:type="dxa"/>
            </w:tcMar>
            <w:vAlign w:val="center"/>
          </w:tcPr>
          <w:p w14:paraId="530E7925" w14:textId="77777777" w:rsidR="006155F3" w:rsidRPr="00E6054E" w:rsidRDefault="006E406E">
            <w:pPr>
              <w:rPr>
                <w:color w:val="auto"/>
                <w:sz w:val="24"/>
              </w:rPr>
            </w:pPr>
            <w:r w:rsidRPr="00E6054E">
              <w:rPr>
                <w:color w:val="auto"/>
                <w:sz w:val="24"/>
              </w:rPr>
              <w:t>Ne vairāk kā 0,05</w:t>
            </w:r>
          </w:p>
        </w:tc>
      </w:tr>
      <w:tr w:rsidR="00FA554E" w:rsidRPr="00FA554E" w14:paraId="6F6F17A1" w14:textId="77777777" w:rsidTr="00C10D96">
        <w:tc>
          <w:tcPr>
            <w:tcW w:w="3551" w:type="dxa"/>
            <w:shd w:val="clear" w:color="auto" w:fill="FFFFFF"/>
            <w:noWrap/>
            <w:tcMar>
              <w:top w:w="30" w:type="dxa"/>
              <w:left w:w="30" w:type="dxa"/>
              <w:bottom w:w="30" w:type="dxa"/>
              <w:right w:w="30" w:type="dxa"/>
            </w:tcMar>
            <w:vAlign w:val="center"/>
          </w:tcPr>
          <w:p w14:paraId="5AB813D5" w14:textId="77777777" w:rsidR="006155F3" w:rsidRPr="00E6054E" w:rsidRDefault="006E406E">
            <w:pPr>
              <w:rPr>
                <w:color w:val="auto"/>
                <w:spacing w:val="-2"/>
                <w:sz w:val="24"/>
              </w:rPr>
            </w:pPr>
            <w:r w:rsidRPr="00E6054E">
              <w:rPr>
                <w:color w:val="auto"/>
                <w:spacing w:val="-2"/>
                <w:sz w:val="24"/>
              </w:rPr>
              <w:t>Piesātināto taukskābju daudzums, %</w:t>
            </w:r>
          </w:p>
        </w:tc>
        <w:tc>
          <w:tcPr>
            <w:tcW w:w="5515" w:type="dxa"/>
            <w:shd w:val="clear" w:color="auto" w:fill="FFFFFF"/>
            <w:noWrap/>
            <w:tcMar>
              <w:top w:w="30" w:type="dxa"/>
              <w:left w:w="30" w:type="dxa"/>
              <w:bottom w:w="30" w:type="dxa"/>
              <w:right w:w="30" w:type="dxa"/>
            </w:tcMar>
            <w:vAlign w:val="center"/>
          </w:tcPr>
          <w:p w14:paraId="62DDBB80" w14:textId="77777777" w:rsidR="006155F3" w:rsidRPr="00E6054E" w:rsidRDefault="006E406E">
            <w:pPr>
              <w:rPr>
                <w:color w:val="auto"/>
                <w:sz w:val="24"/>
              </w:rPr>
            </w:pPr>
            <w:r w:rsidRPr="00E6054E">
              <w:rPr>
                <w:color w:val="auto"/>
                <w:sz w:val="24"/>
              </w:rPr>
              <w:t>6–10 %</w:t>
            </w:r>
          </w:p>
        </w:tc>
      </w:tr>
      <w:tr w:rsidR="00FA554E" w:rsidRPr="00FA554E" w14:paraId="32C6EF90" w14:textId="77777777" w:rsidTr="00C10D96">
        <w:tc>
          <w:tcPr>
            <w:tcW w:w="3551" w:type="dxa"/>
            <w:shd w:val="clear" w:color="auto" w:fill="FFFFFF"/>
            <w:noWrap/>
            <w:tcMar>
              <w:top w:w="30" w:type="dxa"/>
              <w:left w:w="30" w:type="dxa"/>
              <w:bottom w:w="30" w:type="dxa"/>
              <w:right w:w="30" w:type="dxa"/>
            </w:tcMar>
            <w:vAlign w:val="center"/>
          </w:tcPr>
          <w:p w14:paraId="13EA7E8A" w14:textId="77777777" w:rsidR="006155F3" w:rsidRPr="00E6054E" w:rsidRDefault="006E406E">
            <w:pPr>
              <w:rPr>
                <w:color w:val="auto"/>
                <w:sz w:val="24"/>
              </w:rPr>
            </w:pPr>
            <w:r w:rsidRPr="00E6054E">
              <w:rPr>
                <w:color w:val="auto"/>
                <w:sz w:val="24"/>
              </w:rPr>
              <w:t>Dūmošanas punkts, °C</w:t>
            </w:r>
          </w:p>
        </w:tc>
        <w:tc>
          <w:tcPr>
            <w:tcW w:w="5515" w:type="dxa"/>
            <w:shd w:val="clear" w:color="auto" w:fill="FFFFFF"/>
            <w:noWrap/>
            <w:tcMar>
              <w:top w:w="30" w:type="dxa"/>
              <w:left w:w="30" w:type="dxa"/>
              <w:bottom w:w="30" w:type="dxa"/>
              <w:right w:w="30" w:type="dxa"/>
            </w:tcMar>
            <w:vAlign w:val="center"/>
          </w:tcPr>
          <w:p w14:paraId="26054223" w14:textId="6A8D5594" w:rsidR="006155F3" w:rsidRPr="00E6054E" w:rsidRDefault="006E406E">
            <w:pPr>
              <w:rPr>
                <w:color w:val="auto"/>
                <w:sz w:val="24"/>
              </w:rPr>
            </w:pPr>
            <w:r w:rsidRPr="00E6054E">
              <w:rPr>
                <w:color w:val="auto"/>
                <w:sz w:val="24"/>
              </w:rPr>
              <w:t>226 ± 10</w:t>
            </w:r>
            <w:r w:rsidR="0093593A">
              <w:rPr>
                <w:color w:val="auto"/>
                <w:sz w:val="24"/>
              </w:rPr>
              <w:t> </w:t>
            </w:r>
            <w:r w:rsidRPr="00E6054E">
              <w:rPr>
                <w:color w:val="auto"/>
                <w:sz w:val="24"/>
              </w:rPr>
              <w:t>°C</w:t>
            </w:r>
          </w:p>
        </w:tc>
      </w:tr>
    </w:tbl>
    <w:p w14:paraId="14E13FA8" w14:textId="77777777" w:rsidR="006155F3" w:rsidRPr="00744560" w:rsidRDefault="006155F3">
      <w:pPr>
        <w:rPr>
          <w:color w:val="auto"/>
        </w:rPr>
      </w:pPr>
    </w:p>
    <w:p w14:paraId="2053C96E" w14:textId="3AD0FD5E" w:rsidR="006155F3" w:rsidRPr="00744560" w:rsidRDefault="006E406E">
      <w:pPr>
        <w:jc w:val="center"/>
        <w:rPr>
          <w:b/>
          <w:color w:val="auto"/>
        </w:rPr>
      </w:pPr>
      <w:r w:rsidRPr="00744560">
        <w:rPr>
          <w:b/>
          <w:color w:val="auto"/>
        </w:rPr>
        <w:t>20. Olu pulvera kvalitātes kritēriji</w:t>
      </w:r>
    </w:p>
    <w:p w14:paraId="7E94CC19"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FA554E" w:rsidRPr="00FA554E" w14:paraId="29405D29" w14:textId="77777777" w:rsidTr="00C10D96">
        <w:tc>
          <w:tcPr>
            <w:tcW w:w="3551" w:type="dxa"/>
            <w:shd w:val="clear" w:color="auto" w:fill="FFFFFF"/>
            <w:noWrap/>
            <w:tcMar>
              <w:top w:w="30" w:type="dxa"/>
              <w:left w:w="30" w:type="dxa"/>
              <w:bottom w:w="30" w:type="dxa"/>
              <w:right w:w="30" w:type="dxa"/>
            </w:tcMar>
            <w:vAlign w:val="center"/>
          </w:tcPr>
          <w:p w14:paraId="496339AE"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7EA8B54E" w14:textId="77777777" w:rsidR="006155F3" w:rsidRPr="00E6054E" w:rsidRDefault="006E406E">
            <w:pPr>
              <w:jc w:val="center"/>
              <w:rPr>
                <w:color w:val="auto"/>
                <w:sz w:val="24"/>
              </w:rPr>
            </w:pPr>
            <w:r w:rsidRPr="00E6054E">
              <w:rPr>
                <w:color w:val="auto"/>
                <w:sz w:val="24"/>
              </w:rPr>
              <w:t>Raksturojums vai norma</w:t>
            </w:r>
          </w:p>
        </w:tc>
      </w:tr>
      <w:tr w:rsidR="00FA554E" w:rsidRPr="00FA554E" w14:paraId="77127608" w14:textId="77777777" w:rsidTr="00C10D96">
        <w:tc>
          <w:tcPr>
            <w:tcW w:w="3551" w:type="dxa"/>
            <w:shd w:val="clear" w:color="auto" w:fill="FFFFFF"/>
            <w:noWrap/>
            <w:tcMar>
              <w:top w:w="30" w:type="dxa"/>
              <w:left w:w="30" w:type="dxa"/>
              <w:bottom w:w="30" w:type="dxa"/>
              <w:right w:w="30" w:type="dxa"/>
            </w:tcMar>
            <w:vAlign w:val="center"/>
          </w:tcPr>
          <w:p w14:paraId="2542B00F"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0A68F1D7" w14:textId="77777777" w:rsidR="006155F3" w:rsidRPr="00E6054E" w:rsidRDefault="006E406E">
            <w:pPr>
              <w:rPr>
                <w:color w:val="auto"/>
                <w:sz w:val="24"/>
              </w:rPr>
            </w:pPr>
            <w:r w:rsidRPr="00E6054E">
              <w:rPr>
                <w:color w:val="auto"/>
                <w:sz w:val="24"/>
              </w:rPr>
              <w:t>Atbilst attiecīgajam pārstrādes produktam</w:t>
            </w:r>
          </w:p>
        </w:tc>
      </w:tr>
      <w:tr w:rsidR="00FA554E" w:rsidRPr="00FA554E" w14:paraId="066A579F" w14:textId="77777777" w:rsidTr="00C10D96">
        <w:tc>
          <w:tcPr>
            <w:tcW w:w="3551" w:type="dxa"/>
            <w:shd w:val="clear" w:color="auto" w:fill="FFFFFF"/>
            <w:noWrap/>
            <w:tcMar>
              <w:top w:w="30" w:type="dxa"/>
              <w:left w:w="30" w:type="dxa"/>
              <w:bottom w:w="30" w:type="dxa"/>
              <w:right w:w="30" w:type="dxa"/>
            </w:tcMar>
            <w:vAlign w:val="center"/>
          </w:tcPr>
          <w:p w14:paraId="1A470233"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312C2A95" w14:textId="77777777" w:rsidR="006155F3" w:rsidRPr="00E6054E" w:rsidRDefault="006E406E">
            <w:pPr>
              <w:rPr>
                <w:color w:val="auto"/>
                <w:sz w:val="24"/>
              </w:rPr>
            </w:pPr>
            <w:r w:rsidRPr="00E6054E">
              <w:rPr>
                <w:color w:val="auto"/>
                <w:sz w:val="24"/>
              </w:rPr>
              <w:t>Raksturīga attiecīgajam pārstrādes produktam, bez pelējuma un citas produktam neraksturīgas smaržas un piegaršas</w:t>
            </w:r>
          </w:p>
        </w:tc>
      </w:tr>
      <w:tr w:rsidR="00FA554E" w:rsidRPr="00FA554E" w14:paraId="5741598B" w14:textId="77777777" w:rsidTr="00C10D96">
        <w:tc>
          <w:tcPr>
            <w:tcW w:w="3551" w:type="dxa"/>
            <w:shd w:val="clear" w:color="auto" w:fill="FFFFFF"/>
            <w:noWrap/>
            <w:tcMar>
              <w:top w:w="30" w:type="dxa"/>
              <w:left w:w="30" w:type="dxa"/>
              <w:bottom w:w="30" w:type="dxa"/>
              <w:right w:w="30" w:type="dxa"/>
            </w:tcMar>
            <w:vAlign w:val="center"/>
          </w:tcPr>
          <w:p w14:paraId="38B018CC" w14:textId="77777777" w:rsidR="006155F3" w:rsidRPr="00E6054E" w:rsidRDefault="006E406E">
            <w:pPr>
              <w:rPr>
                <w:color w:val="auto"/>
                <w:sz w:val="24"/>
              </w:rPr>
            </w:pPr>
            <w:r w:rsidRPr="00E6054E">
              <w:rPr>
                <w:color w:val="auto"/>
                <w:sz w:val="24"/>
              </w:rPr>
              <w:t>Konsistence</w:t>
            </w:r>
          </w:p>
        </w:tc>
        <w:tc>
          <w:tcPr>
            <w:tcW w:w="5515" w:type="dxa"/>
            <w:shd w:val="clear" w:color="auto" w:fill="FFFFFF"/>
            <w:noWrap/>
            <w:tcMar>
              <w:top w:w="30" w:type="dxa"/>
              <w:left w:w="30" w:type="dxa"/>
              <w:bottom w:w="30" w:type="dxa"/>
              <w:right w:w="30" w:type="dxa"/>
            </w:tcMar>
            <w:vAlign w:val="center"/>
          </w:tcPr>
          <w:p w14:paraId="56B42020" w14:textId="77777777" w:rsidR="006155F3" w:rsidRPr="00E6054E" w:rsidRDefault="006E406E">
            <w:pPr>
              <w:rPr>
                <w:color w:val="auto"/>
                <w:sz w:val="24"/>
              </w:rPr>
            </w:pPr>
            <w:r w:rsidRPr="00E6054E">
              <w:rPr>
                <w:color w:val="auto"/>
                <w:sz w:val="24"/>
              </w:rPr>
              <w:t>Birstoša, viendabīga, bez kunkuļiem</w:t>
            </w:r>
          </w:p>
        </w:tc>
      </w:tr>
      <w:tr w:rsidR="00FA554E" w:rsidRPr="00FA554E" w14:paraId="51B18544" w14:textId="77777777" w:rsidTr="00C10D96">
        <w:tc>
          <w:tcPr>
            <w:tcW w:w="3551" w:type="dxa"/>
            <w:shd w:val="clear" w:color="auto" w:fill="FFFFFF"/>
            <w:noWrap/>
            <w:tcMar>
              <w:top w:w="30" w:type="dxa"/>
              <w:left w:w="30" w:type="dxa"/>
              <w:bottom w:w="30" w:type="dxa"/>
              <w:right w:w="30" w:type="dxa"/>
            </w:tcMar>
            <w:vAlign w:val="center"/>
          </w:tcPr>
          <w:p w14:paraId="0115153F" w14:textId="77777777" w:rsidR="006155F3" w:rsidRPr="00E6054E" w:rsidRDefault="006E406E">
            <w:pPr>
              <w:rPr>
                <w:color w:val="auto"/>
                <w:sz w:val="24"/>
              </w:rPr>
            </w:pPr>
            <w:r w:rsidRPr="00E6054E">
              <w:rPr>
                <w:color w:val="auto"/>
                <w:sz w:val="24"/>
              </w:rPr>
              <w:t>Mitrums</w:t>
            </w:r>
          </w:p>
        </w:tc>
        <w:tc>
          <w:tcPr>
            <w:tcW w:w="5515" w:type="dxa"/>
            <w:shd w:val="clear" w:color="auto" w:fill="FFFFFF"/>
            <w:noWrap/>
            <w:tcMar>
              <w:top w:w="30" w:type="dxa"/>
              <w:left w:w="30" w:type="dxa"/>
              <w:bottom w:w="30" w:type="dxa"/>
              <w:right w:w="30" w:type="dxa"/>
            </w:tcMar>
            <w:vAlign w:val="center"/>
          </w:tcPr>
          <w:p w14:paraId="20DCCD02" w14:textId="77777777" w:rsidR="006155F3" w:rsidRPr="00E6054E" w:rsidRDefault="006E406E">
            <w:pPr>
              <w:rPr>
                <w:color w:val="auto"/>
                <w:sz w:val="24"/>
              </w:rPr>
            </w:pPr>
            <w:r w:rsidRPr="00E6054E">
              <w:rPr>
                <w:color w:val="auto"/>
                <w:sz w:val="24"/>
              </w:rPr>
              <w:t>Ne vairāk kā 13,0 %</w:t>
            </w:r>
          </w:p>
        </w:tc>
      </w:tr>
      <w:tr w:rsidR="00FA554E" w:rsidRPr="00FA554E" w14:paraId="1D69986A" w14:textId="77777777" w:rsidTr="00C10D96">
        <w:tc>
          <w:tcPr>
            <w:tcW w:w="3551" w:type="dxa"/>
            <w:shd w:val="clear" w:color="auto" w:fill="FFFFFF"/>
            <w:noWrap/>
            <w:tcMar>
              <w:top w:w="30" w:type="dxa"/>
              <w:left w:w="30" w:type="dxa"/>
              <w:bottom w:w="30" w:type="dxa"/>
              <w:right w:w="30" w:type="dxa"/>
            </w:tcMar>
            <w:vAlign w:val="center"/>
          </w:tcPr>
          <w:p w14:paraId="2252683F"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4E75EF49" w14:textId="77777777" w:rsidR="006155F3" w:rsidRPr="00E6054E" w:rsidRDefault="006E406E">
            <w:pPr>
              <w:rPr>
                <w:color w:val="auto"/>
                <w:sz w:val="24"/>
              </w:rPr>
            </w:pPr>
            <w:r w:rsidRPr="00E6054E">
              <w:rPr>
                <w:color w:val="auto"/>
                <w:sz w:val="24"/>
              </w:rPr>
              <w:t>Nav pieļaujama</w:t>
            </w:r>
          </w:p>
        </w:tc>
      </w:tr>
    </w:tbl>
    <w:p w14:paraId="7708ECA0" w14:textId="77777777" w:rsidR="006155F3" w:rsidRPr="00744560" w:rsidRDefault="006155F3">
      <w:pPr>
        <w:rPr>
          <w:color w:val="auto"/>
        </w:rPr>
      </w:pPr>
    </w:p>
    <w:p w14:paraId="2C6AB953" w14:textId="2D66C9D4" w:rsidR="006155F3" w:rsidRPr="00744560" w:rsidRDefault="006E406E">
      <w:pPr>
        <w:jc w:val="center"/>
        <w:rPr>
          <w:b/>
          <w:color w:val="auto"/>
        </w:rPr>
      </w:pPr>
      <w:r w:rsidRPr="00744560">
        <w:rPr>
          <w:b/>
          <w:color w:val="auto"/>
        </w:rPr>
        <w:t>21. Cukura ražošanas un kvalitātes kritēriji</w:t>
      </w:r>
    </w:p>
    <w:p w14:paraId="5B598F79" w14:textId="77777777" w:rsidR="004855F1" w:rsidRPr="00744560" w:rsidRDefault="004855F1" w:rsidP="00E6054E">
      <w:pPr>
        <w:rPr>
          <w:color w:val="auto"/>
        </w:rPr>
      </w:pPr>
    </w:p>
    <w:p w14:paraId="15548118" w14:textId="775C4FB9" w:rsidR="006155F3" w:rsidRPr="00744560" w:rsidRDefault="006E406E" w:rsidP="00E6054E">
      <w:pPr>
        <w:ind w:firstLine="720"/>
        <w:jc w:val="both"/>
        <w:rPr>
          <w:color w:val="auto"/>
        </w:rPr>
      </w:pPr>
      <w:r w:rsidRPr="00744560">
        <w:rPr>
          <w:color w:val="auto"/>
        </w:rPr>
        <w:t>21.1. Cukurs ir attīrīta un kristalizēta saharoze, kura atbilst kritērijiem, kas noteikti Ministru kabineta 2015. gada 15. decembra noteikumos Nr. 735 "Dažādu veidu cukura kvalitātes, klasifikācijas un papildu marķējuma prasības".</w:t>
      </w:r>
    </w:p>
    <w:p w14:paraId="2B6B5D20" w14:textId="77777777" w:rsidR="004855F1" w:rsidRPr="00E6054E" w:rsidRDefault="004855F1"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FA554E" w:rsidRPr="00FA554E" w14:paraId="33BCEC3D" w14:textId="77777777" w:rsidTr="00C10D96">
        <w:tc>
          <w:tcPr>
            <w:tcW w:w="3551" w:type="dxa"/>
            <w:shd w:val="clear" w:color="auto" w:fill="FFFFFF"/>
            <w:noWrap/>
            <w:tcMar>
              <w:top w:w="30" w:type="dxa"/>
              <w:left w:w="30" w:type="dxa"/>
              <w:bottom w:w="30" w:type="dxa"/>
              <w:right w:w="30" w:type="dxa"/>
            </w:tcMar>
            <w:vAlign w:val="center"/>
          </w:tcPr>
          <w:p w14:paraId="65E92452"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3C235D3E" w14:textId="77777777" w:rsidR="006155F3" w:rsidRPr="00E6054E" w:rsidRDefault="006E406E">
            <w:pPr>
              <w:jc w:val="center"/>
              <w:rPr>
                <w:color w:val="auto"/>
                <w:sz w:val="24"/>
              </w:rPr>
            </w:pPr>
            <w:r w:rsidRPr="00E6054E">
              <w:rPr>
                <w:color w:val="auto"/>
                <w:sz w:val="24"/>
              </w:rPr>
              <w:t>Raksturojums vai norma</w:t>
            </w:r>
          </w:p>
        </w:tc>
      </w:tr>
      <w:tr w:rsidR="00FA554E" w:rsidRPr="00FA554E" w14:paraId="407CD386" w14:textId="77777777" w:rsidTr="00C10D96">
        <w:tc>
          <w:tcPr>
            <w:tcW w:w="3551" w:type="dxa"/>
            <w:shd w:val="clear" w:color="auto" w:fill="FFFFFF"/>
            <w:noWrap/>
            <w:tcMar>
              <w:top w:w="30" w:type="dxa"/>
              <w:left w:w="30" w:type="dxa"/>
              <w:bottom w:w="30" w:type="dxa"/>
              <w:right w:w="30" w:type="dxa"/>
            </w:tcMar>
            <w:vAlign w:val="center"/>
          </w:tcPr>
          <w:p w14:paraId="71BFBC65"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63AB5F88" w14:textId="77777777" w:rsidR="006155F3" w:rsidRPr="00E6054E" w:rsidRDefault="006E406E">
            <w:pPr>
              <w:rPr>
                <w:color w:val="auto"/>
                <w:sz w:val="24"/>
              </w:rPr>
            </w:pPr>
            <w:r w:rsidRPr="00E6054E">
              <w:rPr>
                <w:color w:val="auto"/>
                <w:sz w:val="24"/>
              </w:rPr>
              <w:t>Ne vairāk kā deviņi punkti 0,5 krāsas tipa vienībām, ko aprēķina atbilstoši Brunsvikas Zemkopības un cukura rūpniecības tehnoloģijas institūta metodei</w:t>
            </w:r>
          </w:p>
        </w:tc>
      </w:tr>
      <w:tr w:rsidR="00FA554E" w:rsidRPr="00FA554E" w14:paraId="77D4246A" w14:textId="77777777" w:rsidTr="00C10D96">
        <w:tc>
          <w:tcPr>
            <w:tcW w:w="3551" w:type="dxa"/>
            <w:shd w:val="clear" w:color="auto" w:fill="FFFFFF"/>
            <w:noWrap/>
            <w:tcMar>
              <w:top w:w="30" w:type="dxa"/>
              <w:left w:w="30" w:type="dxa"/>
              <w:bottom w:w="30" w:type="dxa"/>
              <w:right w:w="30" w:type="dxa"/>
            </w:tcMar>
            <w:vAlign w:val="center"/>
          </w:tcPr>
          <w:p w14:paraId="0FCBA3D5"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1258E84A" w14:textId="77777777" w:rsidR="006155F3" w:rsidRPr="00E6054E" w:rsidRDefault="006E406E">
            <w:pPr>
              <w:rPr>
                <w:color w:val="auto"/>
                <w:sz w:val="24"/>
              </w:rPr>
            </w:pPr>
            <w:r w:rsidRPr="00E6054E">
              <w:rPr>
                <w:color w:val="auto"/>
                <w:sz w:val="24"/>
              </w:rPr>
              <w:t>Raksturīga attiecīgajam pārstrādes produktam, bez citas produktam neraksturīgas smaržas un piegaršas</w:t>
            </w:r>
          </w:p>
        </w:tc>
      </w:tr>
      <w:tr w:rsidR="00FA554E" w:rsidRPr="00FA554E" w14:paraId="6857D822" w14:textId="77777777" w:rsidTr="00C10D96">
        <w:tc>
          <w:tcPr>
            <w:tcW w:w="3551" w:type="dxa"/>
            <w:shd w:val="clear" w:color="auto" w:fill="FFFFFF"/>
            <w:noWrap/>
            <w:tcMar>
              <w:top w:w="30" w:type="dxa"/>
              <w:left w:w="30" w:type="dxa"/>
              <w:bottom w:w="30" w:type="dxa"/>
              <w:right w:w="30" w:type="dxa"/>
            </w:tcMar>
            <w:vAlign w:val="center"/>
          </w:tcPr>
          <w:p w14:paraId="2085E5EE" w14:textId="77777777" w:rsidR="006155F3" w:rsidRPr="00E6054E" w:rsidRDefault="006E406E">
            <w:pPr>
              <w:rPr>
                <w:color w:val="auto"/>
                <w:sz w:val="24"/>
              </w:rPr>
            </w:pPr>
            <w:r w:rsidRPr="00E6054E">
              <w:rPr>
                <w:color w:val="auto"/>
                <w:sz w:val="24"/>
              </w:rPr>
              <w:t>Konsistence</w:t>
            </w:r>
          </w:p>
        </w:tc>
        <w:tc>
          <w:tcPr>
            <w:tcW w:w="5515" w:type="dxa"/>
            <w:shd w:val="clear" w:color="auto" w:fill="FFFFFF"/>
            <w:noWrap/>
            <w:tcMar>
              <w:top w:w="30" w:type="dxa"/>
              <w:left w:w="30" w:type="dxa"/>
              <w:bottom w:w="30" w:type="dxa"/>
              <w:right w:w="30" w:type="dxa"/>
            </w:tcMar>
            <w:vAlign w:val="center"/>
          </w:tcPr>
          <w:p w14:paraId="4BD292D5" w14:textId="77777777" w:rsidR="006155F3" w:rsidRPr="00E6054E" w:rsidRDefault="006E406E">
            <w:pPr>
              <w:rPr>
                <w:color w:val="auto"/>
                <w:sz w:val="24"/>
              </w:rPr>
            </w:pPr>
            <w:r w:rsidRPr="00E6054E">
              <w:rPr>
                <w:color w:val="auto"/>
                <w:sz w:val="24"/>
              </w:rPr>
              <w:t>Birstoša, viendabīga, bez kunkuļiem</w:t>
            </w:r>
          </w:p>
        </w:tc>
      </w:tr>
      <w:tr w:rsidR="00FA554E" w:rsidRPr="00FA554E" w14:paraId="6D694FD2" w14:textId="77777777" w:rsidTr="00C10D96">
        <w:tc>
          <w:tcPr>
            <w:tcW w:w="3551" w:type="dxa"/>
            <w:shd w:val="clear" w:color="auto" w:fill="FFFFFF"/>
            <w:noWrap/>
            <w:tcMar>
              <w:top w:w="30" w:type="dxa"/>
              <w:left w:w="30" w:type="dxa"/>
              <w:bottom w:w="30" w:type="dxa"/>
              <w:right w:w="30" w:type="dxa"/>
            </w:tcMar>
            <w:vAlign w:val="center"/>
          </w:tcPr>
          <w:p w14:paraId="0D0B79A1" w14:textId="77777777" w:rsidR="006155F3" w:rsidRPr="00E6054E" w:rsidRDefault="006E406E">
            <w:pPr>
              <w:rPr>
                <w:color w:val="auto"/>
                <w:sz w:val="24"/>
              </w:rPr>
            </w:pPr>
            <w:r w:rsidRPr="00E6054E">
              <w:rPr>
                <w:color w:val="auto"/>
                <w:sz w:val="24"/>
              </w:rPr>
              <w:t>Polarizācija</w:t>
            </w:r>
          </w:p>
        </w:tc>
        <w:tc>
          <w:tcPr>
            <w:tcW w:w="5515" w:type="dxa"/>
            <w:shd w:val="clear" w:color="auto" w:fill="FFFFFF"/>
            <w:noWrap/>
            <w:tcMar>
              <w:top w:w="30" w:type="dxa"/>
              <w:left w:w="30" w:type="dxa"/>
              <w:bottom w:w="30" w:type="dxa"/>
              <w:right w:w="30" w:type="dxa"/>
            </w:tcMar>
            <w:vAlign w:val="center"/>
          </w:tcPr>
          <w:p w14:paraId="0C45D0D6" w14:textId="77777777" w:rsidR="006155F3" w:rsidRPr="00E6054E" w:rsidRDefault="006E406E">
            <w:pPr>
              <w:rPr>
                <w:color w:val="auto"/>
                <w:sz w:val="24"/>
              </w:rPr>
            </w:pPr>
            <w:r w:rsidRPr="00E6054E">
              <w:rPr>
                <w:color w:val="auto"/>
                <w:sz w:val="24"/>
              </w:rPr>
              <w:t>Ne mazāk kā 99,7 °Z</w:t>
            </w:r>
          </w:p>
        </w:tc>
      </w:tr>
      <w:tr w:rsidR="00FA554E" w:rsidRPr="00FA554E" w14:paraId="3386D6E9" w14:textId="77777777" w:rsidTr="00C10D96">
        <w:tc>
          <w:tcPr>
            <w:tcW w:w="3551" w:type="dxa"/>
            <w:shd w:val="clear" w:color="auto" w:fill="FFFFFF"/>
            <w:noWrap/>
            <w:tcMar>
              <w:top w:w="30" w:type="dxa"/>
              <w:left w:w="30" w:type="dxa"/>
              <w:bottom w:w="30" w:type="dxa"/>
              <w:right w:w="30" w:type="dxa"/>
            </w:tcMar>
            <w:vAlign w:val="center"/>
          </w:tcPr>
          <w:p w14:paraId="7C282053" w14:textId="77777777" w:rsidR="006155F3" w:rsidRPr="00E6054E" w:rsidRDefault="006E406E">
            <w:pPr>
              <w:rPr>
                <w:color w:val="auto"/>
                <w:sz w:val="24"/>
              </w:rPr>
            </w:pPr>
            <w:r w:rsidRPr="00E6054E">
              <w:rPr>
                <w:color w:val="auto"/>
                <w:sz w:val="24"/>
              </w:rPr>
              <w:t>Invertcukura saturs</w:t>
            </w:r>
          </w:p>
        </w:tc>
        <w:tc>
          <w:tcPr>
            <w:tcW w:w="5515" w:type="dxa"/>
            <w:shd w:val="clear" w:color="auto" w:fill="FFFFFF"/>
            <w:noWrap/>
            <w:tcMar>
              <w:top w:w="30" w:type="dxa"/>
              <w:left w:w="30" w:type="dxa"/>
              <w:bottom w:w="30" w:type="dxa"/>
              <w:right w:w="30" w:type="dxa"/>
            </w:tcMar>
            <w:vAlign w:val="center"/>
          </w:tcPr>
          <w:p w14:paraId="2A6D05DE" w14:textId="77777777" w:rsidR="006155F3" w:rsidRPr="00E6054E" w:rsidRDefault="006E406E">
            <w:pPr>
              <w:rPr>
                <w:color w:val="auto"/>
                <w:sz w:val="24"/>
              </w:rPr>
            </w:pPr>
            <w:r w:rsidRPr="00E6054E">
              <w:rPr>
                <w:color w:val="auto"/>
                <w:sz w:val="24"/>
              </w:rPr>
              <w:t>Ne vairāk kā 0,1 % no masas</w:t>
            </w:r>
          </w:p>
        </w:tc>
      </w:tr>
      <w:tr w:rsidR="00FA554E" w:rsidRPr="00FA554E" w14:paraId="4929CE89" w14:textId="77777777" w:rsidTr="00C10D96">
        <w:tc>
          <w:tcPr>
            <w:tcW w:w="3551" w:type="dxa"/>
            <w:shd w:val="clear" w:color="auto" w:fill="FFFFFF"/>
            <w:noWrap/>
            <w:tcMar>
              <w:top w:w="30" w:type="dxa"/>
              <w:left w:w="30" w:type="dxa"/>
              <w:bottom w:w="30" w:type="dxa"/>
              <w:right w:w="30" w:type="dxa"/>
            </w:tcMar>
            <w:vAlign w:val="center"/>
          </w:tcPr>
          <w:p w14:paraId="56EF8A80" w14:textId="77777777" w:rsidR="006155F3" w:rsidRPr="00E6054E" w:rsidRDefault="006E406E">
            <w:pPr>
              <w:rPr>
                <w:color w:val="auto"/>
                <w:sz w:val="24"/>
              </w:rPr>
            </w:pPr>
            <w:r w:rsidRPr="00E6054E">
              <w:rPr>
                <w:color w:val="auto"/>
                <w:sz w:val="24"/>
              </w:rPr>
              <w:t>Zudumi žāvējot</w:t>
            </w:r>
          </w:p>
        </w:tc>
        <w:tc>
          <w:tcPr>
            <w:tcW w:w="5515" w:type="dxa"/>
            <w:shd w:val="clear" w:color="auto" w:fill="FFFFFF"/>
            <w:noWrap/>
            <w:tcMar>
              <w:top w:w="30" w:type="dxa"/>
              <w:left w:w="30" w:type="dxa"/>
              <w:bottom w:w="30" w:type="dxa"/>
              <w:right w:w="30" w:type="dxa"/>
            </w:tcMar>
            <w:vAlign w:val="center"/>
          </w:tcPr>
          <w:p w14:paraId="3EA132E2" w14:textId="77777777" w:rsidR="006155F3" w:rsidRPr="00E6054E" w:rsidRDefault="006E406E">
            <w:pPr>
              <w:rPr>
                <w:color w:val="auto"/>
                <w:sz w:val="24"/>
              </w:rPr>
            </w:pPr>
            <w:r w:rsidRPr="00E6054E">
              <w:rPr>
                <w:color w:val="auto"/>
                <w:sz w:val="24"/>
              </w:rPr>
              <w:t>Ne vairāk kā 0,1 % no masas</w:t>
            </w:r>
          </w:p>
        </w:tc>
      </w:tr>
      <w:tr w:rsidR="00FA554E" w:rsidRPr="00FA554E" w14:paraId="2BF0C8CB" w14:textId="77777777" w:rsidTr="00C10D96">
        <w:tc>
          <w:tcPr>
            <w:tcW w:w="3551" w:type="dxa"/>
            <w:shd w:val="clear" w:color="auto" w:fill="FFFFFF"/>
            <w:noWrap/>
            <w:tcMar>
              <w:top w:w="30" w:type="dxa"/>
              <w:left w:w="30" w:type="dxa"/>
              <w:bottom w:w="30" w:type="dxa"/>
              <w:right w:w="30" w:type="dxa"/>
            </w:tcMar>
            <w:vAlign w:val="center"/>
          </w:tcPr>
          <w:p w14:paraId="63E52DB7"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6A17BE6A" w14:textId="77777777" w:rsidR="006155F3" w:rsidRPr="00E6054E" w:rsidRDefault="006E406E">
            <w:pPr>
              <w:rPr>
                <w:color w:val="auto"/>
                <w:sz w:val="24"/>
              </w:rPr>
            </w:pPr>
            <w:r w:rsidRPr="00E6054E">
              <w:rPr>
                <w:color w:val="auto"/>
                <w:sz w:val="24"/>
              </w:rPr>
              <w:t>Nav pieļaujama</w:t>
            </w:r>
          </w:p>
        </w:tc>
      </w:tr>
    </w:tbl>
    <w:p w14:paraId="4F53D6E2" w14:textId="77777777" w:rsidR="006155F3" w:rsidRPr="00744560" w:rsidRDefault="006155F3">
      <w:pPr>
        <w:rPr>
          <w:color w:val="auto"/>
        </w:rPr>
      </w:pPr>
    </w:p>
    <w:p w14:paraId="5E676C59" w14:textId="15E1FD69" w:rsidR="006155F3" w:rsidRPr="00744560" w:rsidRDefault="006E406E">
      <w:pPr>
        <w:jc w:val="center"/>
        <w:rPr>
          <w:b/>
          <w:color w:val="auto"/>
        </w:rPr>
      </w:pPr>
      <w:r w:rsidRPr="00744560">
        <w:rPr>
          <w:b/>
          <w:color w:val="auto"/>
        </w:rPr>
        <w:t>22. Šķelto zirņu kvalitātes kritēriji</w:t>
      </w:r>
    </w:p>
    <w:p w14:paraId="19C36091" w14:textId="77777777" w:rsidR="004855F1" w:rsidRPr="00E6054E"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38"/>
        <w:gridCol w:w="5528"/>
      </w:tblGrid>
      <w:tr w:rsidR="00FA554E" w:rsidRPr="00FA554E" w14:paraId="5DD1B75A" w14:textId="77777777" w:rsidTr="0025015C">
        <w:tc>
          <w:tcPr>
            <w:tcW w:w="3538" w:type="dxa"/>
            <w:shd w:val="clear" w:color="auto" w:fill="FFFFFF"/>
            <w:noWrap/>
            <w:tcMar>
              <w:top w:w="30" w:type="dxa"/>
              <w:left w:w="30" w:type="dxa"/>
              <w:bottom w:w="30" w:type="dxa"/>
              <w:right w:w="30" w:type="dxa"/>
            </w:tcMar>
            <w:vAlign w:val="center"/>
          </w:tcPr>
          <w:p w14:paraId="40B480C7" w14:textId="77777777" w:rsidR="006155F3" w:rsidRPr="00E6054E" w:rsidRDefault="006E406E">
            <w:pPr>
              <w:jc w:val="center"/>
              <w:rPr>
                <w:color w:val="auto"/>
                <w:sz w:val="24"/>
              </w:rPr>
            </w:pPr>
            <w:r w:rsidRPr="00E6054E">
              <w:rPr>
                <w:color w:val="auto"/>
                <w:sz w:val="24"/>
              </w:rPr>
              <w:t>Kvalitātes kritērija nosaukums</w:t>
            </w:r>
          </w:p>
        </w:tc>
        <w:tc>
          <w:tcPr>
            <w:tcW w:w="5528" w:type="dxa"/>
            <w:shd w:val="clear" w:color="auto" w:fill="FFFFFF"/>
            <w:noWrap/>
            <w:tcMar>
              <w:top w:w="30" w:type="dxa"/>
              <w:left w:w="30" w:type="dxa"/>
              <w:bottom w:w="30" w:type="dxa"/>
              <w:right w:w="30" w:type="dxa"/>
            </w:tcMar>
            <w:vAlign w:val="center"/>
          </w:tcPr>
          <w:p w14:paraId="67BD2217" w14:textId="77777777" w:rsidR="006155F3" w:rsidRPr="00E6054E" w:rsidRDefault="006E406E">
            <w:pPr>
              <w:jc w:val="center"/>
              <w:rPr>
                <w:color w:val="auto"/>
                <w:sz w:val="24"/>
              </w:rPr>
            </w:pPr>
            <w:r w:rsidRPr="00E6054E">
              <w:rPr>
                <w:color w:val="auto"/>
                <w:sz w:val="24"/>
              </w:rPr>
              <w:t>Raksturojums vai norma</w:t>
            </w:r>
          </w:p>
        </w:tc>
      </w:tr>
      <w:tr w:rsidR="00FA554E" w:rsidRPr="00FA554E" w14:paraId="3B964903" w14:textId="77777777" w:rsidTr="0025015C">
        <w:tc>
          <w:tcPr>
            <w:tcW w:w="3538" w:type="dxa"/>
            <w:shd w:val="clear" w:color="auto" w:fill="FFFFFF"/>
            <w:noWrap/>
            <w:tcMar>
              <w:top w:w="30" w:type="dxa"/>
              <w:left w:w="30" w:type="dxa"/>
              <w:bottom w:w="30" w:type="dxa"/>
              <w:right w:w="30" w:type="dxa"/>
            </w:tcMar>
            <w:vAlign w:val="center"/>
          </w:tcPr>
          <w:p w14:paraId="5173E038" w14:textId="77777777" w:rsidR="006155F3" w:rsidRPr="00E6054E" w:rsidRDefault="006E406E">
            <w:pPr>
              <w:rPr>
                <w:color w:val="auto"/>
                <w:sz w:val="24"/>
              </w:rPr>
            </w:pPr>
            <w:r w:rsidRPr="00E6054E">
              <w:rPr>
                <w:color w:val="auto"/>
                <w:sz w:val="24"/>
              </w:rPr>
              <w:t>Krāsa un izskats</w:t>
            </w:r>
          </w:p>
        </w:tc>
        <w:tc>
          <w:tcPr>
            <w:tcW w:w="5528" w:type="dxa"/>
            <w:shd w:val="clear" w:color="auto" w:fill="FFFFFF"/>
            <w:noWrap/>
            <w:tcMar>
              <w:top w:w="30" w:type="dxa"/>
              <w:left w:w="30" w:type="dxa"/>
              <w:bottom w:w="30" w:type="dxa"/>
              <w:right w:w="30" w:type="dxa"/>
            </w:tcMar>
            <w:vAlign w:val="center"/>
          </w:tcPr>
          <w:p w14:paraId="656DAD17" w14:textId="77777777" w:rsidR="006155F3" w:rsidRPr="00E6054E" w:rsidRDefault="006E406E">
            <w:pPr>
              <w:rPr>
                <w:color w:val="auto"/>
                <w:sz w:val="24"/>
              </w:rPr>
            </w:pPr>
            <w:r w:rsidRPr="00E6054E">
              <w:rPr>
                <w:color w:val="auto"/>
                <w:sz w:val="24"/>
              </w:rPr>
              <w:t>Atbilst attiecīgajam produktam</w:t>
            </w:r>
          </w:p>
        </w:tc>
      </w:tr>
      <w:tr w:rsidR="00FA554E" w:rsidRPr="00FA554E" w14:paraId="75DEC67F" w14:textId="77777777" w:rsidTr="0025015C">
        <w:tc>
          <w:tcPr>
            <w:tcW w:w="3538" w:type="dxa"/>
            <w:shd w:val="clear" w:color="auto" w:fill="FFFFFF"/>
            <w:noWrap/>
            <w:tcMar>
              <w:top w:w="30" w:type="dxa"/>
              <w:left w:w="30" w:type="dxa"/>
              <w:bottom w:w="30" w:type="dxa"/>
              <w:right w:w="30" w:type="dxa"/>
            </w:tcMar>
            <w:vAlign w:val="center"/>
          </w:tcPr>
          <w:p w14:paraId="0F7BC305" w14:textId="77777777" w:rsidR="006155F3" w:rsidRPr="00E6054E" w:rsidRDefault="006E406E">
            <w:pPr>
              <w:rPr>
                <w:color w:val="auto"/>
                <w:sz w:val="24"/>
              </w:rPr>
            </w:pPr>
            <w:r w:rsidRPr="00E6054E">
              <w:rPr>
                <w:color w:val="auto"/>
                <w:sz w:val="24"/>
              </w:rPr>
              <w:t>Smarža un garša</w:t>
            </w:r>
          </w:p>
        </w:tc>
        <w:tc>
          <w:tcPr>
            <w:tcW w:w="5528" w:type="dxa"/>
            <w:shd w:val="clear" w:color="auto" w:fill="FFFFFF"/>
            <w:noWrap/>
            <w:tcMar>
              <w:top w:w="30" w:type="dxa"/>
              <w:left w:w="30" w:type="dxa"/>
              <w:bottom w:w="30" w:type="dxa"/>
              <w:right w:w="30" w:type="dxa"/>
            </w:tcMar>
            <w:vAlign w:val="center"/>
          </w:tcPr>
          <w:p w14:paraId="19F562DF" w14:textId="77777777" w:rsidR="006155F3" w:rsidRPr="00E6054E" w:rsidRDefault="006E406E">
            <w:pPr>
              <w:rPr>
                <w:color w:val="auto"/>
                <w:sz w:val="24"/>
              </w:rPr>
            </w:pPr>
            <w:r w:rsidRPr="00E6054E">
              <w:rPr>
                <w:color w:val="auto"/>
                <w:sz w:val="24"/>
              </w:rPr>
              <w:t>Raksturīga attiecīgajam produktam, bez citas produktam neraksturīgas smaržas un piegaršas</w:t>
            </w:r>
          </w:p>
        </w:tc>
      </w:tr>
      <w:tr w:rsidR="00FA554E" w:rsidRPr="00FA554E" w14:paraId="7770F3E7" w14:textId="77777777" w:rsidTr="0025015C">
        <w:tc>
          <w:tcPr>
            <w:tcW w:w="3538" w:type="dxa"/>
            <w:shd w:val="clear" w:color="auto" w:fill="FFFFFF"/>
            <w:noWrap/>
            <w:tcMar>
              <w:top w:w="30" w:type="dxa"/>
              <w:left w:w="30" w:type="dxa"/>
              <w:bottom w:w="30" w:type="dxa"/>
              <w:right w:w="30" w:type="dxa"/>
            </w:tcMar>
            <w:vAlign w:val="center"/>
          </w:tcPr>
          <w:p w14:paraId="7E71ECE5" w14:textId="77777777" w:rsidR="006155F3" w:rsidRPr="00E6054E" w:rsidRDefault="006E406E">
            <w:pPr>
              <w:rPr>
                <w:color w:val="auto"/>
                <w:sz w:val="24"/>
              </w:rPr>
            </w:pPr>
            <w:r w:rsidRPr="00E6054E">
              <w:rPr>
                <w:color w:val="auto"/>
                <w:sz w:val="24"/>
              </w:rPr>
              <w:t>Konsistence</w:t>
            </w:r>
          </w:p>
        </w:tc>
        <w:tc>
          <w:tcPr>
            <w:tcW w:w="5528" w:type="dxa"/>
            <w:shd w:val="clear" w:color="auto" w:fill="FFFFFF"/>
            <w:noWrap/>
            <w:tcMar>
              <w:top w:w="30" w:type="dxa"/>
              <w:left w:w="30" w:type="dxa"/>
              <w:bottom w:w="30" w:type="dxa"/>
              <w:right w:w="30" w:type="dxa"/>
            </w:tcMar>
            <w:vAlign w:val="center"/>
          </w:tcPr>
          <w:p w14:paraId="739A09A5" w14:textId="77777777" w:rsidR="006155F3" w:rsidRPr="00E6054E" w:rsidRDefault="006E406E">
            <w:pPr>
              <w:rPr>
                <w:color w:val="auto"/>
                <w:sz w:val="24"/>
              </w:rPr>
            </w:pPr>
            <w:r w:rsidRPr="00E6054E">
              <w:rPr>
                <w:color w:val="auto"/>
                <w:sz w:val="24"/>
              </w:rPr>
              <w:t>Kaltēti, sausi, birstoši</w:t>
            </w:r>
          </w:p>
        </w:tc>
      </w:tr>
      <w:tr w:rsidR="00FA554E" w:rsidRPr="00FA554E" w14:paraId="79C86AAA" w14:textId="77777777" w:rsidTr="0025015C">
        <w:tc>
          <w:tcPr>
            <w:tcW w:w="3538" w:type="dxa"/>
            <w:shd w:val="clear" w:color="auto" w:fill="FFFFFF"/>
            <w:noWrap/>
            <w:tcMar>
              <w:top w:w="30" w:type="dxa"/>
              <w:left w:w="30" w:type="dxa"/>
              <w:bottom w:w="30" w:type="dxa"/>
              <w:right w:w="30" w:type="dxa"/>
            </w:tcMar>
            <w:vAlign w:val="center"/>
          </w:tcPr>
          <w:p w14:paraId="4349D396" w14:textId="77777777" w:rsidR="006155F3" w:rsidRPr="00E6054E" w:rsidRDefault="006E406E">
            <w:pPr>
              <w:rPr>
                <w:color w:val="auto"/>
                <w:sz w:val="24"/>
              </w:rPr>
            </w:pPr>
            <w:r w:rsidRPr="00E6054E">
              <w:rPr>
                <w:color w:val="auto"/>
                <w:sz w:val="24"/>
              </w:rPr>
              <w:t>Mitrums</w:t>
            </w:r>
          </w:p>
        </w:tc>
        <w:tc>
          <w:tcPr>
            <w:tcW w:w="5528" w:type="dxa"/>
            <w:shd w:val="clear" w:color="auto" w:fill="FFFFFF"/>
            <w:noWrap/>
            <w:tcMar>
              <w:top w:w="30" w:type="dxa"/>
              <w:left w:w="30" w:type="dxa"/>
              <w:bottom w:w="30" w:type="dxa"/>
              <w:right w:w="30" w:type="dxa"/>
            </w:tcMar>
            <w:vAlign w:val="center"/>
          </w:tcPr>
          <w:p w14:paraId="02470646" w14:textId="77777777" w:rsidR="006155F3" w:rsidRPr="00E6054E" w:rsidRDefault="006E406E">
            <w:pPr>
              <w:rPr>
                <w:color w:val="auto"/>
                <w:sz w:val="24"/>
              </w:rPr>
            </w:pPr>
            <w:r w:rsidRPr="00E6054E">
              <w:rPr>
                <w:color w:val="auto"/>
                <w:sz w:val="24"/>
              </w:rPr>
              <w:t>Ne vairāk kā 15 %</w:t>
            </w:r>
          </w:p>
        </w:tc>
      </w:tr>
      <w:tr w:rsidR="00FA554E" w:rsidRPr="00FA554E" w14:paraId="63B3FE43" w14:textId="77777777" w:rsidTr="0025015C">
        <w:tc>
          <w:tcPr>
            <w:tcW w:w="3538" w:type="dxa"/>
            <w:shd w:val="clear" w:color="auto" w:fill="FFFFFF"/>
            <w:noWrap/>
            <w:tcMar>
              <w:top w:w="30" w:type="dxa"/>
              <w:left w:w="30" w:type="dxa"/>
              <w:bottom w:w="30" w:type="dxa"/>
              <w:right w:w="30" w:type="dxa"/>
            </w:tcMar>
            <w:vAlign w:val="center"/>
          </w:tcPr>
          <w:p w14:paraId="18B107A7" w14:textId="77777777" w:rsidR="006155F3" w:rsidRPr="00E6054E" w:rsidRDefault="006E406E">
            <w:pPr>
              <w:rPr>
                <w:color w:val="auto"/>
                <w:sz w:val="24"/>
              </w:rPr>
            </w:pPr>
            <w:r w:rsidRPr="00E6054E">
              <w:rPr>
                <w:color w:val="auto"/>
                <w:sz w:val="24"/>
              </w:rPr>
              <w:t>Veseli graudi</w:t>
            </w:r>
          </w:p>
        </w:tc>
        <w:tc>
          <w:tcPr>
            <w:tcW w:w="5528" w:type="dxa"/>
            <w:shd w:val="clear" w:color="auto" w:fill="FFFFFF"/>
            <w:noWrap/>
            <w:tcMar>
              <w:top w:w="30" w:type="dxa"/>
              <w:left w:w="30" w:type="dxa"/>
              <w:bottom w:w="30" w:type="dxa"/>
              <w:right w:w="30" w:type="dxa"/>
            </w:tcMar>
            <w:vAlign w:val="center"/>
          </w:tcPr>
          <w:p w14:paraId="5A7F60DE" w14:textId="77777777" w:rsidR="006155F3" w:rsidRPr="00E6054E" w:rsidRDefault="006E406E">
            <w:pPr>
              <w:rPr>
                <w:color w:val="auto"/>
                <w:sz w:val="24"/>
              </w:rPr>
            </w:pPr>
            <w:r w:rsidRPr="00E6054E">
              <w:rPr>
                <w:color w:val="auto"/>
                <w:sz w:val="24"/>
              </w:rPr>
              <w:t>Ne vairāk kā 1 %</w:t>
            </w:r>
          </w:p>
        </w:tc>
      </w:tr>
      <w:tr w:rsidR="00FA554E" w:rsidRPr="00FA554E" w14:paraId="7AA4EB6E" w14:textId="77777777" w:rsidTr="0025015C">
        <w:tc>
          <w:tcPr>
            <w:tcW w:w="3538" w:type="dxa"/>
            <w:shd w:val="clear" w:color="auto" w:fill="FFFFFF"/>
            <w:noWrap/>
            <w:tcMar>
              <w:top w:w="30" w:type="dxa"/>
              <w:left w:w="30" w:type="dxa"/>
              <w:bottom w:w="30" w:type="dxa"/>
              <w:right w:w="30" w:type="dxa"/>
            </w:tcMar>
            <w:vAlign w:val="center"/>
          </w:tcPr>
          <w:p w14:paraId="0B2E3379" w14:textId="77777777" w:rsidR="006155F3" w:rsidRPr="00E6054E" w:rsidRDefault="006E406E">
            <w:pPr>
              <w:rPr>
                <w:color w:val="auto"/>
                <w:sz w:val="24"/>
              </w:rPr>
            </w:pPr>
            <w:r w:rsidRPr="00E6054E">
              <w:rPr>
                <w:color w:val="auto"/>
                <w:sz w:val="24"/>
              </w:rPr>
              <w:t>Atkritumu piemaisījumi</w:t>
            </w:r>
          </w:p>
        </w:tc>
        <w:tc>
          <w:tcPr>
            <w:tcW w:w="5528" w:type="dxa"/>
            <w:shd w:val="clear" w:color="auto" w:fill="FFFFFF"/>
            <w:noWrap/>
            <w:tcMar>
              <w:top w:w="30" w:type="dxa"/>
              <w:left w:w="30" w:type="dxa"/>
              <w:bottom w:w="30" w:type="dxa"/>
              <w:right w:w="30" w:type="dxa"/>
            </w:tcMar>
            <w:vAlign w:val="center"/>
          </w:tcPr>
          <w:p w14:paraId="0679685A" w14:textId="77777777" w:rsidR="006155F3" w:rsidRPr="00E6054E" w:rsidRDefault="006E406E">
            <w:pPr>
              <w:rPr>
                <w:color w:val="auto"/>
                <w:sz w:val="24"/>
              </w:rPr>
            </w:pPr>
            <w:r w:rsidRPr="00E6054E">
              <w:rPr>
                <w:color w:val="auto"/>
                <w:sz w:val="24"/>
              </w:rPr>
              <w:t>Ne vairāk kā 0,40 %</w:t>
            </w:r>
          </w:p>
        </w:tc>
      </w:tr>
      <w:tr w:rsidR="00FA554E" w:rsidRPr="00FA554E" w14:paraId="08DF31FE" w14:textId="77777777" w:rsidTr="0025015C">
        <w:tc>
          <w:tcPr>
            <w:tcW w:w="3538" w:type="dxa"/>
            <w:shd w:val="clear" w:color="auto" w:fill="FFFFFF"/>
            <w:noWrap/>
            <w:tcMar>
              <w:top w:w="30" w:type="dxa"/>
              <w:left w:w="30" w:type="dxa"/>
              <w:bottom w:w="30" w:type="dxa"/>
              <w:right w:w="30" w:type="dxa"/>
            </w:tcMar>
            <w:vAlign w:val="center"/>
          </w:tcPr>
          <w:p w14:paraId="23E8D7A5" w14:textId="77777777" w:rsidR="006155F3" w:rsidRPr="00E6054E" w:rsidRDefault="006E406E" w:rsidP="00E6054E">
            <w:pPr>
              <w:ind w:right="57"/>
              <w:jc w:val="right"/>
              <w:rPr>
                <w:color w:val="auto"/>
                <w:sz w:val="24"/>
              </w:rPr>
            </w:pPr>
            <w:r w:rsidRPr="00E6054E">
              <w:rPr>
                <w:color w:val="auto"/>
                <w:sz w:val="24"/>
              </w:rPr>
              <w:t>tostarp minerālie piemaisījumi</w:t>
            </w:r>
          </w:p>
        </w:tc>
        <w:tc>
          <w:tcPr>
            <w:tcW w:w="5528" w:type="dxa"/>
            <w:shd w:val="clear" w:color="auto" w:fill="FFFFFF"/>
            <w:noWrap/>
            <w:tcMar>
              <w:top w:w="30" w:type="dxa"/>
              <w:left w:w="30" w:type="dxa"/>
              <w:bottom w:w="30" w:type="dxa"/>
              <w:right w:w="30" w:type="dxa"/>
            </w:tcMar>
            <w:vAlign w:val="center"/>
          </w:tcPr>
          <w:p w14:paraId="36A59202" w14:textId="77777777" w:rsidR="006155F3" w:rsidRPr="00E6054E" w:rsidRDefault="006E406E">
            <w:pPr>
              <w:rPr>
                <w:color w:val="auto"/>
                <w:sz w:val="24"/>
              </w:rPr>
            </w:pPr>
            <w:r w:rsidRPr="00E6054E">
              <w:rPr>
                <w:color w:val="auto"/>
                <w:sz w:val="24"/>
              </w:rPr>
              <w:t>Nav pieļaujami</w:t>
            </w:r>
          </w:p>
        </w:tc>
      </w:tr>
      <w:tr w:rsidR="00FA554E" w:rsidRPr="00FA554E" w14:paraId="72A76A48" w14:textId="77777777" w:rsidTr="0025015C">
        <w:tc>
          <w:tcPr>
            <w:tcW w:w="3538" w:type="dxa"/>
            <w:shd w:val="clear" w:color="auto" w:fill="FFFFFF"/>
            <w:noWrap/>
            <w:tcMar>
              <w:top w:w="30" w:type="dxa"/>
              <w:left w:w="30" w:type="dxa"/>
              <w:bottom w:w="30" w:type="dxa"/>
              <w:right w:w="30" w:type="dxa"/>
            </w:tcMar>
            <w:vAlign w:val="center"/>
          </w:tcPr>
          <w:p w14:paraId="758D99E3" w14:textId="77777777" w:rsidR="006155F3" w:rsidRPr="00E6054E" w:rsidRDefault="006E406E">
            <w:pPr>
              <w:rPr>
                <w:color w:val="auto"/>
                <w:sz w:val="24"/>
              </w:rPr>
            </w:pPr>
            <w:r w:rsidRPr="00E6054E">
              <w:rPr>
                <w:color w:val="auto"/>
                <w:sz w:val="24"/>
              </w:rPr>
              <w:t>Bojātas sēklas</w:t>
            </w:r>
          </w:p>
        </w:tc>
        <w:tc>
          <w:tcPr>
            <w:tcW w:w="5528" w:type="dxa"/>
            <w:shd w:val="clear" w:color="auto" w:fill="FFFFFF"/>
            <w:noWrap/>
            <w:tcMar>
              <w:top w:w="30" w:type="dxa"/>
              <w:left w:w="30" w:type="dxa"/>
              <w:bottom w:w="30" w:type="dxa"/>
              <w:right w:w="30" w:type="dxa"/>
            </w:tcMar>
            <w:vAlign w:val="center"/>
          </w:tcPr>
          <w:p w14:paraId="545597A5" w14:textId="77777777" w:rsidR="006155F3" w:rsidRPr="00E6054E" w:rsidRDefault="006E406E">
            <w:pPr>
              <w:rPr>
                <w:color w:val="auto"/>
                <w:sz w:val="24"/>
              </w:rPr>
            </w:pPr>
            <w:r w:rsidRPr="00E6054E">
              <w:rPr>
                <w:color w:val="auto"/>
                <w:sz w:val="24"/>
              </w:rPr>
              <w:t>Ne vairāk kā 0,40 %</w:t>
            </w:r>
          </w:p>
        </w:tc>
      </w:tr>
      <w:tr w:rsidR="00FA554E" w:rsidRPr="00FA554E" w14:paraId="4AF99915" w14:textId="77777777" w:rsidTr="0025015C">
        <w:tc>
          <w:tcPr>
            <w:tcW w:w="3538" w:type="dxa"/>
            <w:shd w:val="clear" w:color="auto" w:fill="FFFFFF"/>
            <w:noWrap/>
            <w:tcMar>
              <w:top w:w="30" w:type="dxa"/>
              <w:left w:w="30" w:type="dxa"/>
              <w:bottom w:w="30" w:type="dxa"/>
              <w:right w:w="30" w:type="dxa"/>
            </w:tcMar>
            <w:vAlign w:val="center"/>
          </w:tcPr>
          <w:p w14:paraId="1BA54817" w14:textId="77777777" w:rsidR="006155F3" w:rsidRPr="00E6054E" w:rsidRDefault="006E406E">
            <w:pPr>
              <w:rPr>
                <w:color w:val="auto"/>
                <w:sz w:val="24"/>
              </w:rPr>
            </w:pPr>
            <w:r w:rsidRPr="00E6054E">
              <w:rPr>
                <w:color w:val="auto"/>
                <w:sz w:val="24"/>
              </w:rPr>
              <w:t>Saēstas sēklas</w:t>
            </w:r>
          </w:p>
        </w:tc>
        <w:tc>
          <w:tcPr>
            <w:tcW w:w="5528" w:type="dxa"/>
            <w:shd w:val="clear" w:color="auto" w:fill="FFFFFF"/>
            <w:noWrap/>
            <w:tcMar>
              <w:top w:w="30" w:type="dxa"/>
              <w:left w:w="30" w:type="dxa"/>
              <w:bottom w:w="30" w:type="dxa"/>
              <w:right w:w="30" w:type="dxa"/>
            </w:tcMar>
            <w:vAlign w:val="center"/>
          </w:tcPr>
          <w:p w14:paraId="2ECB5E9E" w14:textId="77777777" w:rsidR="006155F3" w:rsidRPr="00E6054E" w:rsidRDefault="006E406E">
            <w:pPr>
              <w:rPr>
                <w:color w:val="auto"/>
                <w:sz w:val="24"/>
              </w:rPr>
            </w:pPr>
            <w:r w:rsidRPr="00E6054E">
              <w:rPr>
                <w:color w:val="auto"/>
                <w:sz w:val="24"/>
              </w:rPr>
              <w:t>Ne vairāk kā 0,50 %</w:t>
            </w:r>
          </w:p>
        </w:tc>
      </w:tr>
      <w:tr w:rsidR="00FA554E" w:rsidRPr="00FA554E" w14:paraId="0A7BFF40" w14:textId="77777777" w:rsidTr="0025015C">
        <w:tc>
          <w:tcPr>
            <w:tcW w:w="3538" w:type="dxa"/>
            <w:shd w:val="clear" w:color="auto" w:fill="FFFFFF"/>
            <w:noWrap/>
            <w:tcMar>
              <w:top w:w="30" w:type="dxa"/>
              <w:left w:w="30" w:type="dxa"/>
              <w:bottom w:w="30" w:type="dxa"/>
              <w:right w:w="30" w:type="dxa"/>
            </w:tcMar>
            <w:vAlign w:val="center"/>
          </w:tcPr>
          <w:p w14:paraId="6472919E" w14:textId="77777777" w:rsidR="006155F3" w:rsidRPr="00E6054E" w:rsidRDefault="006E406E">
            <w:pPr>
              <w:rPr>
                <w:color w:val="auto"/>
                <w:sz w:val="24"/>
              </w:rPr>
            </w:pPr>
            <w:r w:rsidRPr="00E6054E">
              <w:rPr>
                <w:color w:val="auto"/>
                <w:sz w:val="24"/>
              </w:rPr>
              <w:lastRenderedPageBreak/>
              <w:t>Nelobītas sēklas</w:t>
            </w:r>
          </w:p>
        </w:tc>
        <w:tc>
          <w:tcPr>
            <w:tcW w:w="5528" w:type="dxa"/>
            <w:shd w:val="clear" w:color="auto" w:fill="FFFFFF"/>
            <w:noWrap/>
            <w:tcMar>
              <w:top w:w="30" w:type="dxa"/>
              <w:left w:w="30" w:type="dxa"/>
              <w:bottom w:w="30" w:type="dxa"/>
              <w:right w:w="30" w:type="dxa"/>
            </w:tcMar>
            <w:vAlign w:val="center"/>
          </w:tcPr>
          <w:p w14:paraId="1A49562F" w14:textId="77777777" w:rsidR="006155F3" w:rsidRPr="00E6054E" w:rsidRDefault="006E406E">
            <w:pPr>
              <w:rPr>
                <w:color w:val="auto"/>
                <w:sz w:val="24"/>
              </w:rPr>
            </w:pPr>
            <w:r w:rsidRPr="00E6054E">
              <w:rPr>
                <w:color w:val="auto"/>
                <w:sz w:val="24"/>
              </w:rPr>
              <w:t>Ne vairāk kā 0,80 %</w:t>
            </w:r>
          </w:p>
        </w:tc>
      </w:tr>
      <w:tr w:rsidR="00FA554E" w:rsidRPr="00FA554E" w14:paraId="22D999A8" w14:textId="77777777" w:rsidTr="0025015C">
        <w:tc>
          <w:tcPr>
            <w:tcW w:w="3538" w:type="dxa"/>
            <w:shd w:val="clear" w:color="auto" w:fill="FFFFFF"/>
            <w:noWrap/>
            <w:tcMar>
              <w:top w:w="30" w:type="dxa"/>
              <w:left w:w="30" w:type="dxa"/>
              <w:bottom w:w="30" w:type="dxa"/>
              <w:right w:w="30" w:type="dxa"/>
            </w:tcMar>
            <w:vAlign w:val="center"/>
          </w:tcPr>
          <w:p w14:paraId="51FBFA3D" w14:textId="2AFE6F2D" w:rsidR="006155F3" w:rsidRPr="00E6054E" w:rsidRDefault="006E406E">
            <w:pPr>
              <w:rPr>
                <w:color w:val="auto"/>
                <w:sz w:val="24"/>
              </w:rPr>
            </w:pPr>
            <w:r w:rsidRPr="00E6054E">
              <w:rPr>
                <w:color w:val="auto"/>
                <w:sz w:val="24"/>
              </w:rPr>
              <w:t xml:space="preserve">Drupinātas sēklas (izbirst caur sietu Ø 2,5 mm un paliek uz sieta </w:t>
            </w:r>
            <w:r w:rsidR="0025015C" w:rsidRPr="00E6054E">
              <w:rPr>
                <w:color w:val="auto"/>
                <w:sz w:val="24"/>
              </w:rPr>
              <w:t>Ø</w:t>
            </w:r>
            <w:r w:rsidR="0025015C" w:rsidRPr="00744560">
              <w:rPr>
                <w:color w:val="auto"/>
                <w:sz w:val="24"/>
              </w:rPr>
              <w:t> </w:t>
            </w:r>
            <w:r w:rsidRPr="00E6054E">
              <w:rPr>
                <w:color w:val="auto"/>
                <w:sz w:val="24"/>
              </w:rPr>
              <w:t>1,</w:t>
            </w:r>
            <w:r w:rsidR="00241985" w:rsidRPr="00E6054E">
              <w:rPr>
                <w:color w:val="auto"/>
                <w:sz w:val="24"/>
              </w:rPr>
              <w:t>5</w:t>
            </w:r>
            <w:r w:rsidR="00241985" w:rsidRPr="00744560">
              <w:rPr>
                <w:color w:val="auto"/>
                <w:sz w:val="24"/>
              </w:rPr>
              <w:t> </w:t>
            </w:r>
            <w:r w:rsidRPr="00E6054E">
              <w:rPr>
                <w:color w:val="auto"/>
                <w:sz w:val="24"/>
              </w:rPr>
              <w:t>mm)</w:t>
            </w:r>
          </w:p>
        </w:tc>
        <w:tc>
          <w:tcPr>
            <w:tcW w:w="5528" w:type="dxa"/>
            <w:shd w:val="clear" w:color="auto" w:fill="FFFFFF"/>
            <w:noWrap/>
            <w:tcMar>
              <w:top w:w="30" w:type="dxa"/>
              <w:left w:w="30" w:type="dxa"/>
              <w:bottom w:w="30" w:type="dxa"/>
              <w:right w:w="30" w:type="dxa"/>
            </w:tcMar>
            <w:vAlign w:val="center"/>
          </w:tcPr>
          <w:p w14:paraId="4ABBD4A5" w14:textId="77777777" w:rsidR="006155F3" w:rsidRPr="00E6054E" w:rsidRDefault="006E406E">
            <w:pPr>
              <w:rPr>
                <w:color w:val="auto"/>
                <w:sz w:val="24"/>
              </w:rPr>
            </w:pPr>
            <w:r w:rsidRPr="00E6054E">
              <w:rPr>
                <w:color w:val="auto"/>
                <w:sz w:val="24"/>
              </w:rPr>
              <w:t>Ne vairāk kā 1 %</w:t>
            </w:r>
          </w:p>
        </w:tc>
      </w:tr>
      <w:tr w:rsidR="00FA554E" w:rsidRPr="00FA554E" w14:paraId="4F4D4793" w14:textId="77777777" w:rsidTr="0025015C">
        <w:tc>
          <w:tcPr>
            <w:tcW w:w="3538" w:type="dxa"/>
            <w:shd w:val="clear" w:color="auto" w:fill="FFFFFF"/>
            <w:noWrap/>
            <w:tcMar>
              <w:top w:w="30" w:type="dxa"/>
              <w:left w:w="30" w:type="dxa"/>
              <w:bottom w:w="30" w:type="dxa"/>
              <w:right w:w="30" w:type="dxa"/>
            </w:tcMar>
            <w:vAlign w:val="center"/>
          </w:tcPr>
          <w:p w14:paraId="10E88219" w14:textId="77777777" w:rsidR="006155F3" w:rsidRPr="00E6054E" w:rsidRDefault="006E406E">
            <w:pPr>
              <w:rPr>
                <w:color w:val="auto"/>
                <w:sz w:val="24"/>
              </w:rPr>
            </w:pPr>
            <w:r w:rsidRPr="00E6054E">
              <w:rPr>
                <w:color w:val="auto"/>
                <w:sz w:val="24"/>
              </w:rPr>
              <w:t>Kaitēkļu invāzija</w:t>
            </w:r>
          </w:p>
        </w:tc>
        <w:tc>
          <w:tcPr>
            <w:tcW w:w="5528" w:type="dxa"/>
            <w:shd w:val="clear" w:color="auto" w:fill="FFFFFF"/>
            <w:noWrap/>
            <w:tcMar>
              <w:top w:w="30" w:type="dxa"/>
              <w:left w:w="30" w:type="dxa"/>
              <w:bottom w:w="30" w:type="dxa"/>
              <w:right w:w="30" w:type="dxa"/>
            </w:tcMar>
            <w:vAlign w:val="center"/>
          </w:tcPr>
          <w:p w14:paraId="42D3B82C" w14:textId="77777777" w:rsidR="006155F3" w:rsidRPr="00E6054E" w:rsidRDefault="006E406E">
            <w:pPr>
              <w:rPr>
                <w:color w:val="auto"/>
                <w:sz w:val="24"/>
              </w:rPr>
            </w:pPr>
            <w:r w:rsidRPr="00E6054E">
              <w:rPr>
                <w:color w:val="auto"/>
                <w:sz w:val="24"/>
              </w:rPr>
              <w:t>Nav pieļaujama</w:t>
            </w:r>
          </w:p>
        </w:tc>
      </w:tr>
    </w:tbl>
    <w:p w14:paraId="62BFB934" w14:textId="77777777" w:rsidR="006155F3" w:rsidRPr="00744560" w:rsidRDefault="006155F3">
      <w:pPr>
        <w:rPr>
          <w:color w:val="auto"/>
        </w:rPr>
      </w:pPr>
    </w:p>
    <w:p w14:paraId="7030E1D2" w14:textId="50E06446" w:rsidR="006155F3" w:rsidRPr="00744560" w:rsidRDefault="006E406E">
      <w:pPr>
        <w:jc w:val="center"/>
        <w:rPr>
          <w:b/>
          <w:color w:val="auto"/>
        </w:rPr>
      </w:pPr>
      <w:r w:rsidRPr="00744560">
        <w:rPr>
          <w:b/>
          <w:color w:val="auto"/>
        </w:rPr>
        <w:t>23. Zivju konservu ražošanas, nekaitīguma un kvalitātes kritēriji</w:t>
      </w:r>
    </w:p>
    <w:p w14:paraId="4B73AE7E" w14:textId="77777777" w:rsidR="004855F1" w:rsidRPr="00744560" w:rsidRDefault="004855F1" w:rsidP="00E6054E">
      <w:pPr>
        <w:rPr>
          <w:color w:val="auto"/>
        </w:rPr>
      </w:pPr>
    </w:p>
    <w:p w14:paraId="1E541EA4" w14:textId="77777777" w:rsidR="006155F3" w:rsidRPr="00744560" w:rsidRDefault="006E406E" w:rsidP="00E6054E">
      <w:pPr>
        <w:ind w:firstLine="720"/>
        <w:jc w:val="both"/>
        <w:rPr>
          <w:color w:val="auto"/>
        </w:rPr>
      </w:pPr>
      <w:r w:rsidRPr="00744560">
        <w:rPr>
          <w:color w:val="auto"/>
        </w:rPr>
        <w:t>23.1. Sterilizētu konservu "Makrele savā sulā" (turpmāk – konservi) nekaitīguma kritēriji:</w:t>
      </w:r>
    </w:p>
    <w:p w14:paraId="1C283C0B" w14:textId="4418A682" w:rsidR="006155F3" w:rsidRPr="00E6054E" w:rsidRDefault="006E406E" w:rsidP="00E6054E">
      <w:pPr>
        <w:ind w:firstLine="720"/>
        <w:jc w:val="both"/>
        <w:rPr>
          <w:color w:val="auto"/>
          <w:spacing w:val="-2"/>
        </w:rPr>
      </w:pPr>
      <w:r w:rsidRPr="00744560">
        <w:rPr>
          <w:color w:val="auto"/>
        </w:rPr>
        <w:t xml:space="preserve">23.1.1. konservi atbilst kritērijiem, kas noteikti </w:t>
      </w:r>
      <w:r w:rsidR="005D01F7" w:rsidRPr="00744560">
        <w:rPr>
          <w:color w:val="auto"/>
        </w:rPr>
        <w:t>Eiropas Komisijas 2023. gada 25. aprīļa Regulas (ES) 2023/915 par konkrētu kontaminantu maksimālajiem līmeņiem pārtikā un ar ko atceļ Regulu (EK) Nr. 1881/2006, 1. pielikumā</w:t>
      </w:r>
      <w:r w:rsidR="00AA61F6" w:rsidRPr="00744560">
        <w:rPr>
          <w:color w:val="auto"/>
        </w:rPr>
        <w:t xml:space="preserve"> </w:t>
      </w:r>
      <w:r w:rsidRPr="00E6054E">
        <w:rPr>
          <w:color w:val="auto"/>
          <w:spacing w:val="-2"/>
        </w:rPr>
        <w:t>un Eiropas Komisijas 2005. gada 15. novembra Regulas (ES) Nr. 2073/2005 par pārtikas produktu mikrobioloģiskajiem kritērijiem 1. pielikuma 1. nodaļas 1.26. sadaļā, kā arī prasībām, kas noteiktas Eiropas Parlamenta un Padomes 2004. gada 29. aprīļa Regulas (ES) Nr. 853/2004, ar ko nosaka īpašus higiēnas noteikumus attiecībā uz dzīvnieku izcelsmes pārtiku, III pielikuma VIII sadaļas V nodaļā;</w:t>
      </w:r>
    </w:p>
    <w:p w14:paraId="4E9429E4" w14:textId="77777777" w:rsidR="006155F3" w:rsidRPr="00744560" w:rsidRDefault="006E406E" w:rsidP="00E6054E">
      <w:pPr>
        <w:ind w:firstLine="720"/>
        <w:jc w:val="both"/>
        <w:rPr>
          <w:color w:val="auto"/>
        </w:rPr>
      </w:pPr>
      <w:r w:rsidRPr="00744560">
        <w:rPr>
          <w:color w:val="auto"/>
        </w:rPr>
        <w:t>23.1.2. ražošanas tehnoloģiskais process notiek atbilstoši prasībām, kas noteiktas Eiropas Parlamenta un Padomes 2004. gada 29. aprīļa Regulas (ES) Nr. 852/2004 par pārtikas produktu higiēnu IX, X un XI nodaļā, kā arī Starptautiskajā higiēnas prakses kodeksā maza skābes satura un paskābinātiem konserviem Nr. CAC/RCP 23-1979 un Starptautiskajā higiēnas prakses kodeksā zivīm un zvejas produktiem Nr. CAC/RCP 52/2003;</w:t>
      </w:r>
    </w:p>
    <w:p w14:paraId="2517FD00" w14:textId="77777777" w:rsidR="006155F3" w:rsidRPr="00744560" w:rsidRDefault="006E406E" w:rsidP="00E6054E">
      <w:pPr>
        <w:ind w:firstLine="720"/>
        <w:jc w:val="both"/>
        <w:rPr>
          <w:color w:val="auto"/>
        </w:rPr>
      </w:pPr>
      <w:r w:rsidRPr="00744560">
        <w:rPr>
          <w:color w:val="auto"/>
        </w:rPr>
        <w:t>23.1.3. aromatizētāji tiek lietoti saskaņā ar prasībām, kas noteiktas Eiropas Parlamenta un Padomes 2008. gada 16. decembra Regulas (ES) Nr. 1334/2008 par aromatizētājiem un dažām pārtikas sastāvdaļām ar aromatizētāju īpašībām izmantošanai pārtikā un uz tās un par grozījumiem Padomes Regulā (EEK) Nr. 1601/91, Regulās (EK) Nr. 2232/96 un (EK) Nr. 110/2008 un Direktīvā 2000/13/EK;</w:t>
      </w:r>
    </w:p>
    <w:p w14:paraId="2451B56E" w14:textId="77777777" w:rsidR="006155F3" w:rsidRPr="00744560" w:rsidRDefault="006E406E" w:rsidP="00E6054E">
      <w:pPr>
        <w:ind w:firstLine="720"/>
        <w:jc w:val="both"/>
        <w:rPr>
          <w:color w:val="auto"/>
        </w:rPr>
      </w:pPr>
      <w:r w:rsidRPr="00744560">
        <w:rPr>
          <w:color w:val="auto"/>
        </w:rPr>
        <w:t xml:space="preserve">23.1.4. konservi tiek ražoti saskaņā ar ražotāja deklarētajām prasībām un ražotāja apstiprinātu receptūru un produkta un procesa aprakstiem. Konservu izgatavošanai izmanto saldētas makreles </w:t>
      </w:r>
      <w:r w:rsidRPr="00744560">
        <w:rPr>
          <w:i/>
          <w:iCs/>
          <w:color w:val="auto"/>
        </w:rPr>
        <w:t>Scomber scombrus</w:t>
      </w:r>
      <w:r w:rsidRPr="00744560">
        <w:rPr>
          <w:color w:val="auto"/>
        </w:rPr>
        <w:t>, iepakojuma veids – hermētiski noslēgta kārba ar atveramu vāku, uzglabāšanas režīms no 0 līdz +25 °C. Konservi ir rūpnieciski sterili.</w:t>
      </w:r>
    </w:p>
    <w:p w14:paraId="6F2BA64F" w14:textId="77777777" w:rsidR="00AA61F6" w:rsidRPr="00744560" w:rsidRDefault="00AA61F6" w:rsidP="00AA61F6">
      <w:pPr>
        <w:ind w:firstLine="720"/>
        <w:jc w:val="both"/>
        <w:rPr>
          <w:color w:val="auto"/>
        </w:rPr>
      </w:pPr>
    </w:p>
    <w:p w14:paraId="6DA9FAED" w14:textId="4E961836" w:rsidR="006155F3" w:rsidRPr="00744560" w:rsidRDefault="006E406E" w:rsidP="00E6054E">
      <w:pPr>
        <w:ind w:firstLine="720"/>
        <w:jc w:val="both"/>
        <w:rPr>
          <w:color w:val="auto"/>
        </w:rPr>
      </w:pPr>
      <w:r w:rsidRPr="00744560">
        <w:rPr>
          <w:color w:val="auto"/>
        </w:rPr>
        <w:t>23.2. Konservu ražošanas un kvalitātes kritēriji:</w:t>
      </w:r>
    </w:p>
    <w:p w14:paraId="2066C05A" w14:textId="77777777" w:rsidR="004855F1" w:rsidRPr="00E6054E" w:rsidRDefault="004855F1"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FA554E" w:rsidRPr="00FA554E" w14:paraId="786809EA" w14:textId="77777777" w:rsidTr="00C10D96">
        <w:tc>
          <w:tcPr>
            <w:tcW w:w="3551" w:type="dxa"/>
            <w:shd w:val="clear" w:color="auto" w:fill="FFFFFF"/>
            <w:noWrap/>
            <w:tcMar>
              <w:top w:w="30" w:type="dxa"/>
              <w:left w:w="30" w:type="dxa"/>
              <w:bottom w:w="30" w:type="dxa"/>
              <w:right w:w="30" w:type="dxa"/>
            </w:tcMar>
            <w:vAlign w:val="center"/>
          </w:tcPr>
          <w:p w14:paraId="2D0C3841"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48D6EDA7" w14:textId="77777777" w:rsidR="006155F3" w:rsidRPr="00E6054E" w:rsidRDefault="006E406E">
            <w:pPr>
              <w:jc w:val="center"/>
              <w:rPr>
                <w:color w:val="auto"/>
                <w:sz w:val="24"/>
              </w:rPr>
            </w:pPr>
            <w:r w:rsidRPr="00E6054E">
              <w:rPr>
                <w:color w:val="auto"/>
                <w:sz w:val="24"/>
              </w:rPr>
              <w:t>Raksturojums vai norma</w:t>
            </w:r>
          </w:p>
        </w:tc>
      </w:tr>
      <w:tr w:rsidR="00FA554E" w:rsidRPr="00FA554E" w14:paraId="7B94276A" w14:textId="77777777" w:rsidTr="00C10D96">
        <w:tc>
          <w:tcPr>
            <w:tcW w:w="3551" w:type="dxa"/>
            <w:shd w:val="clear" w:color="auto" w:fill="FFFFFF"/>
            <w:noWrap/>
            <w:tcMar>
              <w:top w:w="30" w:type="dxa"/>
              <w:left w:w="30" w:type="dxa"/>
              <w:bottom w:w="30" w:type="dxa"/>
              <w:right w:w="30" w:type="dxa"/>
            </w:tcMar>
            <w:vAlign w:val="center"/>
          </w:tcPr>
          <w:p w14:paraId="4A514593" w14:textId="77777777" w:rsidR="006155F3" w:rsidRPr="00E6054E" w:rsidRDefault="006E406E">
            <w:pPr>
              <w:rPr>
                <w:color w:val="auto"/>
                <w:sz w:val="24"/>
              </w:rPr>
            </w:pPr>
            <w:r w:rsidRPr="00E6054E">
              <w:rPr>
                <w:color w:val="auto"/>
                <w:sz w:val="24"/>
              </w:rPr>
              <w:t>Krāsa un ārējais izskats, konsistence</w:t>
            </w:r>
          </w:p>
        </w:tc>
        <w:tc>
          <w:tcPr>
            <w:tcW w:w="5515" w:type="dxa"/>
            <w:shd w:val="clear" w:color="auto" w:fill="FFFFFF"/>
            <w:noWrap/>
            <w:tcMar>
              <w:top w:w="30" w:type="dxa"/>
              <w:left w:w="30" w:type="dxa"/>
              <w:bottom w:w="30" w:type="dxa"/>
              <w:right w:w="30" w:type="dxa"/>
            </w:tcMar>
            <w:vAlign w:val="center"/>
          </w:tcPr>
          <w:p w14:paraId="2AE70413" w14:textId="77777777" w:rsidR="006155F3" w:rsidRPr="00E6054E" w:rsidRDefault="006E406E">
            <w:pPr>
              <w:rPr>
                <w:color w:val="auto"/>
                <w:sz w:val="24"/>
              </w:rPr>
            </w:pPr>
            <w:r w:rsidRPr="00E6054E">
              <w:rPr>
                <w:color w:val="auto"/>
                <w:sz w:val="24"/>
              </w:rPr>
              <w:t xml:space="preserve">Atbilst attiecīgajam produktam, pieļaujami ādas plīsumi. Zivju liemeņi vai gabaliņi līdzeni, bez zvīņām, var būt nenogrieztas spuras, izņemot astes. Zivju gaļas krāsa atbilst vārītas makreles krāsai. Dabīgā sulā – buljonā, </w:t>
            </w:r>
            <w:r w:rsidRPr="00E6054E">
              <w:rPr>
                <w:color w:val="auto"/>
                <w:sz w:val="24"/>
              </w:rPr>
              <w:lastRenderedPageBreak/>
              <w:t>kas izdalījies sterilizācijas procesā, pieļaujamas olbaltumvielu nogulsnes un nelielas zivs daļas</w:t>
            </w:r>
          </w:p>
        </w:tc>
      </w:tr>
      <w:tr w:rsidR="00FA554E" w:rsidRPr="00FA554E" w14:paraId="72A21F14" w14:textId="77777777" w:rsidTr="00C10D96">
        <w:tc>
          <w:tcPr>
            <w:tcW w:w="3551" w:type="dxa"/>
            <w:shd w:val="clear" w:color="auto" w:fill="FFFFFF"/>
            <w:noWrap/>
            <w:tcMar>
              <w:top w:w="30" w:type="dxa"/>
              <w:left w:w="30" w:type="dxa"/>
              <w:bottom w:w="30" w:type="dxa"/>
              <w:right w:w="30" w:type="dxa"/>
            </w:tcMar>
            <w:vAlign w:val="center"/>
          </w:tcPr>
          <w:p w14:paraId="7DB8F787" w14:textId="77777777" w:rsidR="006155F3" w:rsidRPr="00E6054E" w:rsidRDefault="006E406E">
            <w:pPr>
              <w:rPr>
                <w:color w:val="auto"/>
                <w:sz w:val="24"/>
              </w:rPr>
            </w:pPr>
            <w:r w:rsidRPr="00E6054E">
              <w:rPr>
                <w:color w:val="auto"/>
                <w:sz w:val="24"/>
              </w:rPr>
              <w:lastRenderedPageBreak/>
              <w:t>Smarža un garša</w:t>
            </w:r>
          </w:p>
        </w:tc>
        <w:tc>
          <w:tcPr>
            <w:tcW w:w="5515" w:type="dxa"/>
            <w:shd w:val="clear" w:color="auto" w:fill="FFFFFF"/>
            <w:noWrap/>
            <w:tcMar>
              <w:top w:w="30" w:type="dxa"/>
              <w:left w:w="30" w:type="dxa"/>
              <w:bottom w:w="30" w:type="dxa"/>
              <w:right w:w="30" w:type="dxa"/>
            </w:tcMar>
            <w:vAlign w:val="center"/>
          </w:tcPr>
          <w:p w14:paraId="3BFCF725" w14:textId="77777777" w:rsidR="006155F3" w:rsidRPr="00E6054E" w:rsidRDefault="006E406E">
            <w:pPr>
              <w:rPr>
                <w:color w:val="auto"/>
                <w:sz w:val="24"/>
              </w:rPr>
            </w:pPr>
            <w:r w:rsidRPr="00E6054E">
              <w:rPr>
                <w:color w:val="auto"/>
                <w:sz w:val="24"/>
              </w:rPr>
              <w:t>Raksturīga attiecīgajam produktam, bez citas produktam neraksturīgas smaržas un piegaršas, zivju gaļas konsistence sulīga, var būt nedaudz sausa, asakas mīkstas, bez rūgtas piegaršas</w:t>
            </w:r>
          </w:p>
        </w:tc>
      </w:tr>
      <w:tr w:rsidR="00FA554E" w:rsidRPr="00FA554E" w14:paraId="0328D982" w14:textId="77777777" w:rsidTr="00C10D96">
        <w:tc>
          <w:tcPr>
            <w:tcW w:w="3551" w:type="dxa"/>
            <w:shd w:val="clear" w:color="auto" w:fill="FFFFFF"/>
            <w:noWrap/>
            <w:tcMar>
              <w:top w:w="30" w:type="dxa"/>
              <w:left w:w="30" w:type="dxa"/>
              <w:bottom w:w="30" w:type="dxa"/>
              <w:right w:w="30" w:type="dxa"/>
            </w:tcMar>
            <w:vAlign w:val="center"/>
          </w:tcPr>
          <w:p w14:paraId="508F3DE6" w14:textId="77777777" w:rsidR="006155F3" w:rsidRPr="00E6054E" w:rsidRDefault="006E406E">
            <w:pPr>
              <w:rPr>
                <w:color w:val="auto"/>
                <w:sz w:val="24"/>
              </w:rPr>
            </w:pPr>
            <w:r w:rsidRPr="00E6054E">
              <w:rPr>
                <w:color w:val="auto"/>
                <w:sz w:val="24"/>
              </w:rPr>
              <w:t>Minimālā zivju liemeņu vai to gabalu masa kārbā pēc sterilizācijas</w:t>
            </w:r>
          </w:p>
        </w:tc>
        <w:tc>
          <w:tcPr>
            <w:tcW w:w="5515" w:type="dxa"/>
            <w:shd w:val="clear" w:color="auto" w:fill="FFFFFF"/>
            <w:noWrap/>
            <w:tcMar>
              <w:top w:w="30" w:type="dxa"/>
              <w:left w:w="30" w:type="dxa"/>
              <w:bottom w:w="30" w:type="dxa"/>
              <w:right w:w="30" w:type="dxa"/>
            </w:tcMar>
            <w:vAlign w:val="center"/>
          </w:tcPr>
          <w:p w14:paraId="22466F4E" w14:textId="77777777" w:rsidR="006155F3" w:rsidRPr="00E6054E" w:rsidRDefault="006E406E">
            <w:pPr>
              <w:rPr>
                <w:color w:val="auto"/>
                <w:sz w:val="24"/>
              </w:rPr>
            </w:pPr>
            <w:r w:rsidRPr="00E6054E">
              <w:rPr>
                <w:color w:val="auto"/>
                <w:sz w:val="24"/>
              </w:rPr>
              <w:t>Ne mazāk kā 70 % no kārbas neto daudzuma</w:t>
            </w:r>
          </w:p>
        </w:tc>
      </w:tr>
      <w:tr w:rsidR="00FA554E" w:rsidRPr="00FA554E" w14:paraId="1940728D" w14:textId="77777777" w:rsidTr="00C10D96">
        <w:tc>
          <w:tcPr>
            <w:tcW w:w="3551" w:type="dxa"/>
            <w:shd w:val="clear" w:color="auto" w:fill="FFFFFF"/>
            <w:noWrap/>
            <w:tcMar>
              <w:top w:w="30" w:type="dxa"/>
              <w:left w:w="30" w:type="dxa"/>
              <w:bottom w:w="30" w:type="dxa"/>
              <w:right w:w="30" w:type="dxa"/>
            </w:tcMar>
            <w:vAlign w:val="center"/>
          </w:tcPr>
          <w:p w14:paraId="512CFF5B" w14:textId="77777777" w:rsidR="006155F3" w:rsidRPr="00E6054E" w:rsidRDefault="006E406E">
            <w:pPr>
              <w:rPr>
                <w:color w:val="auto"/>
                <w:sz w:val="24"/>
              </w:rPr>
            </w:pPr>
            <w:r w:rsidRPr="00E6054E">
              <w:rPr>
                <w:color w:val="auto"/>
                <w:sz w:val="24"/>
              </w:rPr>
              <w:t>Pārtikas ražošanas sāls saturs</w:t>
            </w:r>
          </w:p>
        </w:tc>
        <w:tc>
          <w:tcPr>
            <w:tcW w:w="5515" w:type="dxa"/>
            <w:shd w:val="clear" w:color="auto" w:fill="FFFFFF"/>
            <w:noWrap/>
            <w:tcMar>
              <w:top w:w="30" w:type="dxa"/>
              <w:left w:w="30" w:type="dxa"/>
              <w:bottom w:w="30" w:type="dxa"/>
              <w:right w:w="30" w:type="dxa"/>
            </w:tcMar>
            <w:vAlign w:val="center"/>
          </w:tcPr>
          <w:p w14:paraId="464D2991" w14:textId="77777777" w:rsidR="006155F3" w:rsidRPr="00E6054E" w:rsidRDefault="006E406E">
            <w:pPr>
              <w:rPr>
                <w:color w:val="auto"/>
                <w:sz w:val="24"/>
              </w:rPr>
            </w:pPr>
            <w:r w:rsidRPr="00E6054E">
              <w:rPr>
                <w:color w:val="auto"/>
                <w:sz w:val="24"/>
              </w:rPr>
              <w:t>1–2,5 %</w:t>
            </w:r>
          </w:p>
        </w:tc>
      </w:tr>
      <w:tr w:rsidR="00FA554E" w:rsidRPr="00FA554E" w14:paraId="0F2AC1AA" w14:textId="77777777" w:rsidTr="00C10D96">
        <w:tc>
          <w:tcPr>
            <w:tcW w:w="3551" w:type="dxa"/>
            <w:shd w:val="clear" w:color="auto" w:fill="FFFFFF"/>
            <w:noWrap/>
            <w:tcMar>
              <w:top w:w="30" w:type="dxa"/>
              <w:left w:w="30" w:type="dxa"/>
              <w:bottom w:w="30" w:type="dxa"/>
              <w:right w:w="30" w:type="dxa"/>
            </w:tcMar>
            <w:vAlign w:val="center"/>
          </w:tcPr>
          <w:p w14:paraId="58773AA7" w14:textId="77777777" w:rsidR="006155F3" w:rsidRPr="00E6054E" w:rsidRDefault="006E406E">
            <w:pPr>
              <w:rPr>
                <w:color w:val="auto"/>
                <w:sz w:val="24"/>
              </w:rPr>
            </w:pPr>
            <w:r w:rsidRPr="00E6054E">
              <w:rPr>
                <w:color w:val="auto"/>
                <w:sz w:val="24"/>
              </w:rPr>
              <w:t>Cits</w:t>
            </w:r>
          </w:p>
        </w:tc>
        <w:tc>
          <w:tcPr>
            <w:tcW w:w="5515" w:type="dxa"/>
            <w:shd w:val="clear" w:color="auto" w:fill="FFFFFF"/>
            <w:noWrap/>
            <w:tcMar>
              <w:top w:w="30" w:type="dxa"/>
              <w:left w:w="30" w:type="dxa"/>
              <w:bottom w:w="30" w:type="dxa"/>
              <w:right w:w="30" w:type="dxa"/>
            </w:tcMar>
            <w:vAlign w:val="center"/>
          </w:tcPr>
          <w:p w14:paraId="7111F1AE" w14:textId="77777777" w:rsidR="006155F3" w:rsidRPr="00E6054E" w:rsidRDefault="006E406E">
            <w:pPr>
              <w:rPr>
                <w:color w:val="auto"/>
                <w:sz w:val="24"/>
              </w:rPr>
            </w:pPr>
            <w:r w:rsidRPr="00E6054E">
              <w:rPr>
                <w:color w:val="auto"/>
                <w:sz w:val="24"/>
              </w:rPr>
              <w:t>Ražošanas procesā nav pieļaujams izmantot:</w:t>
            </w:r>
          </w:p>
          <w:p w14:paraId="58719852" w14:textId="77777777" w:rsidR="006155F3" w:rsidRPr="00E6054E" w:rsidRDefault="006E406E" w:rsidP="00E6054E">
            <w:pPr>
              <w:ind w:left="113" w:hanging="113"/>
              <w:rPr>
                <w:color w:val="auto"/>
                <w:sz w:val="24"/>
              </w:rPr>
            </w:pPr>
            <w:r w:rsidRPr="00E6054E">
              <w:rPr>
                <w:color w:val="auto"/>
                <w:sz w:val="24"/>
              </w:rPr>
              <w:t>- pārtikas piedevas garšas, smaržas un ārējā izskata uzlabošanai;</w:t>
            </w:r>
          </w:p>
          <w:p w14:paraId="18ED6239" w14:textId="77777777" w:rsidR="006155F3" w:rsidRPr="00E6054E" w:rsidRDefault="006E406E" w:rsidP="00E6054E">
            <w:pPr>
              <w:ind w:left="113" w:hanging="113"/>
              <w:rPr>
                <w:color w:val="auto"/>
                <w:sz w:val="24"/>
              </w:rPr>
            </w:pPr>
            <w:r w:rsidRPr="00E6054E">
              <w:rPr>
                <w:color w:val="auto"/>
                <w:sz w:val="24"/>
              </w:rPr>
              <w:t>- stabilizatorus, antioksidantus un aromatizētājus.</w:t>
            </w:r>
          </w:p>
          <w:p w14:paraId="65DDF5C7" w14:textId="77777777" w:rsidR="006155F3" w:rsidRPr="00E6054E" w:rsidRDefault="006E406E">
            <w:pPr>
              <w:rPr>
                <w:color w:val="auto"/>
                <w:sz w:val="24"/>
              </w:rPr>
            </w:pPr>
            <w:r w:rsidRPr="00E6054E">
              <w:rPr>
                <w:color w:val="auto"/>
                <w:sz w:val="24"/>
              </w:rPr>
              <w:t>Var būt pievienotas garšvielas, garšaugi</w:t>
            </w:r>
          </w:p>
        </w:tc>
      </w:tr>
    </w:tbl>
    <w:p w14:paraId="76545F96" w14:textId="77777777" w:rsidR="006155F3" w:rsidRPr="00744560" w:rsidRDefault="006155F3">
      <w:pPr>
        <w:rPr>
          <w:color w:val="auto"/>
        </w:rPr>
      </w:pPr>
    </w:p>
    <w:p w14:paraId="1DE3EC9D" w14:textId="77777777" w:rsidR="006155F3" w:rsidRPr="00744560" w:rsidRDefault="006E406E">
      <w:pPr>
        <w:jc w:val="center"/>
        <w:rPr>
          <w:color w:val="auto"/>
        </w:rPr>
      </w:pPr>
      <w:r w:rsidRPr="00744560">
        <w:rPr>
          <w:b/>
          <w:color w:val="auto"/>
        </w:rPr>
        <w:t>24. Zīdaiņiem un maziem bērniem paredzētu pārtikas produktu komplekta ražošanas, nekaitīguma un kvalitātes kritēriji</w:t>
      </w:r>
    </w:p>
    <w:p w14:paraId="4BEA203A" w14:textId="77777777" w:rsidR="004855F1" w:rsidRPr="00E6054E" w:rsidRDefault="004855F1" w:rsidP="00E6054E">
      <w:pPr>
        <w:rPr>
          <w:color w:val="auto"/>
        </w:rPr>
      </w:pPr>
    </w:p>
    <w:p w14:paraId="4BF904E6" w14:textId="00B89548" w:rsidR="006155F3" w:rsidRPr="00744560" w:rsidRDefault="006E406E">
      <w:pPr>
        <w:jc w:val="center"/>
        <w:rPr>
          <w:b/>
          <w:color w:val="auto"/>
        </w:rPr>
      </w:pPr>
      <w:r w:rsidRPr="00744560">
        <w:rPr>
          <w:b/>
          <w:color w:val="auto"/>
        </w:rPr>
        <w:t xml:space="preserve">24.1. Zīdaiņiem paredzētu maisījumu un papildu ēdināšanas maisījumu un maziem bērniem paredzētas pārtikas ražošanas, nekaitīguma un </w:t>
      </w:r>
      <w:r w:rsidR="004855F1" w:rsidRPr="00744560">
        <w:rPr>
          <w:b/>
          <w:color w:val="auto"/>
        </w:rPr>
        <w:t xml:space="preserve">kvalitātes </w:t>
      </w:r>
      <w:r w:rsidRPr="00744560">
        <w:rPr>
          <w:b/>
          <w:color w:val="auto"/>
        </w:rPr>
        <w:t>kritēriji</w:t>
      </w:r>
    </w:p>
    <w:p w14:paraId="63D011E5" w14:textId="77777777" w:rsidR="004855F1" w:rsidRPr="00744560" w:rsidRDefault="004855F1" w:rsidP="00E6054E">
      <w:pPr>
        <w:rPr>
          <w:color w:val="auto"/>
        </w:rPr>
      </w:pPr>
    </w:p>
    <w:p w14:paraId="2B3DB86F" w14:textId="77777777" w:rsidR="006155F3" w:rsidRPr="00744560" w:rsidRDefault="006E406E" w:rsidP="00E6054E">
      <w:pPr>
        <w:ind w:firstLine="720"/>
        <w:jc w:val="both"/>
        <w:rPr>
          <w:color w:val="auto"/>
        </w:rPr>
      </w:pPr>
      <w:r w:rsidRPr="00744560">
        <w:rPr>
          <w:color w:val="auto"/>
        </w:rPr>
        <w:t>24.1.1. Zīdaiņiem paredzētu maisījumu un papildu ēdināšanas maisījumu un maziem bērniem paredzētu pārtikas produktu ražošanā un izplatīšanā ievērotas prasības, kas noteiktas:</w:t>
      </w:r>
    </w:p>
    <w:p w14:paraId="79D93BBC" w14:textId="77777777" w:rsidR="006155F3" w:rsidRPr="00744560" w:rsidRDefault="006E406E" w:rsidP="00E6054E">
      <w:pPr>
        <w:ind w:firstLine="720"/>
        <w:jc w:val="both"/>
        <w:rPr>
          <w:color w:val="auto"/>
        </w:rPr>
      </w:pPr>
      <w:r w:rsidRPr="00744560">
        <w:rPr>
          <w:color w:val="auto"/>
        </w:rPr>
        <w:t>a) Eiropas Parlamenta un Padomes 2013. gada 12. jūnija Regulā (ES) Nr. 609/2013 par zīdaiņiem un maziem bērniem paredzētu pārtiku, īpašiem medicīniskiem nolūkiem paredzētu pārtiku un par pilnīgiem uztura aizstājējiem svara kontrolei, un ar ko atceļ Padomes Direktīvu 92/52/EEK, Komisijas Direktīvas 96/8/EK, 1999/21/EK, 2006/125/EK un 2006/141/EK, Eiropas Parlamenta un Padomes Direktīvu 2009/39/EK un Komisijas Regulas (EK) Nr. 41/2009 un (EK) Nr. 953/2009,</w:t>
      </w:r>
    </w:p>
    <w:p w14:paraId="1DD58B18" w14:textId="58A99C4F" w:rsidR="006155F3" w:rsidRPr="00744560" w:rsidRDefault="006E406E" w:rsidP="00E6054E">
      <w:pPr>
        <w:ind w:firstLine="720"/>
        <w:jc w:val="both"/>
        <w:rPr>
          <w:color w:val="auto"/>
        </w:rPr>
      </w:pPr>
      <w:r w:rsidRPr="00744560">
        <w:rPr>
          <w:color w:val="auto"/>
        </w:rPr>
        <w:t xml:space="preserve">b) </w:t>
      </w:r>
      <w:r w:rsidR="00F02E4D" w:rsidRPr="00744560">
        <w:rPr>
          <w:color w:val="auto"/>
        </w:rPr>
        <w:t>Eiropas Komisijas 2023. gada 25. aprīļa Regul</w:t>
      </w:r>
      <w:r w:rsidR="007A5183" w:rsidRPr="00744560">
        <w:rPr>
          <w:color w:val="auto"/>
        </w:rPr>
        <w:t>as</w:t>
      </w:r>
      <w:r w:rsidR="00F02E4D" w:rsidRPr="00744560">
        <w:rPr>
          <w:color w:val="auto"/>
        </w:rPr>
        <w:t xml:space="preserve"> (ES) 2023/915 par konkrētu kontaminantu maksimālajiem līmeņiem pārtikā un ar ko atceļ Regulu (EK) Nr. 1881/2006</w:t>
      </w:r>
      <w:r w:rsidRPr="00744560">
        <w:rPr>
          <w:color w:val="auto"/>
        </w:rPr>
        <w:t>,</w:t>
      </w:r>
      <w:r w:rsidR="007A5183" w:rsidRPr="00744560">
        <w:rPr>
          <w:color w:val="auto"/>
        </w:rPr>
        <w:t xml:space="preserve"> 1. pielikumā,</w:t>
      </w:r>
    </w:p>
    <w:p w14:paraId="2445CB7F" w14:textId="77777777" w:rsidR="006155F3" w:rsidRPr="00744560" w:rsidRDefault="006E406E" w:rsidP="00E6054E">
      <w:pPr>
        <w:ind w:firstLine="720"/>
        <w:jc w:val="both"/>
        <w:rPr>
          <w:color w:val="auto"/>
        </w:rPr>
      </w:pPr>
      <w:r w:rsidRPr="00744560">
        <w:rPr>
          <w:color w:val="auto"/>
        </w:rPr>
        <w:t>c) Eiropas Parlamenta un Padomes 2008. gada 16. decembra Regulā (ES) Nr. 1333/2008 par pārtikas piedevām,</w:t>
      </w:r>
    </w:p>
    <w:p w14:paraId="249C8E52" w14:textId="5CD8D3FC" w:rsidR="006155F3" w:rsidRPr="00744560" w:rsidRDefault="006E406E" w:rsidP="00E6054E">
      <w:pPr>
        <w:ind w:firstLine="720"/>
        <w:jc w:val="both"/>
        <w:rPr>
          <w:color w:val="auto"/>
        </w:rPr>
      </w:pPr>
      <w:r w:rsidRPr="00744560">
        <w:rPr>
          <w:color w:val="auto"/>
        </w:rPr>
        <w:t>d) Komisijas 2015. gada 25. septembra Deleģētajā regulā (ES) 2016/127, ar ko attiecībā uz īpašām sastāva un informācijas prasībām, kuras piemēro maisījumiem zīdaiņiem un papildu ēdināšanas maisījumiem zīdaiņiem, un attiecībā uz informācijas prasībām saistībā ar zīdaiņu un mazu bērnu ēdināšanu papildina Eiropas Parlamenta un Padomes Regulu (ES) Nr. 609/2013.</w:t>
      </w:r>
    </w:p>
    <w:p w14:paraId="054952C7" w14:textId="77777777" w:rsidR="004855F1" w:rsidRPr="00E6054E" w:rsidRDefault="004855F1" w:rsidP="00E6054E">
      <w:pPr>
        <w:jc w:val="both"/>
        <w:rPr>
          <w:color w:val="auto"/>
          <w:sz w:val="16"/>
          <w:szCs w:val="16"/>
        </w:rPr>
      </w:pPr>
    </w:p>
    <w:p w14:paraId="4D7BC04D" w14:textId="77777777" w:rsidR="00FA554E" w:rsidRDefault="00FA554E">
      <w:r>
        <w:br w:type="page"/>
      </w: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FA554E" w:rsidRPr="00FA554E" w14:paraId="1BD3ADFF" w14:textId="77777777" w:rsidTr="00C10D96">
        <w:tc>
          <w:tcPr>
            <w:tcW w:w="3551" w:type="dxa"/>
            <w:shd w:val="clear" w:color="auto" w:fill="FFFFFF"/>
            <w:noWrap/>
            <w:tcMar>
              <w:top w:w="30" w:type="dxa"/>
              <w:left w:w="30" w:type="dxa"/>
              <w:bottom w:w="30" w:type="dxa"/>
              <w:right w:w="30" w:type="dxa"/>
            </w:tcMar>
            <w:vAlign w:val="center"/>
          </w:tcPr>
          <w:p w14:paraId="250CA8B2" w14:textId="794B013F" w:rsidR="006155F3" w:rsidRPr="00E6054E" w:rsidRDefault="006E406E">
            <w:pPr>
              <w:jc w:val="center"/>
              <w:rPr>
                <w:color w:val="auto"/>
                <w:sz w:val="24"/>
              </w:rPr>
            </w:pPr>
            <w:r w:rsidRPr="00E6054E">
              <w:rPr>
                <w:color w:val="auto"/>
                <w:sz w:val="24"/>
              </w:rPr>
              <w:lastRenderedPageBreak/>
              <w:t>Kvalitātes kritērija nosaukums</w:t>
            </w:r>
          </w:p>
        </w:tc>
        <w:tc>
          <w:tcPr>
            <w:tcW w:w="5515" w:type="dxa"/>
            <w:shd w:val="clear" w:color="auto" w:fill="FFFFFF"/>
            <w:noWrap/>
            <w:tcMar>
              <w:top w:w="30" w:type="dxa"/>
              <w:left w:w="30" w:type="dxa"/>
              <w:bottom w:w="30" w:type="dxa"/>
              <w:right w:w="30" w:type="dxa"/>
            </w:tcMar>
            <w:vAlign w:val="center"/>
          </w:tcPr>
          <w:p w14:paraId="71B08463" w14:textId="77777777" w:rsidR="006155F3" w:rsidRPr="00E6054E" w:rsidRDefault="006E406E">
            <w:pPr>
              <w:jc w:val="center"/>
              <w:rPr>
                <w:color w:val="auto"/>
                <w:sz w:val="24"/>
              </w:rPr>
            </w:pPr>
            <w:r w:rsidRPr="00E6054E">
              <w:rPr>
                <w:color w:val="auto"/>
                <w:sz w:val="24"/>
              </w:rPr>
              <w:t>Raksturojums vai norma</w:t>
            </w:r>
          </w:p>
        </w:tc>
      </w:tr>
      <w:tr w:rsidR="00FA554E" w:rsidRPr="00FA554E" w14:paraId="12E36418" w14:textId="77777777" w:rsidTr="00C10D96">
        <w:tc>
          <w:tcPr>
            <w:tcW w:w="3551" w:type="dxa"/>
            <w:shd w:val="clear" w:color="auto" w:fill="FFFFFF"/>
            <w:noWrap/>
            <w:tcMar>
              <w:top w:w="30" w:type="dxa"/>
              <w:left w:w="30" w:type="dxa"/>
              <w:bottom w:w="30" w:type="dxa"/>
              <w:right w:w="30" w:type="dxa"/>
            </w:tcMar>
            <w:vAlign w:val="center"/>
          </w:tcPr>
          <w:p w14:paraId="22C6D5FF"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410C609E" w14:textId="77777777" w:rsidR="006155F3" w:rsidRPr="00E6054E" w:rsidRDefault="006E406E">
            <w:pPr>
              <w:rPr>
                <w:color w:val="auto"/>
                <w:sz w:val="24"/>
              </w:rPr>
            </w:pPr>
            <w:r w:rsidRPr="00E6054E">
              <w:rPr>
                <w:color w:val="auto"/>
                <w:sz w:val="24"/>
              </w:rPr>
              <w:t>Atbilst attiecīgajam produktam</w:t>
            </w:r>
          </w:p>
        </w:tc>
      </w:tr>
      <w:tr w:rsidR="00FA554E" w:rsidRPr="00FA554E" w14:paraId="4607BF46" w14:textId="77777777" w:rsidTr="00C10D96">
        <w:tc>
          <w:tcPr>
            <w:tcW w:w="3551" w:type="dxa"/>
            <w:shd w:val="clear" w:color="auto" w:fill="FFFFFF"/>
            <w:noWrap/>
            <w:tcMar>
              <w:top w:w="30" w:type="dxa"/>
              <w:left w:w="30" w:type="dxa"/>
              <w:bottom w:w="30" w:type="dxa"/>
              <w:right w:w="30" w:type="dxa"/>
            </w:tcMar>
            <w:vAlign w:val="center"/>
          </w:tcPr>
          <w:p w14:paraId="3883A644"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2D8E455D" w14:textId="77777777" w:rsidR="006155F3" w:rsidRPr="00E6054E" w:rsidRDefault="006E406E">
            <w:pPr>
              <w:rPr>
                <w:color w:val="auto"/>
                <w:sz w:val="24"/>
              </w:rPr>
            </w:pPr>
            <w:r w:rsidRPr="00E6054E">
              <w:rPr>
                <w:color w:val="auto"/>
                <w:sz w:val="24"/>
              </w:rPr>
              <w:t>Raksturīga attiecīgajam produktam, bez citas produktam neraksturīgas smaržas un piegaršas</w:t>
            </w:r>
          </w:p>
        </w:tc>
      </w:tr>
      <w:tr w:rsidR="00FA554E" w:rsidRPr="00FA554E" w14:paraId="553326B7" w14:textId="77777777" w:rsidTr="00C10D96">
        <w:tc>
          <w:tcPr>
            <w:tcW w:w="3551" w:type="dxa"/>
            <w:shd w:val="clear" w:color="auto" w:fill="FFFFFF"/>
            <w:noWrap/>
            <w:tcMar>
              <w:top w:w="30" w:type="dxa"/>
              <w:left w:w="30" w:type="dxa"/>
              <w:bottom w:w="30" w:type="dxa"/>
              <w:right w:w="30" w:type="dxa"/>
            </w:tcMar>
            <w:vAlign w:val="center"/>
          </w:tcPr>
          <w:p w14:paraId="3241CD00" w14:textId="77777777" w:rsidR="006155F3" w:rsidRPr="00E6054E" w:rsidRDefault="006E406E">
            <w:pPr>
              <w:rPr>
                <w:color w:val="auto"/>
                <w:sz w:val="24"/>
              </w:rPr>
            </w:pPr>
            <w:r w:rsidRPr="00E6054E">
              <w:rPr>
                <w:color w:val="auto"/>
                <w:sz w:val="24"/>
              </w:rPr>
              <w:t>Olbaltumvielas</w:t>
            </w:r>
          </w:p>
        </w:tc>
        <w:tc>
          <w:tcPr>
            <w:tcW w:w="5515" w:type="dxa"/>
            <w:vMerge w:val="restart"/>
            <w:shd w:val="clear" w:color="auto" w:fill="FFFFFF"/>
            <w:noWrap/>
            <w:tcMar>
              <w:top w:w="30" w:type="dxa"/>
              <w:left w:w="30" w:type="dxa"/>
              <w:bottom w:w="30" w:type="dxa"/>
              <w:right w:w="30" w:type="dxa"/>
            </w:tcMar>
            <w:vAlign w:val="center"/>
          </w:tcPr>
          <w:p w14:paraId="21625A69" w14:textId="77777777" w:rsidR="006155F3" w:rsidRPr="00E6054E" w:rsidRDefault="006E406E">
            <w:pPr>
              <w:rPr>
                <w:color w:val="auto"/>
                <w:sz w:val="24"/>
              </w:rPr>
            </w:pPr>
            <w:r w:rsidRPr="00E6054E">
              <w:rPr>
                <w:color w:val="auto"/>
                <w:sz w:val="24"/>
              </w:rPr>
              <w:t>Atbilst Komisijas 2015. gada 25. septembra Deleģētajā regulā (ES) 2016/127, ar ko attiecībā uz īpašām sastāva un informācijas prasībām, kuras piemēro maisījumiem zīdaiņiem un papildu ēdināšanas maisījumiem zīdaiņiem, un attiecībā uz informācijas prasībām saistībā ar zīdaiņu un mazu bērnu ēdināšanu papildina Eiropas Parlamenta un Padomes Regulu (ES) Nr. 609/2013, minētajām prasībām</w:t>
            </w:r>
          </w:p>
        </w:tc>
      </w:tr>
      <w:tr w:rsidR="00FA554E" w:rsidRPr="00FA554E" w14:paraId="7CC3697E" w14:textId="77777777" w:rsidTr="00C10D96">
        <w:tc>
          <w:tcPr>
            <w:tcW w:w="3551" w:type="dxa"/>
            <w:shd w:val="clear" w:color="auto" w:fill="FFFFFF"/>
            <w:noWrap/>
            <w:tcMar>
              <w:top w:w="30" w:type="dxa"/>
              <w:left w:w="30" w:type="dxa"/>
              <w:bottom w:w="30" w:type="dxa"/>
              <w:right w:w="30" w:type="dxa"/>
            </w:tcMar>
            <w:vAlign w:val="center"/>
          </w:tcPr>
          <w:p w14:paraId="266119A4" w14:textId="77777777" w:rsidR="006155F3" w:rsidRPr="00E6054E" w:rsidRDefault="006E406E">
            <w:pPr>
              <w:rPr>
                <w:color w:val="auto"/>
                <w:sz w:val="24"/>
              </w:rPr>
            </w:pPr>
            <w:r w:rsidRPr="00E6054E">
              <w:rPr>
                <w:color w:val="auto"/>
                <w:sz w:val="24"/>
              </w:rPr>
              <w:t>Tauki</w:t>
            </w:r>
          </w:p>
        </w:tc>
        <w:tc>
          <w:tcPr>
            <w:tcW w:w="5515" w:type="dxa"/>
            <w:vMerge/>
            <w:shd w:val="clear" w:color="auto" w:fill="FFFFFF"/>
            <w:noWrap/>
            <w:tcMar>
              <w:top w:w="30" w:type="dxa"/>
              <w:left w:w="30" w:type="dxa"/>
              <w:bottom w:w="30" w:type="dxa"/>
              <w:right w:w="30" w:type="dxa"/>
            </w:tcMar>
            <w:vAlign w:val="center"/>
          </w:tcPr>
          <w:p w14:paraId="76217647" w14:textId="77777777" w:rsidR="006155F3" w:rsidRPr="00E6054E" w:rsidRDefault="006155F3">
            <w:pPr>
              <w:rPr>
                <w:color w:val="auto"/>
                <w:sz w:val="24"/>
              </w:rPr>
            </w:pPr>
          </w:p>
        </w:tc>
      </w:tr>
      <w:tr w:rsidR="00FA554E" w:rsidRPr="00FA554E" w14:paraId="66436B38" w14:textId="77777777" w:rsidTr="00C10D96">
        <w:tc>
          <w:tcPr>
            <w:tcW w:w="3551" w:type="dxa"/>
            <w:shd w:val="clear" w:color="auto" w:fill="FFFFFF"/>
            <w:noWrap/>
            <w:tcMar>
              <w:top w:w="30" w:type="dxa"/>
              <w:left w:w="30" w:type="dxa"/>
              <w:bottom w:w="30" w:type="dxa"/>
              <w:right w:w="30" w:type="dxa"/>
            </w:tcMar>
            <w:vAlign w:val="center"/>
          </w:tcPr>
          <w:p w14:paraId="6FB2EF98" w14:textId="77777777" w:rsidR="006155F3" w:rsidRPr="00E6054E" w:rsidRDefault="006E406E">
            <w:pPr>
              <w:rPr>
                <w:color w:val="auto"/>
                <w:sz w:val="24"/>
              </w:rPr>
            </w:pPr>
            <w:r w:rsidRPr="00E6054E">
              <w:rPr>
                <w:color w:val="auto"/>
                <w:sz w:val="24"/>
              </w:rPr>
              <w:t>Ogļhidrāti</w:t>
            </w:r>
          </w:p>
        </w:tc>
        <w:tc>
          <w:tcPr>
            <w:tcW w:w="5515" w:type="dxa"/>
            <w:vMerge/>
            <w:shd w:val="clear" w:color="auto" w:fill="FFFFFF"/>
            <w:noWrap/>
            <w:tcMar>
              <w:top w:w="30" w:type="dxa"/>
              <w:left w:w="30" w:type="dxa"/>
              <w:bottom w:w="30" w:type="dxa"/>
              <w:right w:w="30" w:type="dxa"/>
            </w:tcMar>
            <w:vAlign w:val="center"/>
          </w:tcPr>
          <w:p w14:paraId="3E9E9EEB" w14:textId="77777777" w:rsidR="006155F3" w:rsidRPr="00E6054E" w:rsidRDefault="006155F3">
            <w:pPr>
              <w:rPr>
                <w:color w:val="auto"/>
                <w:sz w:val="24"/>
              </w:rPr>
            </w:pPr>
          </w:p>
        </w:tc>
      </w:tr>
      <w:tr w:rsidR="00FA554E" w:rsidRPr="00FA554E" w14:paraId="44709F36" w14:textId="77777777" w:rsidTr="00C10D96">
        <w:tc>
          <w:tcPr>
            <w:tcW w:w="3551" w:type="dxa"/>
            <w:shd w:val="clear" w:color="auto" w:fill="FFFFFF"/>
            <w:noWrap/>
            <w:tcMar>
              <w:top w:w="30" w:type="dxa"/>
              <w:left w:w="30" w:type="dxa"/>
              <w:bottom w:w="30" w:type="dxa"/>
              <w:right w:w="30" w:type="dxa"/>
            </w:tcMar>
            <w:vAlign w:val="center"/>
          </w:tcPr>
          <w:p w14:paraId="437538FB" w14:textId="77777777" w:rsidR="006155F3" w:rsidRPr="00E6054E" w:rsidRDefault="006E406E">
            <w:pPr>
              <w:rPr>
                <w:color w:val="auto"/>
                <w:sz w:val="24"/>
              </w:rPr>
            </w:pPr>
            <w:r w:rsidRPr="00E6054E">
              <w:rPr>
                <w:color w:val="auto"/>
                <w:sz w:val="24"/>
              </w:rPr>
              <w:t>Minerālvielas</w:t>
            </w:r>
          </w:p>
        </w:tc>
        <w:tc>
          <w:tcPr>
            <w:tcW w:w="5515" w:type="dxa"/>
            <w:vMerge/>
            <w:shd w:val="clear" w:color="auto" w:fill="FFFFFF"/>
            <w:noWrap/>
            <w:tcMar>
              <w:top w:w="30" w:type="dxa"/>
              <w:left w:w="30" w:type="dxa"/>
              <w:bottom w:w="30" w:type="dxa"/>
              <w:right w:w="30" w:type="dxa"/>
            </w:tcMar>
            <w:vAlign w:val="center"/>
          </w:tcPr>
          <w:p w14:paraId="0317D5C5" w14:textId="77777777" w:rsidR="006155F3" w:rsidRPr="00E6054E" w:rsidRDefault="006155F3">
            <w:pPr>
              <w:rPr>
                <w:color w:val="auto"/>
                <w:sz w:val="24"/>
              </w:rPr>
            </w:pPr>
          </w:p>
        </w:tc>
      </w:tr>
      <w:tr w:rsidR="00FA554E" w:rsidRPr="00FA554E" w14:paraId="06CDEC1B" w14:textId="77777777" w:rsidTr="00C10D96">
        <w:tc>
          <w:tcPr>
            <w:tcW w:w="3551" w:type="dxa"/>
            <w:shd w:val="clear" w:color="auto" w:fill="FFFFFF"/>
            <w:noWrap/>
            <w:tcMar>
              <w:top w:w="30" w:type="dxa"/>
              <w:left w:w="30" w:type="dxa"/>
              <w:bottom w:w="30" w:type="dxa"/>
              <w:right w:w="30" w:type="dxa"/>
            </w:tcMar>
            <w:vAlign w:val="center"/>
          </w:tcPr>
          <w:p w14:paraId="2F98C0C0" w14:textId="77777777" w:rsidR="006155F3" w:rsidRPr="00E6054E" w:rsidRDefault="006E406E">
            <w:pPr>
              <w:rPr>
                <w:color w:val="auto"/>
                <w:sz w:val="24"/>
              </w:rPr>
            </w:pPr>
            <w:r w:rsidRPr="00E6054E">
              <w:rPr>
                <w:color w:val="auto"/>
                <w:sz w:val="24"/>
              </w:rPr>
              <w:t>Vitamīni</w:t>
            </w:r>
          </w:p>
        </w:tc>
        <w:tc>
          <w:tcPr>
            <w:tcW w:w="5515" w:type="dxa"/>
            <w:vMerge/>
            <w:shd w:val="clear" w:color="auto" w:fill="FFFFFF"/>
            <w:noWrap/>
            <w:tcMar>
              <w:top w:w="30" w:type="dxa"/>
              <w:left w:w="30" w:type="dxa"/>
              <w:bottom w:w="30" w:type="dxa"/>
              <w:right w:w="30" w:type="dxa"/>
            </w:tcMar>
            <w:vAlign w:val="center"/>
          </w:tcPr>
          <w:p w14:paraId="12273FF9" w14:textId="77777777" w:rsidR="006155F3" w:rsidRPr="00E6054E" w:rsidRDefault="006155F3">
            <w:pPr>
              <w:rPr>
                <w:color w:val="auto"/>
                <w:sz w:val="24"/>
              </w:rPr>
            </w:pPr>
          </w:p>
        </w:tc>
      </w:tr>
      <w:tr w:rsidR="00FA554E" w:rsidRPr="00FA554E" w14:paraId="432C1442" w14:textId="77777777" w:rsidTr="00C10D96">
        <w:tc>
          <w:tcPr>
            <w:tcW w:w="3551" w:type="dxa"/>
            <w:shd w:val="clear" w:color="auto" w:fill="FFFFFF"/>
            <w:noWrap/>
            <w:tcMar>
              <w:top w:w="30" w:type="dxa"/>
              <w:left w:w="30" w:type="dxa"/>
              <w:bottom w:w="30" w:type="dxa"/>
              <w:right w:w="30" w:type="dxa"/>
            </w:tcMar>
            <w:vAlign w:val="center"/>
          </w:tcPr>
          <w:p w14:paraId="24E78793" w14:textId="77777777" w:rsidR="006155F3" w:rsidRPr="00E6054E" w:rsidRDefault="006E406E">
            <w:pPr>
              <w:rPr>
                <w:color w:val="auto"/>
                <w:sz w:val="24"/>
              </w:rPr>
            </w:pPr>
            <w:r w:rsidRPr="00E6054E">
              <w:rPr>
                <w:color w:val="auto"/>
                <w:sz w:val="24"/>
              </w:rPr>
              <w:t>Kaitēkļu invāzija***</w:t>
            </w:r>
          </w:p>
        </w:tc>
        <w:tc>
          <w:tcPr>
            <w:tcW w:w="5515" w:type="dxa"/>
            <w:shd w:val="clear" w:color="auto" w:fill="FFFFFF"/>
            <w:noWrap/>
            <w:tcMar>
              <w:top w:w="30" w:type="dxa"/>
              <w:left w:w="30" w:type="dxa"/>
              <w:bottom w:w="30" w:type="dxa"/>
              <w:right w:w="30" w:type="dxa"/>
            </w:tcMar>
            <w:vAlign w:val="center"/>
          </w:tcPr>
          <w:p w14:paraId="6148DBFB" w14:textId="77777777" w:rsidR="006155F3" w:rsidRPr="00E6054E" w:rsidRDefault="006E406E">
            <w:pPr>
              <w:rPr>
                <w:color w:val="auto"/>
                <w:sz w:val="24"/>
              </w:rPr>
            </w:pPr>
            <w:r w:rsidRPr="00E6054E">
              <w:rPr>
                <w:color w:val="auto"/>
                <w:sz w:val="24"/>
              </w:rPr>
              <w:t>Nav pieļaujama</w:t>
            </w:r>
          </w:p>
        </w:tc>
      </w:tr>
      <w:tr w:rsidR="00FA554E" w:rsidRPr="00FA554E" w14:paraId="3C53903E" w14:textId="77777777" w:rsidTr="00C10D96">
        <w:tc>
          <w:tcPr>
            <w:tcW w:w="3551" w:type="dxa"/>
            <w:shd w:val="clear" w:color="auto" w:fill="FFFFFF"/>
            <w:noWrap/>
            <w:tcMar>
              <w:top w:w="30" w:type="dxa"/>
              <w:left w:w="30" w:type="dxa"/>
              <w:bottom w:w="30" w:type="dxa"/>
              <w:right w:w="30" w:type="dxa"/>
            </w:tcMar>
            <w:vAlign w:val="center"/>
          </w:tcPr>
          <w:p w14:paraId="0D120D48" w14:textId="77777777" w:rsidR="006155F3" w:rsidRPr="00E6054E" w:rsidRDefault="006E406E">
            <w:pPr>
              <w:rPr>
                <w:color w:val="auto"/>
                <w:sz w:val="24"/>
              </w:rPr>
            </w:pPr>
            <w:r w:rsidRPr="00E6054E">
              <w:rPr>
                <w:color w:val="auto"/>
                <w:sz w:val="24"/>
              </w:rPr>
              <w:t>Cits</w:t>
            </w:r>
          </w:p>
        </w:tc>
        <w:tc>
          <w:tcPr>
            <w:tcW w:w="5515" w:type="dxa"/>
            <w:shd w:val="clear" w:color="auto" w:fill="FFFFFF"/>
            <w:noWrap/>
            <w:tcMar>
              <w:top w:w="30" w:type="dxa"/>
              <w:left w:w="30" w:type="dxa"/>
              <w:bottom w:w="30" w:type="dxa"/>
              <w:right w:w="30" w:type="dxa"/>
            </w:tcMar>
            <w:vAlign w:val="center"/>
          </w:tcPr>
          <w:p w14:paraId="08944CD1" w14:textId="77777777" w:rsidR="006155F3" w:rsidRPr="00E6054E" w:rsidRDefault="006E406E">
            <w:pPr>
              <w:rPr>
                <w:color w:val="auto"/>
                <w:sz w:val="24"/>
              </w:rPr>
            </w:pPr>
            <w:r w:rsidRPr="00E6054E">
              <w:rPr>
                <w:color w:val="auto"/>
                <w:sz w:val="24"/>
              </w:rPr>
              <w:t>Mātes piens ir ieteicamākā pārtika veseliem zīdaiņiem. Produkts ir paredzēts, lai apmierinātu zīdaiņu uztura vajadzības</w:t>
            </w:r>
          </w:p>
        </w:tc>
      </w:tr>
      <w:tr w:rsidR="00FA554E" w:rsidRPr="00FA554E" w14:paraId="3B8398C9" w14:textId="77777777" w:rsidTr="00C10D96">
        <w:tc>
          <w:tcPr>
            <w:tcW w:w="9066" w:type="dxa"/>
            <w:gridSpan w:val="2"/>
            <w:shd w:val="clear" w:color="auto" w:fill="FFFFFF"/>
            <w:noWrap/>
            <w:tcMar>
              <w:top w:w="30" w:type="dxa"/>
              <w:left w:w="30" w:type="dxa"/>
              <w:bottom w:w="30" w:type="dxa"/>
              <w:right w:w="30" w:type="dxa"/>
            </w:tcMar>
            <w:vAlign w:val="center"/>
          </w:tcPr>
          <w:p w14:paraId="6CD17BB4" w14:textId="77777777" w:rsidR="006155F3" w:rsidRPr="00E6054E" w:rsidRDefault="006E406E" w:rsidP="00E6054E">
            <w:pPr>
              <w:spacing w:before="120"/>
              <w:ind w:left="57" w:right="57"/>
              <w:rPr>
                <w:color w:val="auto"/>
                <w:sz w:val="20"/>
                <w:szCs w:val="16"/>
              </w:rPr>
            </w:pPr>
            <w:r w:rsidRPr="00E6054E">
              <w:rPr>
                <w:color w:val="auto"/>
                <w:sz w:val="20"/>
                <w:szCs w:val="16"/>
              </w:rPr>
              <w:t>Piezīme. *** Attiecināms uz sausajiem papildu ēdināšanas maisījumiem.</w:t>
            </w:r>
          </w:p>
        </w:tc>
      </w:tr>
    </w:tbl>
    <w:p w14:paraId="42891C2E" w14:textId="77777777" w:rsidR="006155F3" w:rsidRPr="00744560" w:rsidRDefault="006155F3">
      <w:pPr>
        <w:rPr>
          <w:color w:val="auto"/>
        </w:rPr>
      </w:pPr>
    </w:p>
    <w:p w14:paraId="210ADD4A" w14:textId="68F942CE" w:rsidR="006155F3" w:rsidRPr="00744560" w:rsidRDefault="006E406E">
      <w:pPr>
        <w:jc w:val="center"/>
        <w:rPr>
          <w:b/>
          <w:color w:val="auto"/>
        </w:rPr>
      </w:pPr>
      <w:r w:rsidRPr="00744560">
        <w:rPr>
          <w:b/>
          <w:color w:val="auto"/>
        </w:rPr>
        <w:t>24.2. Apstrādātas graudaugu pārtikas un zīdaiņiem un maziem bērniem paredzētas pārtikas ražošanas, nekaitīguma un kvalitātes kritēriji</w:t>
      </w:r>
    </w:p>
    <w:p w14:paraId="3D84C09D" w14:textId="77777777" w:rsidR="004855F1" w:rsidRPr="00744560" w:rsidRDefault="004855F1" w:rsidP="00E6054E">
      <w:pPr>
        <w:rPr>
          <w:color w:val="auto"/>
        </w:rPr>
      </w:pPr>
    </w:p>
    <w:p w14:paraId="38D82BC9" w14:textId="77777777" w:rsidR="006155F3" w:rsidRPr="00744560" w:rsidRDefault="006E406E" w:rsidP="00E6054E">
      <w:pPr>
        <w:ind w:firstLine="720"/>
        <w:jc w:val="both"/>
        <w:rPr>
          <w:color w:val="auto"/>
        </w:rPr>
      </w:pPr>
      <w:r w:rsidRPr="00744560">
        <w:rPr>
          <w:color w:val="auto"/>
        </w:rPr>
        <w:t>24.2.1. Zīdaiņiem un maziem bērniem paredzētas graudaugu pārtikas produktu, dārzeņu un augļu produktu, kā arī gaļas produktu ražošanā un izplatīšanā ievērotas prasības, kas noteiktas:</w:t>
      </w:r>
    </w:p>
    <w:p w14:paraId="581497EF" w14:textId="4443ACA5" w:rsidR="006155F3" w:rsidRPr="00744560" w:rsidRDefault="006E406E" w:rsidP="00E6054E">
      <w:pPr>
        <w:ind w:firstLine="720"/>
        <w:jc w:val="both"/>
        <w:rPr>
          <w:color w:val="auto"/>
        </w:rPr>
      </w:pPr>
      <w:r w:rsidRPr="00744560">
        <w:rPr>
          <w:color w:val="auto"/>
        </w:rPr>
        <w:t>a) Eiropas Parlamenta un Padomes 2013. gada 12. jūnija Regulā (ES) Nr. 609/2013 par zīdaiņiem un maziem bērniem paredzētu pārtiku, īpašiem medicīniskiem nolūkiem paredzētu pārtiku un par pilnīgiem uztura aizstājējiem svara kontrolei, un ar ko atceļ Padomes Direktīvu 92/52/EEK, Komisijas Direktīvas 96/8/EK, 1999/21/EK, 2006/125/EK un 2006/141/EK, Eiropas Parlamenta un Padomes Direktīvu 2009/39/EK un Komisijas Regulas (ES) Nr. 41/</w:t>
      </w:r>
      <w:r w:rsidR="00AA61F6" w:rsidRPr="00744560">
        <w:rPr>
          <w:color w:val="auto"/>
        </w:rPr>
        <w:t xml:space="preserve">2009 </w:t>
      </w:r>
      <w:r w:rsidRPr="00744560">
        <w:rPr>
          <w:color w:val="auto"/>
        </w:rPr>
        <w:t>un (ES) Nr. 953/2009,</w:t>
      </w:r>
    </w:p>
    <w:p w14:paraId="29158477" w14:textId="5B74465D" w:rsidR="006155F3" w:rsidRPr="00744560" w:rsidRDefault="006E406E" w:rsidP="00E6054E">
      <w:pPr>
        <w:ind w:firstLine="720"/>
        <w:jc w:val="both"/>
        <w:rPr>
          <w:color w:val="auto"/>
        </w:rPr>
      </w:pPr>
      <w:r w:rsidRPr="00744560">
        <w:rPr>
          <w:color w:val="auto"/>
        </w:rPr>
        <w:t xml:space="preserve">b) </w:t>
      </w:r>
      <w:r w:rsidR="006721D9" w:rsidRPr="00744560">
        <w:rPr>
          <w:color w:val="auto"/>
        </w:rPr>
        <w:t>Eiropas Komisijas 2023. gada 25. aprīļa Regulā (ES) 2023/915 par konkrētu kontaminantu maksimālajiem līmeņiem pārtikā un ar ko atceļ Regulu (EK) Nr. 1881/2006</w:t>
      </w:r>
      <w:r w:rsidRPr="00744560">
        <w:rPr>
          <w:color w:val="auto"/>
        </w:rPr>
        <w:t>,</w:t>
      </w:r>
      <w:r w:rsidR="00007100" w:rsidRPr="00744560">
        <w:rPr>
          <w:color w:val="auto"/>
        </w:rPr>
        <w:t xml:space="preserve"> 1. pielikumā,</w:t>
      </w:r>
    </w:p>
    <w:p w14:paraId="39879E80" w14:textId="77777777" w:rsidR="006155F3" w:rsidRPr="00744560" w:rsidRDefault="006E406E" w:rsidP="00E6054E">
      <w:pPr>
        <w:ind w:firstLine="720"/>
        <w:jc w:val="both"/>
        <w:rPr>
          <w:color w:val="auto"/>
        </w:rPr>
      </w:pPr>
      <w:r w:rsidRPr="00744560">
        <w:rPr>
          <w:color w:val="auto"/>
        </w:rPr>
        <w:t>c) Eiropas Parlamenta un Padomes 2008. gada 16. decembra Regulā (ES) Nr. 1333/2008 par pārtikas piedevām,</w:t>
      </w:r>
    </w:p>
    <w:p w14:paraId="22D8631A" w14:textId="7B6526B1" w:rsidR="006155F3" w:rsidRPr="00744560" w:rsidRDefault="006E406E" w:rsidP="00E6054E">
      <w:pPr>
        <w:ind w:firstLine="720"/>
        <w:jc w:val="both"/>
        <w:rPr>
          <w:color w:val="auto"/>
        </w:rPr>
      </w:pPr>
      <w:r w:rsidRPr="00744560">
        <w:rPr>
          <w:color w:val="auto"/>
        </w:rPr>
        <w:t>d) Ministru kabineta 2015. gada 2. jūnija noteikumos Nr. 269 "Prasības zīdaiņu un mazu bērnu pārtikai un tās marķējumam".</w:t>
      </w:r>
    </w:p>
    <w:p w14:paraId="728A4391" w14:textId="77777777" w:rsidR="004855F1" w:rsidRPr="00744560" w:rsidRDefault="004855F1">
      <w:pPr>
        <w:rPr>
          <w:color w:val="auto"/>
        </w:rPr>
      </w:pPr>
    </w:p>
    <w:p w14:paraId="416ADEF1" w14:textId="77777777" w:rsidR="00172117" w:rsidRDefault="00172117">
      <w:pPr>
        <w:rPr>
          <w:color w:val="auto"/>
        </w:rPr>
      </w:pPr>
      <w:r>
        <w:rPr>
          <w:color w:val="auto"/>
        </w:rPr>
        <w:br w:type="page"/>
      </w:r>
    </w:p>
    <w:p w14:paraId="2A2150DE" w14:textId="3A1136AA" w:rsidR="00FA554E" w:rsidRPr="00734667" w:rsidRDefault="00FA554E" w:rsidP="00FA554E">
      <w:pPr>
        <w:ind w:firstLine="720"/>
        <w:jc w:val="both"/>
        <w:rPr>
          <w:color w:val="auto"/>
        </w:rPr>
      </w:pPr>
      <w:r w:rsidRPr="00734667">
        <w:rPr>
          <w:color w:val="auto"/>
        </w:rPr>
        <w:lastRenderedPageBreak/>
        <w:t>24.2.</w:t>
      </w:r>
      <w:r>
        <w:rPr>
          <w:color w:val="auto"/>
        </w:rPr>
        <w:t>2</w:t>
      </w:r>
      <w:r w:rsidRPr="00734667">
        <w:rPr>
          <w:color w:val="auto"/>
        </w:rPr>
        <w:t xml:space="preserve">. </w:t>
      </w:r>
      <w:r w:rsidRPr="00744560">
        <w:rPr>
          <w:color w:val="auto"/>
        </w:rPr>
        <w:t xml:space="preserve">Zīdaiņiem un maziem bērniem paredzētas graudaugu pārtikas produktu, dārzeņu un augļu produktu, kā arī gaļas produktu </w:t>
      </w:r>
      <w:r>
        <w:rPr>
          <w:color w:val="auto"/>
        </w:rPr>
        <w:t>k</w:t>
      </w:r>
      <w:r w:rsidRPr="00744560">
        <w:rPr>
          <w:color w:val="auto"/>
        </w:rPr>
        <w:t>valitātes kritēriji:</w:t>
      </w:r>
    </w:p>
    <w:p w14:paraId="625EA4AD" w14:textId="416A46F8" w:rsidR="006155F3" w:rsidRPr="00E6054E" w:rsidRDefault="006E406E" w:rsidP="00E6054E">
      <w:pPr>
        <w:ind w:firstLine="720"/>
        <w:jc w:val="both"/>
        <w:rPr>
          <w:color w:val="auto"/>
        </w:rPr>
      </w:pPr>
      <w:r w:rsidRPr="00E6054E">
        <w:rPr>
          <w:color w:val="auto"/>
        </w:rPr>
        <w:t>24.2.</w:t>
      </w:r>
      <w:r w:rsidR="00FA554E">
        <w:rPr>
          <w:color w:val="auto"/>
        </w:rPr>
        <w:t>2</w:t>
      </w:r>
      <w:r w:rsidRPr="00E6054E">
        <w:rPr>
          <w:color w:val="auto"/>
        </w:rPr>
        <w:t xml:space="preserve">.1. </w:t>
      </w:r>
      <w:r w:rsidR="00C72AE9">
        <w:rPr>
          <w:color w:val="auto"/>
        </w:rPr>
        <w:t>p</w:t>
      </w:r>
      <w:r w:rsidR="00C72AE9" w:rsidRPr="00E6054E">
        <w:rPr>
          <w:color w:val="auto"/>
        </w:rPr>
        <w:t xml:space="preserve">utras </w:t>
      </w:r>
      <w:r w:rsidRPr="00E6054E">
        <w:rPr>
          <w:color w:val="auto"/>
        </w:rPr>
        <w:t>(putras sausais maisījums, lietošanai gatava putra)</w:t>
      </w:r>
      <w:r w:rsidR="008940A7" w:rsidRPr="00744560">
        <w:rPr>
          <w:color w:val="auto"/>
        </w:rPr>
        <w:t>:</w:t>
      </w:r>
    </w:p>
    <w:p w14:paraId="6A2A7F5E" w14:textId="77777777" w:rsidR="004855F1" w:rsidRPr="00E6054E" w:rsidRDefault="004855F1" w:rsidP="00E6054E">
      <w:pPr>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FA554E" w:rsidRPr="00FA554E" w14:paraId="638D3360" w14:textId="77777777" w:rsidTr="00C10D96">
        <w:tc>
          <w:tcPr>
            <w:tcW w:w="3551" w:type="dxa"/>
            <w:shd w:val="clear" w:color="auto" w:fill="FFFFFF"/>
            <w:noWrap/>
            <w:tcMar>
              <w:top w:w="30" w:type="dxa"/>
              <w:left w:w="30" w:type="dxa"/>
              <w:bottom w:w="30" w:type="dxa"/>
              <w:right w:w="30" w:type="dxa"/>
            </w:tcMar>
            <w:vAlign w:val="center"/>
          </w:tcPr>
          <w:p w14:paraId="63E05E95"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31995CE3" w14:textId="77777777" w:rsidR="006155F3" w:rsidRPr="00E6054E" w:rsidRDefault="006E406E">
            <w:pPr>
              <w:jc w:val="center"/>
              <w:rPr>
                <w:color w:val="auto"/>
                <w:sz w:val="24"/>
              </w:rPr>
            </w:pPr>
            <w:r w:rsidRPr="00E6054E">
              <w:rPr>
                <w:color w:val="auto"/>
                <w:sz w:val="24"/>
              </w:rPr>
              <w:t>Raksturojums vai norma</w:t>
            </w:r>
          </w:p>
        </w:tc>
      </w:tr>
      <w:tr w:rsidR="00FA554E" w:rsidRPr="00FA554E" w14:paraId="1F0EC114" w14:textId="77777777" w:rsidTr="00C10D96">
        <w:tc>
          <w:tcPr>
            <w:tcW w:w="3551" w:type="dxa"/>
            <w:shd w:val="clear" w:color="auto" w:fill="FFFFFF"/>
            <w:noWrap/>
            <w:tcMar>
              <w:top w:w="30" w:type="dxa"/>
              <w:left w:w="30" w:type="dxa"/>
              <w:bottom w:w="30" w:type="dxa"/>
              <w:right w:w="30" w:type="dxa"/>
            </w:tcMar>
            <w:vAlign w:val="center"/>
          </w:tcPr>
          <w:p w14:paraId="3AF8CB95"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75A6E792" w14:textId="77777777" w:rsidR="006155F3" w:rsidRPr="00E6054E" w:rsidRDefault="006E406E">
            <w:pPr>
              <w:rPr>
                <w:color w:val="auto"/>
                <w:sz w:val="24"/>
              </w:rPr>
            </w:pPr>
            <w:r w:rsidRPr="00E6054E">
              <w:rPr>
                <w:color w:val="auto"/>
                <w:sz w:val="24"/>
              </w:rPr>
              <w:t>Atbilst attiecīgajam produktam</w:t>
            </w:r>
          </w:p>
        </w:tc>
      </w:tr>
      <w:tr w:rsidR="00FA554E" w:rsidRPr="00FA554E" w14:paraId="3143CE62" w14:textId="77777777" w:rsidTr="00C10D96">
        <w:tc>
          <w:tcPr>
            <w:tcW w:w="3551" w:type="dxa"/>
            <w:shd w:val="clear" w:color="auto" w:fill="FFFFFF"/>
            <w:noWrap/>
            <w:tcMar>
              <w:top w:w="30" w:type="dxa"/>
              <w:left w:w="30" w:type="dxa"/>
              <w:bottom w:w="30" w:type="dxa"/>
              <w:right w:w="30" w:type="dxa"/>
            </w:tcMar>
            <w:vAlign w:val="center"/>
          </w:tcPr>
          <w:p w14:paraId="1411EB9E"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0E88CD97" w14:textId="77777777" w:rsidR="006155F3" w:rsidRPr="00E6054E" w:rsidRDefault="006E406E">
            <w:pPr>
              <w:rPr>
                <w:color w:val="auto"/>
                <w:sz w:val="24"/>
              </w:rPr>
            </w:pPr>
            <w:r w:rsidRPr="00E6054E">
              <w:rPr>
                <w:color w:val="auto"/>
                <w:sz w:val="24"/>
              </w:rPr>
              <w:t>Raksturīga attiecīgajam produktam, bez citas produktam neraksturīgas smaržas un piegaršas</w:t>
            </w:r>
          </w:p>
        </w:tc>
      </w:tr>
      <w:tr w:rsidR="00FA554E" w:rsidRPr="00FA554E" w14:paraId="2C26091A" w14:textId="77777777" w:rsidTr="00C10D96">
        <w:tc>
          <w:tcPr>
            <w:tcW w:w="3551" w:type="dxa"/>
            <w:shd w:val="clear" w:color="auto" w:fill="FFFFFF"/>
            <w:noWrap/>
            <w:tcMar>
              <w:top w:w="30" w:type="dxa"/>
              <w:left w:w="30" w:type="dxa"/>
              <w:bottom w:w="30" w:type="dxa"/>
              <w:right w:w="30" w:type="dxa"/>
            </w:tcMar>
            <w:vAlign w:val="center"/>
          </w:tcPr>
          <w:p w14:paraId="115145BE" w14:textId="77777777" w:rsidR="006155F3" w:rsidRPr="00E6054E" w:rsidRDefault="006E406E">
            <w:pPr>
              <w:rPr>
                <w:color w:val="auto"/>
                <w:sz w:val="24"/>
              </w:rPr>
            </w:pPr>
            <w:r w:rsidRPr="00E6054E">
              <w:rPr>
                <w:color w:val="auto"/>
                <w:sz w:val="24"/>
              </w:rPr>
              <w:t>Olbaltumvielas</w:t>
            </w:r>
          </w:p>
        </w:tc>
        <w:tc>
          <w:tcPr>
            <w:tcW w:w="5515" w:type="dxa"/>
            <w:vMerge w:val="restart"/>
            <w:shd w:val="clear" w:color="auto" w:fill="FFFFFF"/>
            <w:noWrap/>
            <w:tcMar>
              <w:top w:w="30" w:type="dxa"/>
              <w:left w:w="30" w:type="dxa"/>
              <w:bottom w:w="30" w:type="dxa"/>
              <w:right w:w="30" w:type="dxa"/>
            </w:tcMar>
            <w:vAlign w:val="center"/>
          </w:tcPr>
          <w:p w14:paraId="75ED5014" w14:textId="77777777" w:rsidR="006155F3" w:rsidRPr="00E6054E" w:rsidRDefault="006E406E">
            <w:pPr>
              <w:rPr>
                <w:color w:val="auto"/>
                <w:sz w:val="24"/>
              </w:rPr>
            </w:pPr>
            <w:r w:rsidRPr="00E6054E">
              <w:rPr>
                <w:color w:val="auto"/>
                <w:sz w:val="24"/>
              </w:rPr>
              <w:t>Atbilst Ministru kabineta 2015. gada 2. jūnija noteikumos Nr. 269 "Prasības zīdaiņu un mazu bērnu pārtikai un tās marķējumam" minētajām prasībām</w:t>
            </w:r>
          </w:p>
        </w:tc>
      </w:tr>
      <w:tr w:rsidR="00FA554E" w:rsidRPr="00FA554E" w14:paraId="131F7B7E" w14:textId="77777777" w:rsidTr="00C10D96">
        <w:tc>
          <w:tcPr>
            <w:tcW w:w="3551" w:type="dxa"/>
            <w:shd w:val="clear" w:color="auto" w:fill="FFFFFF"/>
            <w:noWrap/>
            <w:tcMar>
              <w:top w:w="30" w:type="dxa"/>
              <w:left w:w="30" w:type="dxa"/>
              <w:bottom w:w="30" w:type="dxa"/>
              <w:right w:w="30" w:type="dxa"/>
            </w:tcMar>
            <w:vAlign w:val="center"/>
          </w:tcPr>
          <w:p w14:paraId="4A37EB68" w14:textId="77777777" w:rsidR="006155F3" w:rsidRPr="00E6054E" w:rsidRDefault="006E406E">
            <w:pPr>
              <w:rPr>
                <w:color w:val="auto"/>
                <w:sz w:val="24"/>
              </w:rPr>
            </w:pPr>
            <w:r w:rsidRPr="00E6054E">
              <w:rPr>
                <w:color w:val="auto"/>
                <w:sz w:val="24"/>
              </w:rPr>
              <w:t>Tauki</w:t>
            </w:r>
          </w:p>
        </w:tc>
        <w:tc>
          <w:tcPr>
            <w:tcW w:w="5515" w:type="dxa"/>
            <w:vMerge/>
            <w:shd w:val="clear" w:color="auto" w:fill="FFFFFF"/>
            <w:noWrap/>
            <w:tcMar>
              <w:top w:w="30" w:type="dxa"/>
              <w:left w:w="30" w:type="dxa"/>
              <w:bottom w:w="30" w:type="dxa"/>
              <w:right w:w="30" w:type="dxa"/>
            </w:tcMar>
            <w:vAlign w:val="center"/>
          </w:tcPr>
          <w:p w14:paraId="5E4EE120" w14:textId="77777777" w:rsidR="006155F3" w:rsidRPr="00E6054E" w:rsidRDefault="006155F3">
            <w:pPr>
              <w:rPr>
                <w:color w:val="auto"/>
                <w:sz w:val="24"/>
              </w:rPr>
            </w:pPr>
          </w:p>
        </w:tc>
      </w:tr>
      <w:tr w:rsidR="00FA554E" w:rsidRPr="00FA554E" w14:paraId="445CC3A6" w14:textId="77777777" w:rsidTr="00C10D96">
        <w:tc>
          <w:tcPr>
            <w:tcW w:w="3551" w:type="dxa"/>
            <w:shd w:val="clear" w:color="auto" w:fill="FFFFFF"/>
            <w:noWrap/>
            <w:tcMar>
              <w:top w:w="30" w:type="dxa"/>
              <w:left w:w="30" w:type="dxa"/>
              <w:bottom w:w="30" w:type="dxa"/>
              <w:right w:w="30" w:type="dxa"/>
            </w:tcMar>
            <w:vAlign w:val="center"/>
          </w:tcPr>
          <w:p w14:paraId="39D155B5" w14:textId="77777777" w:rsidR="006155F3" w:rsidRPr="00E6054E" w:rsidRDefault="006E406E">
            <w:pPr>
              <w:rPr>
                <w:color w:val="auto"/>
                <w:sz w:val="24"/>
              </w:rPr>
            </w:pPr>
            <w:r w:rsidRPr="00E6054E">
              <w:rPr>
                <w:color w:val="auto"/>
                <w:sz w:val="24"/>
              </w:rPr>
              <w:t>Minerālvielas</w:t>
            </w:r>
          </w:p>
        </w:tc>
        <w:tc>
          <w:tcPr>
            <w:tcW w:w="5515" w:type="dxa"/>
            <w:vMerge/>
            <w:shd w:val="clear" w:color="auto" w:fill="FFFFFF"/>
            <w:noWrap/>
            <w:tcMar>
              <w:top w:w="30" w:type="dxa"/>
              <w:left w:w="30" w:type="dxa"/>
              <w:bottom w:w="30" w:type="dxa"/>
              <w:right w:w="30" w:type="dxa"/>
            </w:tcMar>
            <w:vAlign w:val="center"/>
          </w:tcPr>
          <w:p w14:paraId="2ED1DECA" w14:textId="77777777" w:rsidR="006155F3" w:rsidRPr="00E6054E" w:rsidRDefault="006155F3">
            <w:pPr>
              <w:rPr>
                <w:color w:val="auto"/>
                <w:sz w:val="24"/>
              </w:rPr>
            </w:pPr>
          </w:p>
        </w:tc>
      </w:tr>
      <w:tr w:rsidR="00FA554E" w:rsidRPr="00FA554E" w14:paraId="1ACA0975" w14:textId="77777777" w:rsidTr="00C10D96">
        <w:tc>
          <w:tcPr>
            <w:tcW w:w="3551" w:type="dxa"/>
            <w:shd w:val="clear" w:color="auto" w:fill="FFFFFF"/>
            <w:noWrap/>
            <w:tcMar>
              <w:top w:w="30" w:type="dxa"/>
              <w:left w:w="30" w:type="dxa"/>
              <w:bottom w:w="30" w:type="dxa"/>
              <w:right w:w="30" w:type="dxa"/>
            </w:tcMar>
            <w:vAlign w:val="center"/>
          </w:tcPr>
          <w:p w14:paraId="35CA9018" w14:textId="77777777" w:rsidR="006155F3" w:rsidRPr="00E6054E" w:rsidRDefault="006E406E">
            <w:pPr>
              <w:rPr>
                <w:color w:val="auto"/>
                <w:sz w:val="24"/>
              </w:rPr>
            </w:pPr>
            <w:r w:rsidRPr="00E6054E">
              <w:rPr>
                <w:color w:val="auto"/>
                <w:sz w:val="24"/>
              </w:rPr>
              <w:t>Vitamīni</w:t>
            </w:r>
          </w:p>
        </w:tc>
        <w:tc>
          <w:tcPr>
            <w:tcW w:w="5515" w:type="dxa"/>
            <w:vMerge/>
            <w:shd w:val="clear" w:color="auto" w:fill="FFFFFF"/>
            <w:noWrap/>
            <w:tcMar>
              <w:top w:w="30" w:type="dxa"/>
              <w:left w:w="30" w:type="dxa"/>
              <w:bottom w:w="30" w:type="dxa"/>
              <w:right w:w="30" w:type="dxa"/>
            </w:tcMar>
            <w:vAlign w:val="center"/>
          </w:tcPr>
          <w:p w14:paraId="3706CBED" w14:textId="77777777" w:rsidR="006155F3" w:rsidRPr="00E6054E" w:rsidRDefault="006155F3">
            <w:pPr>
              <w:rPr>
                <w:color w:val="auto"/>
                <w:sz w:val="24"/>
              </w:rPr>
            </w:pPr>
          </w:p>
        </w:tc>
      </w:tr>
    </w:tbl>
    <w:p w14:paraId="53D9967C" w14:textId="77777777" w:rsidR="006155F3" w:rsidRPr="00744560" w:rsidRDefault="006155F3">
      <w:pPr>
        <w:rPr>
          <w:color w:val="auto"/>
        </w:rPr>
      </w:pPr>
    </w:p>
    <w:p w14:paraId="5D6EE9BD" w14:textId="7628E144" w:rsidR="006155F3" w:rsidRPr="00E6054E" w:rsidRDefault="006E406E" w:rsidP="00E6054E">
      <w:pPr>
        <w:ind w:firstLine="720"/>
        <w:jc w:val="both"/>
        <w:rPr>
          <w:color w:val="auto"/>
        </w:rPr>
      </w:pPr>
      <w:r w:rsidRPr="00E6054E">
        <w:rPr>
          <w:color w:val="auto"/>
        </w:rPr>
        <w:t>24.2.</w:t>
      </w:r>
      <w:r w:rsidR="00172117">
        <w:rPr>
          <w:color w:val="auto"/>
        </w:rPr>
        <w:t>2</w:t>
      </w:r>
      <w:r w:rsidRPr="00E6054E">
        <w:rPr>
          <w:color w:val="auto"/>
        </w:rPr>
        <w:t xml:space="preserve">.2. </w:t>
      </w:r>
      <w:r w:rsidR="00172117">
        <w:rPr>
          <w:color w:val="auto"/>
        </w:rPr>
        <w:t>s</w:t>
      </w:r>
      <w:r w:rsidR="00172117" w:rsidRPr="00E6054E">
        <w:rPr>
          <w:color w:val="auto"/>
        </w:rPr>
        <w:t>ausiņi</w:t>
      </w:r>
      <w:r w:rsidR="008940A7" w:rsidRPr="00744560">
        <w:rPr>
          <w:color w:val="auto"/>
        </w:rPr>
        <w:t>:</w:t>
      </w:r>
    </w:p>
    <w:p w14:paraId="1BEC87D1" w14:textId="77777777" w:rsidR="004855F1" w:rsidRPr="00E6054E" w:rsidRDefault="004855F1" w:rsidP="00E6054E">
      <w:pPr>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FA554E" w:rsidRPr="00FA554E" w14:paraId="2AFD0B86" w14:textId="77777777" w:rsidTr="00C10D96">
        <w:tc>
          <w:tcPr>
            <w:tcW w:w="3551" w:type="dxa"/>
            <w:shd w:val="clear" w:color="auto" w:fill="FFFFFF"/>
            <w:noWrap/>
            <w:tcMar>
              <w:top w:w="30" w:type="dxa"/>
              <w:left w:w="30" w:type="dxa"/>
              <w:bottom w:w="30" w:type="dxa"/>
              <w:right w:w="30" w:type="dxa"/>
            </w:tcMar>
            <w:vAlign w:val="center"/>
          </w:tcPr>
          <w:p w14:paraId="0309D793"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2B9FC2B3" w14:textId="77777777" w:rsidR="006155F3" w:rsidRPr="00E6054E" w:rsidRDefault="006E406E">
            <w:pPr>
              <w:jc w:val="center"/>
              <w:rPr>
                <w:color w:val="auto"/>
                <w:sz w:val="24"/>
              </w:rPr>
            </w:pPr>
            <w:r w:rsidRPr="00E6054E">
              <w:rPr>
                <w:color w:val="auto"/>
                <w:sz w:val="24"/>
              </w:rPr>
              <w:t>Raksturojums vai norma</w:t>
            </w:r>
          </w:p>
        </w:tc>
      </w:tr>
      <w:tr w:rsidR="00FA554E" w:rsidRPr="00FA554E" w14:paraId="6F19105B" w14:textId="77777777" w:rsidTr="00C10D96">
        <w:tc>
          <w:tcPr>
            <w:tcW w:w="3551" w:type="dxa"/>
            <w:shd w:val="clear" w:color="auto" w:fill="FFFFFF"/>
            <w:noWrap/>
            <w:tcMar>
              <w:top w:w="30" w:type="dxa"/>
              <w:left w:w="30" w:type="dxa"/>
              <w:bottom w:w="30" w:type="dxa"/>
              <w:right w:w="30" w:type="dxa"/>
            </w:tcMar>
            <w:vAlign w:val="center"/>
          </w:tcPr>
          <w:p w14:paraId="48AFCA87"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1AF97563" w14:textId="77777777" w:rsidR="006155F3" w:rsidRPr="00E6054E" w:rsidRDefault="006E406E">
            <w:pPr>
              <w:rPr>
                <w:color w:val="auto"/>
                <w:sz w:val="24"/>
              </w:rPr>
            </w:pPr>
            <w:r w:rsidRPr="00E6054E">
              <w:rPr>
                <w:color w:val="auto"/>
                <w:sz w:val="24"/>
              </w:rPr>
              <w:t>Atbilst attiecīgajam produktam</w:t>
            </w:r>
          </w:p>
        </w:tc>
      </w:tr>
      <w:tr w:rsidR="00FA554E" w:rsidRPr="00FA554E" w14:paraId="7D8557B1" w14:textId="77777777" w:rsidTr="00C10D96">
        <w:tc>
          <w:tcPr>
            <w:tcW w:w="3551" w:type="dxa"/>
            <w:shd w:val="clear" w:color="auto" w:fill="FFFFFF"/>
            <w:noWrap/>
            <w:tcMar>
              <w:top w:w="30" w:type="dxa"/>
              <w:left w:w="30" w:type="dxa"/>
              <w:bottom w:w="30" w:type="dxa"/>
              <w:right w:w="30" w:type="dxa"/>
            </w:tcMar>
            <w:vAlign w:val="center"/>
          </w:tcPr>
          <w:p w14:paraId="2F957882"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143CDA09" w14:textId="77777777" w:rsidR="006155F3" w:rsidRPr="00E6054E" w:rsidRDefault="006E406E">
            <w:pPr>
              <w:rPr>
                <w:color w:val="auto"/>
                <w:sz w:val="24"/>
              </w:rPr>
            </w:pPr>
            <w:r w:rsidRPr="00E6054E">
              <w:rPr>
                <w:color w:val="auto"/>
                <w:sz w:val="24"/>
              </w:rPr>
              <w:t>Raksturīga attiecīgajam produktam, bez citas produktam neraksturīgas smaržas un piegaršas</w:t>
            </w:r>
          </w:p>
        </w:tc>
      </w:tr>
      <w:tr w:rsidR="00FA554E" w:rsidRPr="00FA554E" w14:paraId="5880E0CC" w14:textId="77777777" w:rsidTr="00C10D96">
        <w:tc>
          <w:tcPr>
            <w:tcW w:w="3551" w:type="dxa"/>
            <w:shd w:val="clear" w:color="auto" w:fill="FFFFFF"/>
            <w:noWrap/>
            <w:tcMar>
              <w:top w:w="30" w:type="dxa"/>
              <w:left w:w="30" w:type="dxa"/>
              <w:bottom w:w="30" w:type="dxa"/>
              <w:right w:w="30" w:type="dxa"/>
            </w:tcMar>
            <w:vAlign w:val="center"/>
          </w:tcPr>
          <w:p w14:paraId="7F822BFD" w14:textId="77777777" w:rsidR="006155F3" w:rsidRPr="00E6054E" w:rsidRDefault="006E406E">
            <w:pPr>
              <w:rPr>
                <w:color w:val="auto"/>
                <w:sz w:val="24"/>
              </w:rPr>
            </w:pPr>
            <w:r w:rsidRPr="00E6054E">
              <w:rPr>
                <w:color w:val="auto"/>
                <w:sz w:val="24"/>
              </w:rPr>
              <w:t>Olbaltumvielas</w:t>
            </w:r>
          </w:p>
        </w:tc>
        <w:tc>
          <w:tcPr>
            <w:tcW w:w="5515" w:type="dxa"/>
            <w:vMerge w:val="restart"/>
            <w:shd w:val="clear" w:color="auto" w:fill="FFFFFF"/>
            <w:noWrap/>
            <w:tcMar>
              <w:top w:w="30" w:type="dxa"/>
              <w:left w:w="30" w:type="dxa"/>
              <w:bottom w:w="30" w:type="dxa"/>
              <w:right w:w="30" w:type="dxa"/>
            </w:tcMar>
            <w:vAlign w:val="center"/>
          </w:tcPr>
          <w:p w14:paraId="3FDE9181" w14:textId="77777777" w:rsidR="006155F3" w:rsidRPr="00E6054E" w:rsidRDefault="006E406E">
            <w:pPr>
              <w:rPr>
                <w:color w:val="auto"/>
                <w:sz w:val="24"/>
              </w:rPr>
            </w:pPr>
            <w:r w:rsidRPr="00E6054E">
              <w:rPr>
                <w:color w:val="auto"/>
                <w:sz w:val="24"/>
              </w:rPr>
              <w:t>Atbilst Ministru kabineta 2015. gada 2. jūnija noteikumos Nr. 269 "Prasības zīdaiņu un mazu bērnu pārtikai un tās marķējumam" minētajām prasībām</w:t>
            </w:r>
          </w:p>
        </w:tc>
      </w:tr>
      <w:tr w:rsidR="00FA554E" w:rsidRPr="00FA554E" w14:paraId="21F773E8" w14:textId="77777777" w:rsidTr="00C10D96">
        <w:tc>
          <w:tcPr>
            <w:tcW w:w="3551" w:type="dxa"/>
            <w:shd w:val="clear" w:color="auto" w:fill="FFFFFF"/>
            <w:noWrap/>
            <w:tcMar>
              <w:top w:w="30" w:type="dxa"/>
              <w:left w:w="30" w:type="dxa"/>
              <w:bottom w:w="30" w:type="dxa"/>
              <w:right w:w="30" w:type="dxa"/>
            </w:tcMar>
            <w:vAlign w:val="center"/>
          </w:tcPr>
          <w:p w14:paraId="633CD144" w14:textId="77777777" w:rsidR="006155F3" w:rsidRPr="00E6054E" w:rsidRDefault="006E406E">
            <w:pPr>
              <w:rPr>
                <w:color w:val="auto"/>
                <w:sz w:val="24"/>
              </w:rPr>
            </w:pPr>
            <w:r w:rsidRPr="00E6054E">
              <w:rPr>
                <w:color w:val="auto"/>
                <w:sz w:val="24"/>
              </w:rPr>
              <w:t>Tauki</w:t>
            </w:r>
          </w:p>
        </w:tc>
        <w:tc>
          <w:tcPr>
            <w:tcW w:w="5515" w:type="dxa"/>
            <w:vMerge/>
            <w:shd w:val="clear" w:color="auto" w:fill="FFFFFF"/>
            <w:noWrap/>
            <w:tcMar>
              <w:top w:w="30" w:type="dxa"/>
              <w:left w:w="30" w:type="dxa"/>
              <w:bottom w:w="30" w:type="dxa"/>
              <w:right w:w="30" w:type="dxa"/>
            </w:tcMar>
            <w:vAlign w:val="center"/>
          </w:tcPr>
          <w:p w14:paraId="2F3511C5" w14:textId="77777777" w:rsidR="006155F3" w:rsidRPr="00E6054E" w:rsidRDefault="006155F3">
            <w:pPr>
              <w:rPr>
                <w:color w:val="auto"/>
                <w:sz w:val="24"/>
              </w:rPr>
            </w:pPr>
          </w:p>
        </w:tc>
      </w:tr>
      <w:tr w:rsidR="00FA554E" w:rsidRPr="00FA554E" w14:paraId="48F1C754" w14:textId="77777777" w:rsidTr="00C10D96">
        <w:tc>
          <w:tcPr>
            <w:tcW w:w="3551" w:type="dxa"/>
            <w:shd w:val="clear" w:color="auto" w:fill="FFFFFF"/>
            <w:noWrap/>
            <w:tcMar>
              <w:top w:w="30" w:type="dxa"/>
              <w:left w:w="30" w:type="dxa"/>
              <w:bottom w:w="30" w:type="dxa"/>
              <w:right w:w="30" w:type="dxa"/>
            </w:tcMar>
            <w:vAlign w:val="center"/>
          </w:tcPr>
          <w:p w14:paraId="2D264DBE" w14:textId="77777777" w:rsidR="006155F3" w:rsidRPr="00E6054E" w:rsidRDefault="006E406E">
            <w:pPr>
              <w:rPr>
                <w:color w:val="auto"/>
                <w:sz w:val="24"/>
              </w:rPr>
            </w:pPr>
            <w:r w:rsidRPr="00E6054E">
              <w:rPr>
                <w:color w:val="auto"/>
                <w:sz w:val="24"/>
              </w:rPr>
              <w:t>Minerālvielas</w:t>
            </w:r>
          </w:p>
        </w:tc>
        <w:tc>
          <w:tcPr>
            <w:tcW w:w="5515" w:type="dxa"/>
            <w:vMerge/>
            <w:shd w:val="clear" w:color="auto" w:fill="FFFFFF"/>
            <w:noWrap/>
            <w:tcMar>
              <w:top w:w="30" w:type="dxa"/>
              <w:left w:w="30" w:type="dxa"/>
              <w:bottom w:w="30" w:type="dxa"/>
              <w:right w:w="30" w:type="dxa"/>
            </w:tcMar>
            <w:vAlign w:val="center"/>
          </w:tcPr>
          <w:p w14:paraId="31815049" w14:textId="77777777" w:rsidR="006155F3" w:rsidRPr="00E6054E" w:rsidRDefault="006155F3">
            <w:pPr>
              <w:rPr>
                <w:color w:val="auto"/>
                <w:sz w:val="24"/>
              </w:rPr>
            </w:pPr>
          </w:p>
        </w:tc>
      </w:tr>
      <w:tr w:rsidR="00FA554E" w:rsidRPr="00FA554E" w14:paraId="399ACBF8" w14:textId="77777777" w:rsidTr="00C10D96">
        <w:tc>
          <w:tcPr>
            <w:tcW w:w="3551" w:type="dxa"/>
            <w:shd w:val="clear" w:color="auto" w:fill="FFFFFF"/>
            <w:noWrap/>
            <w:tcMar>
              <w:top w:w="30" w:type="dxa"/>
              <w:left w:w="30" w:type="dxa"/>
              <w:bottom w:w="30" w:type="dxa"/>
              <w:right w:w="30" w:type="dxa"/>
            </w:tcMar>
            <w:vAlign w:val="center"/>
          </w:tcPr>
          <w:p w14:paraId="7E78ADF0" w14:textId="77777777" w:rsidR="006155F3" w:rsidRPr="00E6054E" w:rsidRDefault="006E406E">
            <w:pPr>
              <w:rPr>
                <w:color w:val="auto"/>
                <w:sz w:val="24"/>
              </w:rPr>
            </w:pPr>
            <w:r w:rsidRPr="00E6054E">
              <w:rPr>
                <w:color w:val="auto"/>
                <w:sz w:val="24"/>
              </w:rPr>
              <w:t>Vitamīni</w:t>
            </w:r>
          </w:p>
        </w:tc>
        <w:tc>
          <w:tcPr>
            <w:tcW w:w="5515" w:type="dxa"/>
            <w:vMerge/>
            <w:shd w:val="clear" w:color="auto" w:fill="FFFFFF"/>
            <w:noWrap/>
            <w:tcMar>
              <w:top w:w="30" w:type="dxa"/>
              <w:left w:w="30" w:type="dxa"/>
              <w:bottom w:w="30" w:type="dxa"/>
              <w:right w:w="30" w:type="dxa"/>
            </w:tcMar>
            <w:vAlign w:val="center"/>
          </w:tcPr>
          <w:p w14:paraId="76B5DAE0" w14:textId="77777777" w:rsidR="006155F3" w:rsidRPr="00E6054E" w:rsidRDefault="006155F3">
            <w:pPr>
              <w:rPr>
                <w:color w:val="auto"/>
                <w:sz w:val="24"/>
              </w:rPr>
            </w:pPr>
          </w:p>
        </w:tc>
      </w:tr>
    </w:tbl>
    <w:p w14:paraId="028FC808" w14:textId="77777777" w:rsidR="006155F3" w:rsidRPr="00744560" w:rsidRDefault="006155F3">
      <w:pPr>
        <w:rPr>
          <w:color w:val="auto"/>
        </w:rPr>
      </w:pPr>
    </w:p>
    <w:p w14:paraId="60F993B3" w14:textId="37EEA3A6" w:rsidR="006155F3" w:rsidRPr="00E6054E" w:rsidRDefault="006E406E" w:rsidP="00C72AE9">
      <w:pPr>
        <w:ind w:firstLine="720"/>
        <w:jc w:val="both"/>
        <w:rPr>
          <w:color w:val="auto"/>
        </w:rPr>
      </w:pPr>
      <w:r w:rsidRPr="00E6054E">
        <w:rPr>
          <w:color w:val="auto"/>
        </w:rPr>
        <w:t>24.2.</w:t>
      </w:r>
      <w:r w:rsidR="00172117">
        <w:rPr>
          <w:color w:val="auto"/>
        </w:rPr>
        <w:t>2</w:t>
      </w:r>
      <w:r w:rsidRPr="00E6054E">
        <w:rPr>
          <w:color w:val="auto"/>
        </w:rPr>
        <w:t xml:space="preserve">.3. </w:t>
      </w:r>
      <w:r w:rsidR="00172117">
        <w:rPr>
          <w:color w:val="auto"/>
        </w:rPr>
        <w:t>a</w:t>
      </w:r>
      <w:r w:rsidR="00172117" w:rsidRPr="00E6054E">
        <w:rPr>
          <w:color w:val="auto"/>
        </w:rPr>
        <w:t xml:space="preserve">ugļu </w:t>
      </w:r>
      <w:r w:rsidR="008940A7" w:rsidRPr="00C72AE9">
        <w:rPr>
          <w:color w:val="auto"/>
        </w:rPr>
        <w:t>biezeņ</w:t>
      </w:r>
      <w:r w:rsidR="00172117">
        <w:rPr>
          <w:color w:val="auto"/>
        </w:rPr>
        <w:t>i</w:t>
      </w:r>
      <w:r w:rsidR="008940A7" w:rsidRPr="00744560">
        <w:rPr>
          <w:color w:val="auto"/>
        </w:rPr>
        <w:t>:</w:t>
      </w:r>
    </w:p>
    <w:p w14:paraId="4B77CBB7" w14:textId="77777777" w:rsidR="004855F1" w:rsidRPr="00E6054E" w:rsidRDefault="004855F1" w:rsidP="00E6054E">
      <w:pPr>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FA554E" w:rsidRPr="00FA554E" w14:paraId="12AC4A36" w14:textId="77777777" w:rsidTr="00C10D96">
        <w:tc>
          <w:tcPr>
            <w:tcW w:w="3551" w:type="dxa"/>
            <w:shd w:val="clear" w:color="auto" w:fill="FFFFFF"/>
            <w:noWrap/>
            <w:tcMar>
              <w:top w:w="30" w:type="dxa"/>
              <w:left w:w="30" w:type="dxa"/>
              <w:bottom w:w="30" w:type="dxa"/>
              <w:right w:w="30" w:type="dxa"/>
            </w:tcMar>
            <w:vAlign w:val="center"/>
          </w:tcPr>
          <w:p w14:paraId="61A42E18"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7289270E" w14:textId="77777777" w:rsidR="006155F3" w:rsidRPr="00E6054E" w:rsidRDefault="006E406E">
            <w:pPr>
              <w:jc w:val="center"/>
              <w:rPr>
                <w:color w:val="auto"/>
                <w:sz w:val="24"/>
              </w:rPr>
            </w:pPr>
            <w:r w:rsidRPr="00E6054E">
              <w:rPr>
                <w:color w:val="auto"/>
                <w:sz w:val="24"/>
              </w:rPr>
              <w:t>Raksturojums vai norma</w:t>
            </w:r>
          </w:p>
        </w:tc>
      </w:tr>
      <w:tr w:rsidR="00FA554E" w:rsidRPr="00FA554E" w14:paraId="6AFBF4FE" w14:textId="77777777" w:rsidTr="00C10D96">
        <w:tc>
          <w:tcPr>
            <w:tcW w:w="3551" w:type="dxa"/>
            <w:shd w:val="clear" w:color="auto" w:fill="FFFFFF"/>
            <w:noWrap/>
            <w:tcMar>
              <w:top w:w="30" w:type="dxa"/>
              <w:left w:w="30" w:type="dxa"/>
              <w:bottom w:w="30" w:type="dxa"/>
              <w:right w:w="30" w:type="dxa"/>
            </w:tcMar>
            <w:vAlign w:val="center"/>
          </w:tcPr>
          <w:p w14:paraId="76A7B27C"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1A773A15" w14:textId="77777777" w:rsidR="006155F3" w:rsidRPr="00E6054E" w:rsidRDefault="006E406E">
            <w:pPr>
              <w:rPr>
                <w:color w:val="auto"/>
                <w:sz w:val="24"/>
              </w:rPr>
            </w:pPr>
            <w:r w:rsidRPr="00E6054E">
              <w:rPr>
                <w:color w:val="auto"/>
                <w:sz w:val="24"/>
              </w:rPr>
              <w:t>Atbilst attiecīgajam produktam</w:t>
            </w:r>
          </w:p>
        </w:tc>
      </w:tr>
      <w:tr w:rsidR="00FA554E" w:rsidRPr="00FA554E" w14:paraId="7B6605A1" w14:textId="77777777" w:rsidTr="00C10D96">
        <w:tc>
          <w:tcPr>
            <w:tcW w:w="3551" w:type="dxa"/>
            <w:shd w:val="clear" w:color="auto" w:fill="FFFFFF"/>
            <w:noWrap/>
            <w:tcMar>
              <w:top w:w="30" w:type="dxa"/>
              <w:left w:w="30" w:type="dxa"/>
              <w:bottom w:w="30" w:type="dxa"/>
              <w:right w:w="30" w:type="dxa"/>
            </w:tcMar>
            <w:vAlign w:val="center"/>
          </w:tcPr>
          <w:p w14:paraId="5EF2AB68"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1EA6ADCB" w14:textId="77777777" w:rsidR="006155F3" w:rsidRPr="00E6054E" w:rsidRDefault="006E406E">
            <w:pPr>
              <w:rPr>
                <w:color w:val="auto"/>
                <w:sz w:val="24"/>
              </w:rPr>
            </w:pPr>
            <w:r w:rsidRPr="00E6054E">
              <w:rPr>
                <w:color w:val="auto"/>
                <w:sz w:val="24"/>
              </w:rPr>
              <w:t>Raksturīga attiecīgajam produktam, bez citas produktam neraksturīgas smaržas un piegaršas</w:t>
            </w:r>
          </w:p>
        </w:tc>
      </w:tr>
      <w:tr w:rsidR="00FA554E" w:rsidRPr="00FA554E" w14:paraId="7A7190E0" w14:textId="77777777" w:rsidTr="00C10D96">
        <w:tc>
          <w:tcPr>
            <w:tcW w:w="3551" w:type="dxa"/>
            <w:shd w:val="clear" w:color="auto" w:fill="FFFFFF"/>
            <w:noWrap/>
            <w:tcMar>
              <w:top w:w="30" w:type="dxa"/>
              <w:left w:w="30" w:type="dxa"/>
              <w:bottom w:w="30" w:type="dxa"/>
              <w:right w:w="30" w:type="dxa"/>
            </w:tcMar>
            <w:vAlign w:val="center"/>
          </w:tcPr>
          <w:p w14:paraId="13F2FD3C" w14:textId="77777777" w:rsidR="006155F3" w:rsidRPr="00E6054E" w:rsidRDefault="006E406E">
            <w:pPr>
              <w:rPr>
                <w:color w:val="auto"/>
                <w:sz w:val="24"/>
              </w:rPr>
            </w:pPr>
            <w:r w:rsidRPr="00E6054E">
              <w:rPr>
                <w:color w:val="auto"/>
                <w:sz w:val="24"/>
              </w:rPr>
              <w:t>Augļu saturs</w:t>
            </w:r>
          </w:p>
        </w:tc>
        <w:tc>
          <w:tcPr>
            <w:tcW w:w="5515" w:type="dxa"/>
            <w:shd w:val="clear" w:color="auto" w:fill="FFFFFF"/>
            <w:noWrap/>
            <w:tcMar>
              <w:top w:w="30" w:type="dxa"/>
              <w:left w:w="30" w:type="dxa"/>
              <w:bottom w:w="30" w:type="dxa"/>
              <w:right w:w="30" w:type="dxa"/>
            </w:tcMar>
            <w:vAlign w:val="center"/>
          </w:tcPr>
          <w:p w14:paraId="6BE99121" w14:textId="77777777" w:rsidR="006155F3" w:rsidRPr="00E6054E" w:rsidRDefault="006E406E">
            <w:pPr>
              <w:rPr>
                <w:color w:val="auto"/>
                <w:sz w:val="24"/>
              </w:rPr>
            </w:pPr>
            <w:r w:rsidRPr="00E6054E">
              <w:rPr>
                <w:color w:val="auto"/>
                <w:sz w:val="24"/>
              </w:rPr>
              <w:t>Ne mazāk kā 70 % no produkta masas</w:t>
            </w:r>
          </w:p>
        </w:tc>
      </w:tr>
      <w:tr w:rsidR="00FA554E" w:rsidRPr="00FA554E" w14:paraId="0A39A8C7" w14:textId="77777777" w:rsidTr="00C10D96">
        <w:tc>
          <w:tcPr>
            <w:tcW w:w="3551" w:type="dxa"/>
            <w:shd w:val="clear" w:color="auto" w:fill="FFFFFF"/>
            <w:noWrap/>
            <w:tcMar>
              <w:top w:w="30" w:type="dxa"/>
              <w:left w:w="30" w:type="dxa"/>
              <w:bottom w:w="30" w:type="dxa"/>
              <w:right w:w="30" w:type="dxa"/>
            </w:tcMar>
            <w:vAlign w:val="center"/>
          </w:tcPr>
          <w:p w14:paraId="71CFE52C" w14:textId="77777777" w:rsidR="006155F3" w:rsidRPr="00E6054E" w:rsidRDefault="006E406E">
            <w:pPr>
              <w:rPr>
                <w:color w:val="auto"/>
                <w:sz w:val="24"/>
              </w:rPr>
            </w:pPr>
            <w:r w:rsidRPr="00E6054E">
              <w:rPr>
                <w:color w:val="auto"/>
                <w:sz w:val="24"/>
              </w:rPr>
              <w:t>Cits</w:t>
            </w:r>
          </w:p>
        </w:tc>
        <w:tc>
          <w:tcPr>
            <w:tcW w:w="5515" w:type="dxa"/>
            <w:shd w:val="clear" w:color="auto" w:fill="FFFFFF"/>
            <w:noWrap/>
            <w:tcMar>
              <w:top w:w="30" w:type="dxa"/>
              <w:left w:w="30" w:type="dxa"/>
              <w:bottom w:w="30" w:type="dxa"/>
              <w:right w:w="30" w:type="dxa"/>
            </w:tcMar>
            <w:vAlign w:val="center"/>
          </w:tcPr>
          <w:p w14:paraId="4F97B64E" w14:textId="77777777" w:rsidR="006155F3" w:rsidRPr="00E6054E" w:rsidRDefault="006E406E">
            <w:pPr>
              <w:rPr>
                <w:color w:val="auto"/>
                <w:sz w:val="24"/>
              </w:rPr>
            </w:pPr>
            <w:r w:rsidRPr="00E6054E">
              <w:rPr>
                <w:color w:val="auto"/>
                <w:sz w:val="24"/>
              </w:rPr>
              <w:t>Nesatur glutēnu, piena olbaltumvielas, cukuru. Pārtikas piedevu izmantošana zīdaiņiem un maziem bērniem paredzētajā pārtikā ir noteikta normatīvajos aktos par pārtikas piedevu lietošanu</w:t>
            </w:r>
          </w:p>
        </w:tc>
      </w:tr>
    </w:tbl>
    <w:p w14:paraId="610C96FC" w14:textId="77777777" w:rsidR="006155F3" w:rsidRPr="00744560" w:rsidRDefault="006155F3">
      <w:pPr>
        <w:rPr>
          <w:color w:val="auto"/>
        </w:rPr>
      </w:pPr>
    </w:p>
    <w:p w14:paraId="3B092055" w14:textId="45771CDE" w:rsidR="006155F3" w:rsidRPr="00E6054E" w:rsidRDefault="006E406E" w:rsidP="00C72AE9">
      <w:pPr>
        <w:ind w:firstLine="720"/>
        <w:jc w:val="both"/>
        <w:rPr>
          <w:color w:val="auto"/>
        </w:rPr>
      </w:pPr>
      <w:r w:rsidRPr="00E6054E">
        <w:rPr>
          <w:color w:val="auto"/>
        </w:rPr>
        <w:t>24.2.</w:t>
      </w:r>
      <w:r w:rsidR="00172117">
        <w:rPr>
          <w:color w:val="auto"/>
        </w:rPr>
        <w:t>2</w:t>
      </w:r>
      <w:r w:rsidRPr="00E6054E">
        <w:rPr>
          <w:color w:val="auto"/>
        </w:rPr>
        <w:t xml:space="preserve">.4. </w:t>
      </w:r>
      <w:r w:rsidR="00172117">
        <w:rPr>
          <w:color w:val="auto"/>
        </w:rPr>
        <w:t>d</w:t>
      </w:r>
      <w:r w:rsidR="00172117" w:rsidRPr="00E6054E">
        <w:rPr>
          <w:color w:val="auto"/>
        </w:rPr>
        <w:t xml:space="preserve">ārzeņu </w:t>
      </w:r>
      <w:r w:rsidR="008940A7" w:rsidRPr="00C72AE9">
        <w:rPr>
          <w:color w:val="auto"/>
        </w:rPr>
        <w:t>biezeņ</w:t>
      </w:r>
      <w:r w:rsidR="00172117">
        <w:rPr>
          <w:color w:val="auto"/>
        </w:rPr>
        <w:t>i</w:t>
      </w:r>
      <w:r w:rsidR="008940A7" w:rsidRPr="00744560">
        <w:rPr>
          <w:color w:val="auto"/>
        </w:rPr>
        <w:t>:</w:t>
      </w:r>
    </w:p>
    <w:p w14:paraId="19B89037" w14:textId="77777777" w:rsidR="004855F1" w:rsidRPr="00E6054E" w:rsidRDefault="004855F1" w:rsidP="00E6054E">
      <w:pPr>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FA554E" w:rsidRPr="00FA554E" w14:paraId="2B05C9EB" w14:textId="77777777" w:rsidTr="00C10D96">
        <w:tc>
          <w:tcPr>
            <w:tcW w:w="3551" w:type="dxa"/>
            <w:shd w:val="clear" w:color="auto" w:fill="FFFFFF"/>
            <w:noWrap/>
            <w:tcMar>
              <w:top w:w="30" w:type="dxa"/>
              <w:left w:w="30" w:type="dxa"/>
              <w:bottom w:w="30" w:type="dxa"/>
              <w:right w:w="30" w:type="dxa"/>
            </w:tcMar>
            <w:vAlign w:val="center"/>
          </w:tcPr>
          <w:p w14:paraId="682A2E19"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35377164" w14:textId="77777777" w:rsidR="006155F3" w:rsidRPr="00E6054E" w:rsidRDefault="006E406E">
            <w:pPr>
              <w:jc w:val="center"/>
              <w:rPr>
                <w:color w:val="auto"/>
                <w:sz w:val="24"/>
              </w:rPr>
            </w:pPr>
            <w:r w:rsidRPr="00E6054E">
              <w:rPr>
                <w:color w:val="auto"/>
                <w:sz w:val="24"/>
              </w:rPr>
              <w:t>Raksturojums vai norma</w:t>
            </w:r>
          </w:p>
        </w:tc>
      </w:tr>
      <w:tr w:rsidR="00FA554E" w:rsidRPr="00FA554E" w14:paraId="2FBFAF1C" w14:textId="77777777" w:rsidTr="00C10D96">
        <w:tc>
          <w:tcPr>
            <w:tcW w:w="3551" w:type="dxa"/>
            <w:shd w:val="clear" w:color="auto" w:fill="FFFFFF"/>
            <w:noWrap/>
            <w:tcMar>
              <w:top w:w="30" w:type="dxa"/>
              <w:left w:w="30" w:type="dxa"/>
              <w:bottom w:w="30" w:type="dxa"/>
              <w:right w:w="30" w:type="dxa"/>
            </w:tcMar>
            <w:vAlign w:val="center"/>
          </w:tcPr>
          <w:p w14:paraId="182005E1"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1F8E437C" w14:textId="77777777" w:rsidR="006155F3" w:rsidRPr="00E6054E" w:rsidRDefault="006E406E">
            <w:pPr>
              <w:rPr>
                <w:color w:val="auto"/>
                <w:sz w:val="24"/>
              </w:rPr>
            </w:pPr>
            <w:r w:rsidRPr="00E6054E">
              <w:rPr>
                <w:color w:val="auto"/>
                <w:sz w:val="24"/>
              </w:rPr>
              <w:t>Atbilst attiecīgajam produktam</w:t>
            </w:r>
          </w:p>
        </w:tc>
      </w:tr>
      <w:tr w:rsidR="00FA554E" w:rsidRPr="00FA554E" w14:paraId="6AFF3364" w14:textId="77777777" w:rsidTr="00C10D96">
        <w:tc>
          <w:tcPr>
            <w:tcW w:w="3551" w:type="dxa"/>
            <w:shd w:val="clear" w:color="auto" w:fill="FFFFFF"/>
            <w:noWrap/>
            <w:tcMar>
              <w:top w:w="30" w:type="dxa"/>
              <w:left w:w="30" w:type="dxa"/>
              <w:bottom w:w="30" w:type="dxa"/>
              <w:right w:w="30" w:type="dxa"/>
            </w:tcMar>
            <w:vAlign w:val="center"/>
          </w:tcPr>
          <w:p w14:paraId="67AD8E73"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083EC459" w14:textId="77777777" w:rsidR="006155F3" w:rsidRPr="00E6054E" w:rsidRDefault="006E406E">
            <w:pPr>
              <w:rPr>
                <w:color w:val="auto"/>
                <w:sz w:val="24"/>
              </w:rPr>
            </w:pPr>
            <w:r w:rsidRPr="00E6054E">
              <w:rPr>
                <w:color w:val="auto"/>
                <w:sz w:val="24"/>
              </w:rPr>
              <w:t>Raksturīga attiecīgajam produktam, bez citas produktam neraksturīgas smaržas un piegaršas</w:t>
            </w:r>
          </w:p>
        </w:tc>
      </w:tr>
      <w:tr w:rsidR="00FA554E" w:rsidRPr="00FA554E" w14:paraId="30A37C55" w14:textId="77777777" w:rsidTr="00C10D96">
        <w:tc>
          <w:tcPr>
            <w:tcW w:w="3551" w:type="dxa"/>
            <w:shd w:val="clear" w:color="auto" w:fill="FFFFFF"/>
            <w:noWrap/>
            <w:tcMar>
              <w:top w:w="30" w:type="dxa"/>
              <w:left w:w="30" w:type="dxa"/>
              <w:bottom w:w="30" w:type="dxa"/>
              <w:right w:w="30" w:type="dxa"/>
            </w:tcMar>
            <w:vAlign w:val="center"/>
          </w:tcPr>
          <w:p w14:paraId="5B6371D9" w14:textId="77777777" w:rsidR="006155F3" w:rsidRPr="00E6054E" w:rsidRDefault="006E406E">
            <w:pPr>
              <w:rPr>
                <w:color w:val="auto"/>
                <w:sz w:val="24"/>
              </w:rPr>
            </w:pPr>
            <w:r w:rsidRPr="00E6054E">
              <w:rPr>
                <w:color w:val="auto"/>
                <w:sz w:val="24"/>
              </w:rPr>
              <w:t>Dārzeņu saturs</w:t>
            </w:r>
          </w:p>
        </w:tc>
        <w:tc>
          <w:tcPr>
            <w:tcW w:w="5515" w:type="dxa"/>
            <w:shd w:val="clear" w:color="auto" w:fill="FFFFFF"/>
            <w:noWrap/>
            <w:tcMar>
              <w:top w:w="30" w:type="dxa"/>
              <w:left w:w="30" w:type="dxa"/>
              <w:bottom w:w="30" w:type="dxa"/>
              <w:right w:w="30" w:type="dxa"/>
            </w:tcMar>
            <w:vAlign w:val="center"/>
          </w:tcPr>
          <w:p w14:paraId="111368AD" w14:textId="77777777" w:rsidR="006155F3" w:rsidRPr="00E6054E" w:rsidRDefault="006E406E">
            <w:pPr>
              <w:rPr>
                <w:color w:val="auto"/>
                <w:sz w:val="24"/>
              </w:rPr>
            </w:pPr>
            <w:r w:rsidRPr="00E6054E">
              <w:rPr>
                <w:color w:val="auto"/>
                <w:sz w:val="24"/>
              </w:rPr>
              <w:t>Ne mazāk kā 75 % no produkta masas</w:t>
            </w:r>
          </w:p>
        </w:tc>
      </w:tr>
      <w:tr w:rsidR="00FA554E" w:rsidRPr="00FA554E" w14:paraId="43DFC35C" w14:textId="77777777" w:rsidTr="00C10D96">
        <w:tc>
          <w:tcPr>
            <w:tcW w:w="3551" w:type="dxa"/>
            <w:shd w:val="clear" w:color="auto" w:fill="FFFFFF"/>
            <w:noWrap/>
            <w:tcMar>
              <w:top w:w="30" w:type="dxa"/>
              <w:left w:w="30" w:type="dxa"/>
              <w:bottom w:w="30" w:type="dxa"/>
              <w:right w:w="30" w:type="dxa"/>
            </w:tcMar>
            <w:vAlign w:val="center"/>
          </w:tcPr>
          <w:p w14:paraId="0AE5874C" w14:textId="77777777" w:rsidR="006155F3" w:rsidRPr="00E6054E" w:rsidRDefault="006E406E">
            <w:pPr>
              <w:rPr>
                <w:color w:val="auto"/>
                <w:sz w:val="24"/>
              </w:rPr>
            </w:pPr>
            <w:r w:rsidRPr="00E6054E">
              <w:rPr>
                <w:color w:val="auto"/>
                <w:sz w:val="24"/>
              </w:rPr>
              <w:lastRenderedPageBreak/>
              <w:t>Cits</w:t>
            </w:r>
          </w:p>
        </w:tc>
        <w:tc>
          <w:tcPr>
            <w:tcW w:w="5515" w:type="dxa"/>
            <w:shd w:val="clear" w:color="auto" w:fill="FFFFFF"/>
            <w:noWrap/>
            <w:tcMar>
              <w:top w:w="30" w:type="dxa"/>
              <w:left w:w="30" w:type="dxa"/>
              <w:bottom w:w="30" w:type="dxa"/>
              <w:right w:w="30" w:type="dxa"/>
            </w:tcMar>
            <w:vAlign w:val="center"/>
          </w:tcPr>
          <w:p w14:paraId="22842DDA" w14:textId="77777777" w:rsidR="006155F3" w:rsidRPr="00E6054E" w:rsidRDefault="006E406E">
            <w:pPr>
              <w:rPr>
                <w:color w:val="auto"/>
                <w:sz w:val="24"/>
              </w:rPr>
            </w:pPr>
            <w:r w:rsidRPr="00E6054E">
              <w:rPr>
                <w:color w:val="auto"/>
                <w:sz w:val="24"/>
              </w:rPr>
              <w:t>Nesatur glutēnu, piena olbaltumvielas, cukuru. Pārtikas piedevu izmantošana zīdaiņiem un maziem bērniem paredzētajā pārtikā ir noteikta normatīvajos aktos par pārtikas piedevu lietošanu</w:t>
            </w:r>
          </w:p>
        </w:tc>
      </w:tr>
    </w:tbl>
    <w:p w14:paraId="7A567EFA" w14:textId="77777777" w:rsidR="006155F3" w:rsidRPr="00744560" w:rsidRDefault="006155F3">
      <w:pPr>
        <w:rPr>
          <w:color w:val="auto"/>
        </w:rPr>
      </w:pPr>
    </w:p>
    <w:p w14:paraId="635245DD" w14:textId="2F046BEC" w:rsidR="006155F3" w:rsidRPr="00E6054E" w:rsidRDefault="006E406E" w:rsidP="00C72AE9">
      <w:pPr>
        <w:ind w:firstLine="720"/>
        <w:jc w:val="both"/>
        <w:rPr>
          <w:color w:val="auto"/>
        </w:rPr>
      </w:pPr>
      <w:r w:rsidRPr="00E6054E">
        <w:rPr>
          <w:color w:val="auto"/>
        </w:rPr>
        <w:t>24.2.</w:t>
      </w:r>
      <w:r w:rsidR="00172117">
        <w:rPr>
          <w:color w:val="auto"/>
        </w:rPr>
        <w:t>2</w:t>
      </w:r>
      <w:r w:rsidRPr="00E6054E">
        <w:rPr>
          <w:color w:val="auto"/>
        </w:rPr>
        <w:t xml:space="preserve">.5. </w:t>
      </w:r>
      <w:r w:rsidR="00172117">
        <w:rPr>
          <w:color w:val="auto"/>
        </w:rPr>
        <w:t>d</w:t>
      </w:r>
      <w:r w:rsidR="00172117" w:rsidRPr="00E6054E">
        <w:rPr>
          <w:color w:val="auto"/>
        </w:rPr>
        <w:t xml:space="preserve">ārzeņu </w:t>
      </w:r>
      <w:r w:rsidR="008940A7" w:rsidRPr="00C72AE9">
        <w:rPr>
          <w:color w:val="auto"/>
        </w:rPr>
        <w:t>biezeņ</w:t>
      </w:r>
      <w:r w:rsidR="00172117">
        <w:rPr>
          <w:color w:val="auto"/>
        </w:rPr>
        <w:t>i</w:t>
      </w:r>
      <w:r w:rsidR="008940A7" w:rsidRPr="00C72AE9">
        <w:rPr>
          <w:color w:val="auto"/>
        </w:rPr>
        <w:t xml:space="preserve"> </w:t>
      </w:r>
      <w:r w:rsidRPr="00E6054E">
        <w:rPr>
          <w:color w:val="auto"/>
        </w:rPr>
        <w:t>ar gaļu</w:t>
      </w:r>
      <w:r w:rsidR="008940A7" w:rsidRPr="00744560">
        <w:rPr>
          <w:color w:val="auto"/>
        </w:rPr>
        <w:t>:</w:t>
      </w:r>
    </w:p>
    <w:p w14:paraId="72515052" w14:textId="77777777" w:rsidR="004855F1" w:rsidRPr="00E6054E" w:rsidRDefault="004855F1" w:rsidP="00E6054E">
      <w:pPr>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FA554E" w:rsidRPr="00FA554E" w14:paraId="0DDA7E8A" w14:textId="77777777" w:rsidTr="00E6054E">
        <w:tc>
          <w:tcPr>
            <w:tcW w:w="3551" w:type="dxa"/>
            <w:shd w:val="clear" w:color="auto" w:fill="FFFFFF"/>
            <w:noWrap/>
            <w:tcMar>
              <w:top w:w="30" w:type="dxa"/>
              <w:left w:w="30" w:type="dxa"/>
              <w:bottom w:w="30" w:type="dxa"/>
              <w:right w:w="30" w:type="dxa"/>
            </w:tcMar>
            <w:vAlign w:val="center"/>
          </w:tcPr>
          <w:p w14:paraId="664F11AA"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0265938F" w14:textId="77777777" w:rsidR="006155F3" w:rsidRPr="00E6054E" w:rsidRDefault="006E406E">
            <w:pPr>
              <w:jc w:val="center"/>
              <w:rPr>
                <w:color w:val="auto"/>
                <w:sz w:val="24"/>
              </w:rPr>
            </w:pPr>
            <w:r w:rsidRPr="00E6054E">
              <w:rPr>
                <w:color w:val="auto"/>
                <w:sz w:val="24"/>
              </w:rPr>
              <w:t>Raksturojums vai norma</w:t>
            </w:r>
          </w:p>
        </w:tc>
      </w:tr>
      <w:tr w:rsidR="00FA554E" w:rsidRPr="00FA554E" w14:paraId="33F72B43" w14:textId="77777777" w:rsidTr="00E6054E">
        <w:tc>
          <w:tcPr>
            <w:tcW w:w="3551" w:type="dxa"/>
            <w:shd w:val="clear" w:color="auto" w:fill="FFFFFF"/>
            <w:noWrap/>
            <w:tcMar>
              <w:top w:w="30" w:type="dxa"/>
              <w:left w:w="30" w:type="dxa"/>
              <w:bottom w:w="30" w:type="dxa"/>
              <w:right w:w="30" w:type="dxa"/>
            </w:tcMar>
            <w:vAlign w:val="center"/>
          </w:tcPr>
          <w:p w14:paraId="12352059"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1B26A0E5" w14:textId="77777777" w:rsidR="006155F3" w:rsidRPr="00E6054E" w:rsidRDefault="006E406E">
            <w:pPr>
              <w:rPr>
                <w:color w:val="auto"/>
                <w:sz w:val="24"/>
              </w:rPr>
            </w:pPr>
            <w:r w:rsidRPr="00E6054E">
              <w:rPr>
                <w:color w:val="auto"/>
                <w:sz w:val="24"/>
              </w:rPr>
              <w:t>Atbilst attiecīgajam produktam</w:t>
            </w:r>
          </w:p>
        </w:tc>
      </w:tr>
      <w:tr w:rsidR="00FA554E" w:rsidRPr="00FA554E" w14:paraId="4DD31CC8" w14:textId="77777777" w:rsidTr="00E6054E">
        <w:tc>
          <w:tcPr>
            <w:tcW w:w="3551" w:type="dxa"/>
            <w:shd w:val="clear" w:color="auto" w:fill="FFFFFF"/>
            <w:noWrap/>
            <w:tcMar>
              <w:top w:w="30" w:type="dxa"/>
              <w:left w:w="30" w:type="dxa"/>
              <w:bottom w:w="30" w:type="dxa"/>
              <w:right w:w="30" w:type="dxa"/>
            </w:tcMar>
            <w:vAlign w:val="center"/>
          </w:tcPr>
          <w:p w14:paraId="2C437A6A"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33BBFC84" w14:textId="77777777" w:rsidR="006155F3" w:rsidRPr="00E6054E" w:rsidRDefault="006E406E">
            <w:pPr>
              <w:rPr>
                <w:color w:val="auto"/>
                <w:sz w:val="24"/>
              </w:rPr>
            </w:pPr>
            <w:r w:rsidRPr="00E6054E">
              <w:rPr>
                <w:color w:val="auto"/>
                <w:sz w:val="24"/>
              </w:rPr>
              <w:t>Raksturīga attiecīgajam produktam, bez citas produktam neraksturīgas smaržas un piegaršas</w:t>
            </w:r>
          </w:p>
        </w:tc>
      </w:tr>
      <w:tr w:rsidR="00FA554E" w:rsidRPr="00FA554E" w14:paraId="2CB99A8A" w14:textId="77777777" w:rsidTr="00E6054E">
        <w:tc>
          <w:tcPr>
            <w:tcW w:w="3551" w:type="dxa"/>
            <w:shd w:val="clear" w:color="auto" w:fill="FFFFFF"/>
            <w:noWrap/>
            <w:tcMar>
              <w:top w:w="30" w:type="dxa"/>
              <w:left w:w="30" w:type="dxa"/>
              <w:bottom w:w="30" w:type="dxa"/>
              <w:right w:w="30" w:type="dxa"/>
            </w:tcMar>
            <w:vAlign w:val="center"/>
          </w:tcPr>
          <w:p w14:paraId="370413C7" w14:textId="77777777" w:rsidR="006155F3" w:rsidRPr="00E6054E" w:rsidRDefault="006E406E">
            <w:pPr>
              <w:rPr>
                <w:color w:val="auto"/>
                <w:sz w:val="24"/>
              </w:rPr>
            </w:pPr>
            <w:r w:rsidRPr="00E6054E">
              <w:rPr>
                <w:color w:val="auto"/>
                <w:sz w:val="24"/>
              </w:rPr>
              <w:t>Dārzeņu saturs</w:t>
            </w:r>
          </w:p>
        </w:tc>
        <w:tc>
          <w:tcPr>
            <w:tcW w:w="5515" w:type="dxa"/>
            <w:shd w:val="clear" w:color="auto" w:fill="FFFFFF"/>
            <w:noWrap/>
            <w:tcMar>
              <w:top w:w="30" w:type="dxa"/>
              <w:left w:w="30" w:type="dxa"/>
              <w:bottom w:w="30" w:type="dxa"/>
              <w:right w:w="30" w:type="dxa"/>
            </w:tcMar>
            <w:vAlign w:val="center"/>
          </w:tcPr>
          <w:p w14:paraId="32777B15" w14:textId="77777777" w:rsidR="006155F3" w:rsidRPr="00E6054E" w:rsidRDefault="006E406E">
            <w:pPr>
              <w:rPr>
                <w:color w:val="auto"/>
                <w:sz w:val="24"/>
              </w:rPr>
            </w:pPr>
            <w:r w:rsidRPr="00E6054E">
              <w:rPr>
                <w:color w:val="auto"/>
                <w:sz w:val="24"/>
              </w:rPr>
              <w:t>Ne mazāk kā 50 % no produkta masas</w:t>
            </w:r>
          </w:p>
        </w:tc>
      </w:tr>
      <w:tr w:rsidR="00FA554E" w:rsidRPr="00FA554E" w14:paraId="45B80E02" w14:textId="77777777" w:rsidTr="00E6054E">
        <w:tc>
          <w:tcPr>
            <w:tcW w:w="3551" w:type="dxa"/>
            <w:shd w:val="clear" w:color="auto" w:fill="FFFFFF"/>
            <w:noWrap/>
            <w:tcMar>
              <w:top w:w="30" w:type="dxa"/>
              <w:left w:w="30" w:type="dxa"/>
              <w:bottom w:w="30" w:type="dxa"/>
              <w:right w:w="30" w:type="dxa"/>
            </w:tcMar>
            <w:vAlign w:val="center"/>
          </w:tcPr>
          <w:p w14:paraId="676A65AA" w14:textId="77777777" w:rsidR="006155F3" w:rsidRPr="00E6054E" w:rsidRDefault="006E406E">
            <w:pPr>
              <w:rPr>
                <w:color w:val="auto"/>
                <w:sz w:val="24"/>
              </w:rPr>
            </w:pPr>
            <w:r w:rsidRPr="00E6054E">
              <w:rPr>
                <w:color w:val="auto"/>
                <w:sz w:val="24"/>
              </w:rPr>
              <w:t>Gaļas saturs</w:t>
            </w:r>
          </w:p>
        </w:tc>
        <w:tc>
          <w:tcPr>
            <w:tcW w:w="5515" w:type="dxa"/>
            <w:shd w:val="clear" w:color="auto" w:fill="FFFFFF"/>
            <w:noWrap/>
            <w:tcMar>
              <w:top w:w="30" w:type="dxa"/>
              <w:left w:w="30" w:type="dxa"/>
              <w:bottom w:w="30" w:type="dxa"/>
              <w:right w:w="30" w:type="dxa"/>
            </w:tcMar>
            <w:vAlign w:val="center"/>
          </w:tcPr>
          <w:p w14:paraId="77CB1A2C" w14:textId="77777777" w:rsidR="006155F3" w:rsidRPr="00E6054E" w:rsidRDefault="006E406E">
            <w:pPr>
              <w:rPr>
                <w:color w:val="auto"/>
                <w:sz w:val="24"/>
              </w:rPr>
            </w:pPr>
            <w:r w:rsidRPr="00E6054E">
              <w:rPr>
                <w:color w:val="auto"/>
                <w:sz w:val="24"/>
              </w:rPr>
              <w:t>Ne mazāk kā 8 % no produkta masas</w:t>
            </w:r>
          </w:p>
        </w:tc>
      </w:tr>
      <w:tr w:rsidR="00FA554E" w:rsidRPr="00FA554E" w14:paraId="250BBCA9" w14:textId="77777777" w:rsidTr="00E6054E">
        <w:tc>
          <w:tcPr>
            <w:tcW w:w="3551" w:type="dxa"/>
            <w:shd w:val="clear" w:color="auto" w:fill="FFFFFF"/>
            <w:noWrap/>
            <w:tcMar>
              <w:top w:w="30" w:type="dxa"/>
              <w:left w:w="30" w:type="dxa"/>
              <w:bottom w:w="30" w:type="dxa"/>
              <w:right w:w="30" w:type="dxa"/>
            </w:tcMar>
            <w:vAlign w:val="center"/>
          </w:tcPr>
          <w:p w14:paraId="40FE3EAA" w14:textId="77777777" w:rsidR="006155F3" w:rsidRPr="00E6054E" w:rsidRDefault="006E406E">
            <w:pPr>
              <w:rPr>
                <w:color w:val="auto"/>
                <w:sz w:val="24"/>
              </w:rPr>
            </w:pPr>
            <w:r w:rsidRPr="00E6054E">
              <w:rPr>
                <w:color w:val="auto"/>
                <w:sz w:val="24"/>
              </w:rPr>
              <w:t>Cits</w:t>
            </w:r>
          </w:p>
        </w:tc>
        <w:tc>
          <w:tcPr>
            <w:tcW w:w="5515" w:type="dxa"/>
            <w:shd w:val="clear" w:color="auto" w:fill="FFFFFF"/>
            <w:noWrap/>
            <w:tcMar>
              <w:top w:w="30" w:type="dxa"/>
              <w:left w:w="30" w:type="dxa"/>
              <w:bottom w:w="30" w:type="dxa"/>
              <w:right w:w="30" w:type="dxa"/>
            </w:tcMar>
            <w:vAlign w:val="center"/>
          </w:tcPr>
          <w:p w14:paraId="74B6D4B9" w14:textId="77777777" w:rsidR="006155F3" w:rsidRPr="00E6054E" w:rsidRDefault="006E406E">
            <w:pPr>
              <w:rPr>
                <w:color w:val="auto"/>
                <w:sz w:val="24"/>
              </w:rPr>
            </w:pPr>
            <w:r w:rsidRPr="00E6054E">
              <w:rPr>
                <w:color w:val="auto"/>
                <w:sz w:val="24"/>
              </w:rPr>
              <w:t>Nesatur glutēnu, piena olbaltumvielas, cukuru. Pārtikas piedevu izmantošana zīdaiņiem un maziem bērniem paredzētajā pārtikā ir noteikta normatīvajos aktos par pārtikas piedevu lietošanu</w:t>
            </w:r>
          </w:p>
        </w:tc>
      </w:tr>
    </w:tbl>
    <w:p w14:paraId="4E51782F" w14:textId="77777777" w:rsidR="006155F3" w:rsidRPr="00744560" w:rsidRDefault="006155F3">
      <w:pPr>
        <w:rPr>
          <w:color w:val="auto"/>
        </w:rPr>
      </w:pPr>
    </w:p>
    <w:p w14:paraId="267C8648" w14:textId="25F47AD4" w:rsidR="006155F3" w:rsidRPr="00E6054E" w:rsidRDefault="006E406E" w:rsidP="00C72AE9">
      <w:pPr>
        <w:ind w:firstLine="720"/>
        <w:jc w:val="both"/>
        <w:rPr>
          <w:color w:val="auto"/>
        </w:rPr>
      </w:pPr>
      <w:r w:rsidRPr="00E6054E">
        <w:rPr>
          <w:color w:val="auto"/>
        </w:rPr>
        <w:t>24.2.</w:t>
      </w:r>
      <w:r w:rsidR="00172117">
        <w:rPr>
          <w:color w:val="auto"/>
        </w:rPr>
        <w:t>2</w:t>
      </w:r>
      <w:r w:rsidRPr="00E6054E">
        <w:rPr>
          <w:color w:val="auto"/>
        </w:rPr>
        <w:t xml:space="preserve">.6. </w:t>
      </w:r>
      <w:r w:rsidR="00172117">
        <w:rPr>
          <w:color w:val="auto"/>
        </w:rPr>
        <w:t>g</w:t>
      </w:r>
      <w:r w:rsidR="00172117" w:rsidRPr="00E6054E">
        <w:rPr>
          <w:color w:val="auto"/>
        </w:rPr>
        <w:t xml:space="preserve">aļas </w:t>
      </w:r>
      <w:r w:rsidR="008940A7" w:rsidRPr="00C72AE9">
        <w:rPr>
          <w:color w:val="auto"/>
        </w:rPr>
        <w:t>biezeņ</w:t>
      </w:r>
      <w:r w:rsidR="00172117">
        <w:rPr>
          <w:color w:val="auto"/>
        </w:rPr>
        <w:t>i</w:t>
      </w:r>
      <w:r w:rsidR="008940A7" w:rsidRPr="00744560">
        <w:rPr>
          <w:color w:val="auto"/>
        </w:rPr>
        <w:t>:</w:t>
      </w:r>
    </w:p>
    <w:p w14:paraId="2A1285C9" w14:textId="77777777" w:rsidR="004855F1" w:rsidRPr="00E6054E" w:rsidRDefault="004855F1" w:rsidP="00E6054E">
      <w:pPr>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FA554E" w:rsidRPr="00FA554E" w14:paraId="6153A584" w14:textId="77777777" w:rsidTr="00E6054E">
        <w:tc>
          <w:tcPr>
            <w:tcW w:w="3551" w:type="dxa"/>
            <w:shd w:val="clear" w:color="auto" w:fill="FFFFFF"/>
            <w:noWrap/>
            <w:tcMar>
              <w:top w:w="30" w:type="dxa"/>
              <w:left w:w="30" w:type="dxa"/>
              <w:bottom w:w="30" w:type="dxa"/>
              <w:right w:w="30" w:type="dxa"/>
            </w:tcMar>
            <w:vAlign w:val="center"/>
          </w:tcPr>
          <w:p w14:paraId="12383E84" w14:textId="77777777" w:rsidR="006155F3" w:rsidRPr="00E6054E" w:rsidRDefault="006E406E">
            <w:pPr>
              <w:jc w:val="center"/>
              <w:rPr>
                <w:color w:val="auto"/>
                <w:sz w:val="24"/>
              </w:rPr>
            </w:pPr>
            <w:r w:rsidRPr="00E6054E">
              <w:rPr>
                <w:color w:val="auto"/>
                <w:sz w:val="24"/>
              </w:rPr>
              <w:t>Kvalitātes kritērija nosaukums</w:t>
            </w:r>
          </w:p>
        </w:tc>
        <w:tc>
          <w:tcPr>
            <w:tcW w:w="5515" w:type="dxa"/>
            <w:shd w:val="clear" w:color="auto" w:fill="FFFFFF"/>
            <w:noWrap/>
            <w:tcMar>
              <w:top w:w="30" w:type="dxa"/>
              <w:left w:w="30" w:type="dxa"/>
              <w:bottom w:w="30" w:type="dxa"/>
              <w:right w:w="30" w:type="dxa"/>
            </w:tcMar>
            <w:vAlign w:val="center"/>
          </w:tcPr>
          <w:p w14:paraId="12C316F0" w14:textId="77777777" w:rsidR="006155F3" w:rsidRPr="00E6054E" w:rsidRDefault="006E406E">
            <w:pPr>
              <w:jc w:val="center"/>
              <w:rPr>
                <w:color w:val="auto"/>
                <w:sz w:val="24"/>
              </w:rPr>
            </w:pPr>
            <w:r w:rsidRPr="00E6054E">
              <w:rPr>
                <w:color w:val="auto"/>
                <w:sz w:val="24"/>
              </w:rPr>
              <w:t>Raksturojums vai norma</w:t>
            </w:r>
          </w:p>
        </w:tc>
      </w:tr>
      <w:tr w:rsidR="00FA554E" w:rsidRPr="00FA554E" w14:paraId="0A2D2E68" w14:textId="77777777" w:rsidTr="00E6054E">
        <w:tc>
          <w:tcPr>
            <w:tcW w:w="3551" w:type="dxa"/>
            <w:shd w:val="clear" w:color="auto" w:fill="FFFFFF"/>
            <w:noWrap/>
            <w:tcMar>
              <w:top w:w="30" w:type="dxa"/>
              <w:left w:w="30" w:type="dxa"/>
              <w:bottom w:w="30" w:type="dxa"/>
              <w:right w:w="30" w:type="dxa"/>
            </w:tcMar>
            <w:vAlign w:val="center"/>
          </w:tcPr>
          <w:p w14:paraId="610198DC" w14:textId="77777777" w:rsidR="006155F3" w:rsidRPr="00E6054E" w:rsidRDefault="006E406E">
            <w:pPr>
              <w:rPr>
                <w:color w:val="auto"/>
                <w:sz w:val="24"/>
              </w:rPr>
            </w:pPr>
            <w:r w:rsidRPr="00E6054E">
              <w:rPr>
                <w:color w:val="auto"/>
                <w:sz w:val="24"/>
              </w:rPr>
              <w:t>Krāsa un izskats</w:t>
            </w:r>
          </w:p>
        </w:tc>
        <w:tc>
          <w:tcPr>
            <w:tcW w:w="5515" w:type="dxa"/>
            <w:shd w:val="clear" w:color="auto" w:fill="FFFFFF"/>
            <w:noWrap/>
            <w:tcMar>
              <w:top w:w="30" w:type="dxa"/>
              <w:left w:w="30" w:type="dxa"/>
              <w:bottom w:w="30" w:type="dxa"/>
              <w:right w:w="30" w:type="dxa"/>
            </w:tcMar>
            <w:vAlign w:val="center"/>
          </w:tcPr>
          <w:p w14:paraId="15521CF2" w14:textId="77777777" w:rsidR="006155F3" w:rsidRPr="00E6054E" w:rsidRDefault="006E406E">
            <w:pPr>
              <w:rPr>
                <w:color w:val="auto"/>
                <w:sz w:val="24"/>
              </w:rPr>
            </w:pPr>
            <w:r w:rsidRPr="00E6054E">
              <w:rPr>
                <w:color w:val="auto"/>
                <w:sz w:val="24"/>
              </w:rPr>
              <w:t>Atbilst attiecīgajam produktam</w:t>
            </w:r>
          </w:p>
        </w:tc>
      </w:tr>
      <w:tr w:rsidR="00FA554E" w:rsidRPr="00FA554E" w14:paraId="0CF31A5E" w14:textId="77777777" w:rsidTr="00E6054E">
        <w:tc>
          <w:tcPr>
            <w:tcW w:w="3551" w:type="dxa"/>
            <w:shd w:val="clear" w:color="auto" w:fill="FFFFFF"/>
            <w:noWrap/>
            <w:tcMar>
              <w:top w:w="30" w:type="dxa"/>
              <w:left w:w="30" w:type="dxa"/>
              <w:bottom w:w="30" w:type="dxa"/>
              <w:right w:w="30" w:type="dxa"/>
            </w:tcMar>
            <w:vAlign w:val="center"/>
          </w:tcPr>
          <w:p w14:paraId="025A11FE" w14:textId="77777777" w:rsidR="006155F3" w:rsidRPr="00E6054E" w:rsidRDefault="006E406E">
            <w:pPr>
              <w:rPr>
                <w:color w:val="auto"/>
                <w:sz w:val="24"/>
              </w:rPr>
            </w:pPr>
            <w:r w:rsidRPr="00E6054E">
              <w:rPr>
                <w:color w:val="auto"/>
                <w:sz w:val="24"/>
              </w:rPr>
              <w:t>Smarža un garša</w:t>
            </w:r>
          </w:p>
        </w:tc>
        <w:tc>
          <w:tcPr>
            <w:tcW w:w="5515" w:type="dxa"/>
            <w:shd w:val="clear" w:color="auto" w:fill="FFFFFF"/>
            <w:noWrap/>
            <w:tcMar>
              <w:top w:w="30" w:type="dxa"/>
              <w:left w:w="30" w:type="dxa"/>
              <w:bottom w:w="30" w:type="dxa"/>
              <w:right w:w="30" w:type="dxa"/>
            </w:tcMar>
            <w:vAlign w:val="center"/>
          </w:tcPr>
          <w:p w14:paraId="5470F851" w14:textId="77777777" w:rsidR="006155F3" w:rsidRPr="00E6054E" w:rsidRDefault="006E406E">
            <w:pPr>
              <w:rPr>
                <w:color w:val="auto"/>
                <w:sz w:val="24"/>
              </w:rPr>
            </w:pPr>
            <w:r w:rsidRPr="00E6054E">
              <w:rPr>
                <w:color w:val="auto"/>
                <w:sz w:val="24"/>
              </w:rPr>
              <w:t>Raksturīga attiecīgajam produktam, bez citas produktam neraksturīgas smaržas un piegaršas</w:t>
            </w:r>
          </w:p>
        </w:tc>
      </w:tr>
      <w:tr w:rsidR="00FA554E" w:rsidRPr="00FA554E" w14:paraId="554C1026" w14:textId="77777777" w:rsidTr="00E6054E">
        <w:tc>
          <w:tcPr>
            <w:tcW w:w="3551" w:type="dxa"/>
            <w:shd w:val="clear" w:color="auto" w:fill="FFFFFF"/>
            <w:noWrap/>
            <w:tcMar>
              <w:top w:w="30" w:type="dxa"/>
              <w:left w:w="30" w:type="dxa"/>
              <w:bottom w:w="30" w:type="dxa"/>
              <w:right w:w="30" w:type="dxa"/>
            </w:tcMar>
            <w:vAlign w:val="center"/>
          </w:tcPr>
          <w:p w14:paraId="65473195" w14:textId="77777777" w:rsidR="006155F3" w:rsidRPr="00E6054E" w:rsidRDefault="006E406E">
            <w:pPr>
              <w:rPr>
                <w:color w:val="auto"/>
                <w:sz w:val="24"/>
              </w:rPr>
            </w:pPr>
            <w:r w:rsidRPr="00E6054E">
              <w:rPr>
                <w:color w:val="auto"/>
                <w:sz w:val="24"/>
              </w:rPr>
              <w:t>Gaļas saturs</w:t>
            </w:r>
          </w:p>
        </w:tc>
        <w:tc>
          <w:tcPr>
            <w:tcW w:w="5515" w:type="dxa"/>
            <w:shd w:val="clear" w:color="auto" w:fill="FFFFFF"/>
            <w:noWrap/>
            <w:tcMar>
              <w:top w:w="30" w:type="dxa"/>
              <w:left w:w="30" w:type="dxa"/>
              <w:bottom w:w="30" w:type="dxa"/>
              <w:right w:w="30" w:type="dxa"/>
            </w:tcMar>
            <w:vAlign w:val="center"/>
          </w:tcPr>
          <w:p w14:paraId="77460C20" w14:textId="77777777" w:rsidR="006155F3" w:rsidRPr="00E6054E" w:rsidRDefault="006E406E">
            <w:pPr>
              <w:rPr>
                <w:color w:val="auto"/>
                <w:sz w:val="24"/>
              </w:rPr>
            </w:pPr>
            <w:r w:rsidRPr="00E6054E">
              <w:rPr>
                <w:color w:val="auto"/>
                <w:sz w:val="24"/>
              </w:rPr>
              <w:t>Ne mazāk kā 40 % no produkta masas</w:t>
            </w:r>
          </w:p>
        </w:tc>
      </w:tr>
      <w:tr w:rsidR="00FA554E" w:rsidRPr="00FA554E" w14:paraId="1F970C8F" w14:textId="77777777" w:rsidTr="00E6054E">
        <w:tc>
          <w:tcPr>
            <w:tcW w:w="3551" w:type="dxa"/>
            <w:shd w:val="clear" w:color="auto" w:fill="FFFFFF"/>
            <w:noWrap/>
            <w:tcMar>
              <w:top w:w="30" w:type="dxa"/>
              <w:left w:w="30" w:type="dxa"/>
              <w:bottom w:w="30" w:type="dxa"/>
              <w:right w:w="30" w:type="dxa"/>
            </w:tcMar>
            <w:vAlign w:val="center"/>
          </w:tcPr>
          <w:p w14:paraId="62146AA1" w14:textId="77777777" w:rsidR="006155F3" w:rsidRPr="00E6054E" w:rsidRDefault="006E406E">
            <w:pPr>
              <w:rPr>
                <w:color w:val="auto"/>
                <w:sz w:val="24"/>
              </w:rPr>
            </w:pPr>
            <w:r w:rsidRPr="00E6054E">
              <w:rPr>
                <w:color w:val="auto"/>
                <w:sz w:val="24"/>
              </w:rPr>
              <w:t>Cits</w:t>
            </w:r>
          </w:p>
        </w:tc>
        <w:tc>
          <w:tcPr>
            <w:tcW w:w="5515" w:type="dxa"/>
            <w:shd w:val="clear" w:color="auto" w:fill="FFFFFF"/>
            <w:noWrap/>
            <w:tcMar>
              <w:top w:w="30" w:type="dxa"/>
              <w:left w:w="30" w:type="dxa"/>
              <w:bottom w:w="30" w:type="dxa"/>
              <w:right w:w="30" w:type="dxa"/>
            </w:tcMar>
            <w:vAlign w:val="center"/>
          </w:tcPr>
          <w:p w14:paraId="444B80C0" w14:textId="77777777" w:rsidR="006155F3" w:rsidRPr="00E6054E" w:rsidRDefault="006E406E">
            <w:pPr>
              <w:rPr>
                <w:color w:val="auto"/>
                <w:sz w:val="24"/>
              </w:rPr>
            </w:pPr>
            <w:r w:rsidRPr="00E6054E">
              <w:rPr>
                <w:color w:val="auto"/>
                <w:sz w:val="24"/>
              </w:rPr>
              <w:t>Nesatur glutēnu, piena olbaltumvielas, cukuru. Pārtikas piedevu izmantošana zīdaiņiem un maziem bērniem paredzētajā pārtikā ir noteikta normatīvajos aktos par pārtikas piedevu lietošanu</w:t>
            </w:r>
          </w:p>
        </w:tc>
      </w:tr>
    </w:tbl>
    <w:p w14:paraId="00C99661" w14:textId="6B63ECE8" w:rsidR="00356F6D" w:rsidRPr="00744560" w:rsidRDefault="00706E5B">
      <w:pPr>
        <w:rPr>
          <w:color w:val="auto"/>
        </w:rPr>
      </w:pPr>
      <w:r w:rsidRPr="00E6054E">
        <w:rPr>
          <w:color w:val="auto"/>
          <w:szCs w:val="28"/>
        </w:rPr>
        <w:t>"</w:t>
      </w:r>
    </w:p>
    <w:sectPr w:rsidR="00356F6D" w:rsidRPr="00744560" w:rsidSect="00C72AE9">
      <w:headerReference w:type="default" r:id="rId6"/>
      <w:footerReference w:type="default" r:id="rId7"/>
      <w:headerReference w:type="first" r:id="rId8"/>
      <w:footerReference w:type="first" r:id="rId9"/>
      <w:pgSz w:w="11908" w:h="16833"/>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CF85" w14:textId="77777777" w:rsidR="00865B53" w:rsidRDefault="00865B53">
      <w:r>
        <w:separator/>
      </w:r>
    </w:p>
  </w:endnote>
  <w:endnote w:type="continuationSeparator" w:id="0">
    <w:p w14:paraId="12F5A601" w14:textId="77777777" w:rsidR="00865B53" w:rsidRDefault="0086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atino">
    <w:altName w:val="Book Antiqu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798D2" w14:textId="1C823ACF" w:rsidR="00865B53" w:rsidRPr="00E6054E" w:rsidRDefault="00865B53" w:rsidP="00E6054E">
    <w:pPr>
      <w:rPr>
        <w:sz w:val="16"/>
        <w:szCs w:val="16"/>
      </w:rPr>
    </w:pPr>
    <w:r w:rsidRPr="004F401E">
      <w:rPr>
        <w:sz w:val="16"/>
        <w:szCs w:val="16"/>
      </w:rPr>
      <w:t>N2083_3p</w:t>
    </w:r>
    <w:r>
      <w:rPr>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A07D" w14:textId="6ECD60A0" w:rsidR="00865B53" w:rsidRPr="00E6054E" w:rsidRDefault="00865B53">
    <w:pPr>
      <w:rPr>
        <w:sz w:val="16"/>
        <w:szCs w:val="16"/>
      </w:rPr>
    </w:pPr>
    <w:r w:rsidRPr="004F401E">
      <w:rPr>
        <w:sz w:val="16"/>
        <w:szCs w:val="16"/>
      </w:rPr>
      <w:t>N2083_3p</w:t>
    </w:r>
    <w:r>
      <w:rPr>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DDB75" w14:textId="77777777" w:rsidR="00865B53" w:rsidRDefault="00865B53">
      <w:r>
        <w:separator/>
      </w:r>
    </w:p>
  </w:footnote>
  <w:footnote w:type="continuationSeparator" w:id="0">
    <w:p w14:paraId="587D7C04" w14:textId="77777777" w:rsidR="00865B53" w:rsidRDefault="00865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36388"/>
      <w:docPartObj>
        <w:docPartGallery w:val="Page Numbers (Top of Page)"/>
        <w:docPartUnique/>
      </w:docPartObj>
    </w:sdtPr>
    <w:sdtEndPr>
      <w:rPr>
        <w:noProof/>
      </w:rPr>
    </w:sdtEndPr>
    <w:sdtContent>
      <w:p w14:paraId="64AC1780" w14:textId="7C55A09D" w:rsidR="00865B53" w:rsidRDefault="00865B5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1B81CD8" w14:textId="21EEE3F6" w:rsidR="00865B53" w:rsidRDefault="00865B53">
    <w:pPr>
      <w:pStyle w:val="Header"/>
      <w:contextualSpacing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380008"/>
      <w:docPartObj>
        <w:docPartGallery w:val="Page Numbers (Top of Page)"/>
        <w:docPartUnique/>
      </w:docPartObj>
    </w:sdtPr>
    <w:sdtEndPr>
      <w:rPr>
        <w:noProof/>
      </w:rPr>
    </w:sdtEndPr>
    <w:sdtContent>
      <w:p w14:paraId="543595D6" w14:textId="2EB1575E" w:rsidR="00865B53" w:rsidRDefault="00CC3655">
        <w:pPr>
          <w:pStyle w:val="Header"/>
          <w:jc w:val="center"/>
        </w:pPr>
      </w:p>
    </w:sdtContent>
  </w:sdt>
  <w:p w14:paraId="1427FC9D" w14:textId="4D446723" w:rsidR="00865B53" w:rsidRDefault="00865B53">
    <w:pPr>
      <w:pStyle w:val="Header"/>
      <w:contextualSpacing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F3"/>
    <w:rsid w:val="00007100"/>
    <w:rsid w:val="000936EE"/>
    <w:rsid w:val="000C0C2C"/>
    <w:rsid w:val="000D1AE0"/>
    <w:rsid w:val="00172117"/>
    <w:rsid w:val="00177596"/>
    <w:rsid w:val="0018030C"/>
    <w:rsid w:val="001828B1"/>
    <w:rsid w:val="00241985"/>
    <w:rsid w:val="0025015C"/>
    <w:rsid w:val="00257387"/>
    <w:rsid w:val="00263B40"/>
    <w:rsid w:val="00271382"/>
    <w:rsid w:val="002C1BB1"/>
    <w:rsid w:val="002E5295"/>
    <w:rsid w:val="00356AA1"/>
    <w:rsid w:val="00356F6D"/>
    <w:rsid w:val="003645F1"/>
    <w:rsid w:val="00395974"/>
    <w:rsid w:val="00401F36"/>
    <w:rsid w:val="00423598"/>
    <w:rsid w:val="00453F02"/>
    <w:rsid w:val="004855F1"/>
    <w:rsid w:val="004A1A16"/>
    <w:rsid w:val="004E7E65"/>
    <w:rsid w:val="00544E20"/>
    <w:rsid w:val="00552264"/>
    <w:rsid w:val="005612F5"/>
    <w:rsid w:val="005A673D"/>
    <w:rsid w:val="005D01F7"/>
    <w:rsid w:val="005F04A6"/>
    <w:rsid w:val="006155F3"/>
    <w:rsid w:val="006721D9"/>
    <w:rsid w:val="006C796A"/>
    <w:rsid w:val="006E406E"/>
    <w:rsid w:val="006F62C8"/>
    <w:rsid w:val="007025D2"/>
    <w:rsid w:val="00706E5B"/>
    <w:rsid w:val="00744560"/>
    <w:rsid w:val="007A5183"/>
    <w:rsid w:val="007C3D7B"/>
    <w:rsid w:val="00820E6E"/>
    <w:rsid w:val="0086497C"/>
    <w:rsid w:val="00865B53"/>
    <w:rsid w:val="0087756A"/>
    <w:rsid w:val="008940A7"/>
    <w:rsid w:val="008A6D98"/>
    <w:rsid w:val="008E65B2"/>
    <w:rsid w:val="008F12CC"/>
    <w:rsid w:val="0093593A"/>
    <w:rsid w:val="00955917"/>
    <w:rsid w:val="009A237D"/>
    <w:rsid w:val="009C3B63"/>
    <w:rsid w:val="00A549C1"/>
    <w:rsid w:val="00A833BC"/>
    <w:rsid w:val="00AA61F6"/>
    <w:rsid w:val="00AC2BD8"/>
    <w:rsid w:val="00BF5B35"/>
    <w:rsid w:val="00C10D96"/>
    <w:rsid w:val="00C17A6C"/>
    <w:rsid w:val="00C72AE9"/>
    <w:rsid w:val="00CC3655"/>
    <w:rsid w:val="00CF0A10"/>
    <w:rsid w:val="00D12208"/>
    <w:rsid w:val="00D23D3D"/>
    <w:rsid w:val="00D537C9"/>
    <w:rsid w:val="00D625C8"/>
    <w:rsid w:val="00E21088"/>
    <w:rsid w:val="00E6054E"/>
    <w:rsid w:val="00E70F69"/>
    <w:rsid w:val="00E81319"/>
    <w:rsid w:val="00EB508B"/>
    <w:rsid w:val="00ED0090"/>
    <w:rsid w:val="00EF29E2"/>
    <w:rsid w:val="00F02E4D"/>
    <w:rsid w:val="00FA554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C2C20DD"/>
  <w15:docId w15:val="{41F1D721-053E-4FD9-B68A-CAEA6F3BD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Revision">
    <w:name w:val="Revision"/>
    <w:hidden/>
    <w:uiPriority w:val="99"/>
    <w:semiHidden/>
    <w:rsid w:val="008A6D98"/>
  </w:style>
  <w:style w:type="paragraph" w:styleId="Footer">
    <w:name w:val="footer"/>
    <w:basedOn w:val="Normal"/>
    <w:link w:val="FooterChar"/>
    <w:uiPriority w:val="99"/>
    <w:unhideWhenUsed/>
    <w:rsid w:val="00706E5B"/>
    <w:pPr>
      <w:tabs>
        <w:tab w:val="center" w:pos="4513"/>
        <w:tab w:val="right" w:pos="9026"/>
      </w:tabs>
    </w:pPr>
  </w:style>
  <w:style w:type="character" w:customStyle="1" w:styleId="FooterChar">
    <w:name w:val="Footer Char"/>
    <w:basedOn w:val="DefaultParagraphFont"/>
    <w:link w:val="Footer"/>
    <w:uiPriority w:val="99"/>
    <w:rsid w:val="00706E5B"/>
  </w:style>
  <w:style w:type="character" w:customStyle="1" w:styleId="HeaderChar">
    <w:name w:val="Header Char"/>
    <w:basedOn w:val="DefaultParagraphFont"/>
    <w:link w:val="Header"/>
    <w:uiPriority w:val="99"/>
    <w:rsid w:val="00706E5B"/>
    <w:rPr>
      <w:sz w:val="24"/>
    </w:rPr>
  </w:style>
  <w:style w:type="paragraph" w:styleId="ListParagraph">
    <w:name w:val="List Paragraph"/>
    <w:basedOn w:val="Normal"/>
    <w:uiPriority w:val="34"/>
    <w:qFormat/>
    <w:rsid w:val="00865B53"/>
    <w:pPr>
      <w:ind w:left="720"/>
      <w:contextualSpacing/>
    </w:pPr>
  </w:style>
  <w:style w:type="character" w:styleId="CommentReference">
    <w:name w:val="annotation reference"/>
    <w:basedOn w:val="DefaultParagraphFont"/>
    <w:uiPriority w:val="99"/>
    <w:semiHidden/>
    <w:unhideWhenUsed/>
    <w:rsid w:val="0025015C"/>
    <w:rPr>
      <w:sz w:val="16"/>
      <w:szCs w:val="16"/>
    </w:rPr>
  </w:style>
  <w:style w:type="paragraph" w:styleId="CommentText">
    <w:name w:val="annotation text"/>
    <w:basedOn w:val="Normal"/>
    <w:link w:val="CommentTextChar"/>
    <w:uiPriority w:val="99"/>
    <w:semiHidden/>
    <w:unhideWhenUsed/>
    <w:rsid w:val="0025015C"/>
    <w:rPr>
      <w:sz w:val="20"/>
    </w:rPr>
  </w:style>
  <w:style w:type="character" w:customStyle="1" w:styleId="CommentTextChar">
    <w:name w:val="Comment Text Char"/>
    <w:basedOn w:val="DefaultParagraphFont"/>
    <w:link w:val="CommentText"/>
    <w:uiPriority w:val="99"/>
    <w:semiHidden/>
    <w:rsid w:val="0025015C"/>
    <w:rPr>
      <w:sz w:val="20"/>
    </w:rPr>
  </w:style>
  <w:style w:type="paragraph" w:styleId="CommentSubject">
    <w:name w:val="annotation subject"/>
    <w:basedOn w:val="CommentText"/>
    <w:next w:val="CommentText"/>
    <w:link w:val="CommentSubjectChar"/>
    <w:uiPriority w:val="99"/>
    <w:semiHidden/>
    <w:unhideWhenUsed/>
    <w:rsid w:val="0025015C"/>
    <w:rPr>
      <w:b/>
      <w:bCs/>
    </w:rPr>
  </w:style>
  <w:style w:type="character" w:customStyle="1" w:styleId="CommentSubjectChar">
    <w:name w:val="Comment Subject Char"/>
    <w:basedOn w:val="CommentTextChar"/>
    <w:link w:val="CommentSubject"/>
    <w:uiPriority w:val="99"/>
    <w:semiHidden/>
    <w:rsid w:val="0025015C"/>
    <w:rPr>
      <w:b/>
      <w:bCs/>
      <w:sz w:val="20"/>
    </w:rPr>
  </w:style>
  <w:style w:type="character" w:styleId="Hyperlink">
    <w:name w:val="Hyperlink"/>
    <w:basedOn w:val="DefaultParagraphFont"/>
    <w:uiPriority w:val="99"/>
    <w:semiHidden/>
    <w:unhideWhenUsed/>
    <w:rsid w:val="002501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17191</Words>
  <Characters>9800</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noteikumu_konsolidētā_versija_p1_23-TA-2083.docx</vt:lpstr>
    </vt:vector>
  </TitlesOfParts>
  <Company>LRLM</Company>
  <LinksUpToDate>false</LinksUpToDate>
  <CharactersWithSpaces>26938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noteikumu_konsolidētā_versija_p1_23-TA-2083.docx</dc:title>
  <dc:creator>Aiga_A</dc:creator>
  <cp:lastModifiedBy>Inese Lismane</cp:lastModifiedBy>
  <cp:revision>4</cp:revision>
  <dcterms:created xsi:type="dcterms:W3CDTF">2023-11-01T10:35:00Z</dcterms:created>
  <dcterms:modified xsi:type="dcterms:W3CDTF">2023-11-01T22:16:00Z</dcterms:modified>
</cp:coreProperties>
</file>